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D5B" w:rsidRPr="001F681F" w:rsidRDefault="001F681F" w:rsidP="001F681F">
      <w:pPr>
        <w:spacing w:line="240" w:lineRule="auto"/>
        <w:jc w:val="both"/>
        <w:rPr>
          <w:rFonts w:ascii="Arial" w:hAnsi="Arial" w:cs="Arial"/>
          <w:sz w:val="20"/>
          <w:szCs w:val="20"/>
        </w:rPr>
      </w:pPr>
      <w:r w:rsidRPr="001F681F">
        <w:rPr>
          <w:rFonts w:ascii="Arial" w:hAnsi="Arial" w:cs="Arial"/>
          <w:b/>
          <w:sz w:val="20"/>
          <w:szCs w:val="20"/>
        </w:rPr>
        <w:t>Título</w:t>
      </w:r>
      <w:r w:rsidR="00D55D5B" w:rsidRPr="001F681F">
        <w:rPr>
          <w:rFonts w:ascii="Arial" w:hAnsi="Arial" w:cs="Arial"/>
          <w:b/>
          <w:sz w:val="20"/>
          <w:szCs w:val="20"/>
        </w:rPr>
        <w:t>:</w:t>
      </w:r>
      <w:r w:rsidR="00D55D5B" w:rsidRPr="001F681F">
        <w:rPr>
          <w:rFonts w:ascii="Arial" w:hAnsi="Arial" w:cs="Arial"/>
          <w:sz w:val="20"/>
          <w:szCs w:val="20"/>
        </w:rPr>
        <w:t xml:space="preserve"> A Realidade Aumentada como agente de potencialização da experiência do consumidor: O Caso do projeto BLUE-AIS</w:t>
      </w:r>
    </w:p>
    <w:p w:rsidR="00D55D5B" w:rsidRPr="001F681F" w:rsidRDefault="001F681F" w:rsidP="001F681F">
      <w:pPr>
        <w:spacing w:line="240" w:lineRule="auto"/>
        <w:jc w:val="both"/>
        <w:rPr>
          <w:rFonts w:ascii="Arial" w:hAnsi="Arial" w:cs="Arial"/>
          <w:sz w:val="20"/>
          <w:szCs w:val="20"/>
        </w:rPr>
      </w:pPr>
      <w:r w:rsidRPr="001F681F">
        <w:rPr>
          <w:rFonts w:ascii="Arial" w:hAnsi="Arial" w:cs="Arial"/>
          <w:b/>
          <w:sz w:val="20"/>
          <w:szCs w:val="20"/>
        </w:rPr>
        <w:t>Autores</w:t>
      </w:r>
      <w:r w:rsidR="00D55D5B" w:rsidRPr="001F681F">
        <w:rPr>
          <w:rFonts w:ascii="Arial" w:hAnsi="Arial" w:cs="Arial"/>
          <w:sz w:val="20"/>
          <w:szCs w:val="20"/>
        </w:rPr>
        <w:t xml:space="preserve">: </w:t>
      </w:r>
      <w:r w:rsidR="00D55D5B" w:rsidRPr="001F681F">
        <w:rPr>
          <w:rFonts w:ascii="Arial" w:hAnsi="Arial" w:cs="Arial"/>
          <w:color w:val="000000"/>
          <w:sz w:val="20"/>
          <w:szCs w:val="20"/>
          <w:shd w:val="clear" w:color="auto" w:fill="FFFFFF"/>
        </w:rPr>
        <w:t xml:space="preserve">Mauro </w:t>
      </w:r>
      <w:proofErr w:type="spellStart"/>
      <w:r w:rsidR="00D55D5B" w:rsidRPr="001F681F">
        <w:rPr>
          <w:rFonts w:ascii="Arial" w:hAnsi="Arial" w:cs="Arial"/>
          <w:color w:val="000000"/>
          <w:sz w:val="20"/>
          <w:szCs w:val="20"/>
          <w:shd w:val="clear" w:color="auto" w:fill="FFFFFF"/>
        </w:rPr>
        <w:t>Margalho</w:t>
      </w:r>
      <w:proofErr w:type="spellEnd"/>
      <w:r w:rsidR="00D55D5B" w:rsidRPr="001F681F">
        <w:rPr>
          <w:rFonts w:ascii="Arial" w:hAnsi="Arial" w:cs="Arial"/>
          <w:color w:val="000000"/>
          <w:sz w:val="20"/>
          <w:szCs w:val="20"/>
          <w:shd w:val="clear" w:color="auto" w:fill="FFFFFF"/>
        </w:rPr>
        <w:t xml:space="preserve"> Coutinho</w:t>
      </w:r>
      <w:r w:rsidR="004F1EC9" w:rsidRPr="001F681F">
        <w:rPr>
          <w:rFonts w:ascii="Arial" w:hAnsi="Arial" w:cs="Arial"/>
          <w:color w:val="000000"/>
          <w:sz w:val="20"/>
          <w:szCs w:val="20"/>
          <w:shd w:val="clear" w:color="auto" w:fill="FFFFFF"/>
        </w:rPr>
        <w:t xml:space="preserve">, </w:t>
      </w:r>
      <w:r w:rsidR="00D55D5B" w:rsidRPr="001F681F">
        <w:rPr>
          <w:rFonts w:ascii="Arial" w:hAnsi="Arial" w:cs="Arial"/>
          <w:color w:val="000000"/>
          <w:sz w:val="20"/>
          <w:szCs w:val="20"/>
          <w:shd w:val="clear" w:color="auto" w:fill="FFFFFF"/>
        </w:rPr>
        <w:t>Murilo Fonseca Andrade</w:t>
      </w:r>
      <w:r w:rsidR="004F1EC9" w:rsidRPr="001F681F">
        <w:rPr>
          <w:rFonts w:ascii="Arial" w:hAnsi="Arial" w:cs="Arial"/>
          <w:color w:val="000000"/>
          <w:sz w:val="20"/>
          <w:szCs w:val="20"/>
          <w:shd w:val="clear" w:color="auto" w:fill="FFFFFF"/>
        </w:rPr>
        <w:t xml:space="preserve"> e</w:t>
      </w:r>
      <w:r w:rsidR="00D55D5B" w:rsidRPr="001F681F">
        <w:rPr>
          <w:rFonts w:ascii="Arial" w:hAnsi="Arial" w:cs="Arial"/>
          <w:color w:val="000000"/>
          <w:sz w:val="20"/>
          <w:szCs w:val="20"/>
          <w:shd w:val="clear" w:color="auto" w:fill="FFFFFF"/>
        </w:rPr>
        <w:t xml:space="preserve"> João Augusto Lobato Rodrigues</w:t>
      </w:r>
      <w:r w:rsidR="004F1EC9" w:rsidRPr="001F681F">
        <w:rPr>
          <w:rFonts w:ascii="Arial" w:hAnsi="Arial" w:cs="Arial"/>
          <w:color w:val="000000"/>
          <w:sz w:val="20"/>
          <w:szCs w:val="20"/>
          <w:shd w:val="clear" w:color="auto" w:fill="FFFFFF"/>
        </w:rPr>
        <w:t>.</w:t>
      </w:r>
    </w:p>
    <w:p w:rsidR="00D55D5B" w:rsidRPr="001F681F" w:rsidRDefault="001F681F" w:rsidP="001F681F">
      <w:pPr>
        <w:spacing w:line="240" w:lineRule="auto"/>
        <w:jc w:val="both"/>
        <w:rPr>
          <w:rFonts w:ascii="Arial" w:hAnsi="Arial" w:cs="Arial"/>
          <w:b/>
          <w:sz w:val="20"/>
          <w:szCs w:val="20"/>
        </w:rPr>
      </w:pPr>
      <w:r w:rsidRPr="001F681F">
        <w:rPr>
          <w:rFonts w:ascii="Arial" w:hAnsi="Arial" w:cs="Arial"/>
          <w:b/>
          <w:sz w:val="20"/>
          <w:szCs w:val="20"/>
        </w:rPr>
        <w:t>Resumo</w:t>
      </w:r>
      <w:r w:rsidR="00D55D5B" w:rsidRPr="001F681F">
        <w:rPr>
          <w:rFonts w:ascii="Arial" w:hAnsi="Arial" w:cs="Arial"/>
          <w:b/>
          <w:sz w:val="20"/>
          <w:szCs w:val="20"/>
        </w:rPr>
        <w:t>:</w:t>
      </w:r>
    </w:p>
    <w:p w:rsidR="00D55D5B" w:rsidRPr="001F681F" w:rsidRDefault="00D55D5B" w:rsidP="001F681F">
      <w:pPr>
        <w:spacing w:line="240" w:lineRule="auto"/>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Possibilitar que o consumidor vivencie uma experiência diferenciada tem sido um desafio para muitos gestores, especialmente quando essa experiência se dá nas dependências físicas das organizações (TYNAN e </w:t>
      </w:r>
      <w:proofErr w:type="spellStart"/>
      <w:r w:rsidRPr="001F681F">
        <w:rPr>
          <w:rFonts w:ascii="Arial" w:eastAsia="Times New Roman" w:hAnsi="Arial" w:cs="Arial"/>
          <w:color w:val="000000"/>
          <w:sz w:val="20"/>
          <w:szCs w:val="20"/>
          <w:lang w:eastAsia="pt-BR"/>
        </w:rPr>
        <w:t>McKECHNIE</w:t>
      </w:r>
      <w:proofErr w:type="spellEnd"/>
      <w:r w:rsidRPr="001F681F">
        <w:rPr>
          <w:rFonts w:ascii="Arial" w:eastAsia="Times New Roman" w:hAnsi="Arial" w:cs="Arial"/>
          <w:color w:val="000000"/>
          <w:sz w:val="20"/>
          <w:szCs w:val="20"/>
          <w:lang w:eastAsia="pt-BR"/>
        </w:rPr>
        <w:t xml:space="preserve">, 2009). Com tantas facilidades provenientes da era da computação ubíqua, investir em alternativas que tornem a experiência presencial prazerosa implica abrir a mente para um </w:t>
      </w:r>
      <w:proofErr w:type="spellStart"/>
      <w:r w:rsidRPr="001F681F">
        <w:rPr>
          <w:rFonts w:ascii="Arial" w:eastAsia="Times New Roman" w:hAnsi="Arial" w:cs="Arial"/>
          <w:color w:val="000000"/>
          <w:sz w:val="20"/>
          <w:szCs w:val="20"/>
          <w:lang w:eastAsia="pt-BR"/>
        </w:rPr>
        <w:t>mix</w:t>
      </w:r>
      <w:proofErr w:type="spellEnd"/>
      <w:r w:rsidRPr="001F681F">
        <w:rPr>
          <w:rFonts w:ascii="Arial" w:eastAsia="Times New Roman" w:hAnsi="Arial" w:cs="Arial"/>
          <w:color w:val="000000"/>
          <w:sz w:val="20"/>
          <w:szCs w:val="20"/>
          <w:lang w:eastAsia="pt-BR"/>
        </w:rPr>
        <w:t xml:space="preserve"> de tecnologias emergentes como Realidade Virtual (RV) e Realidade Aumentada (RA). Os consumidores estão cada vez mais aderindo a novas tecnologias, principalmente aquelas que lhe subsidiem receberem conteúdo personalizado em tempo real facilitando a tomada de decisão no ato da compra e ou despertando o interesse daquele produto (PARISE ET AL, 2016). A adoção das novas tecnologias </w:t>
      </w:r>
      <w:proofErr w:type="spellStart"/>
      <w:r w:rsidRPr="001F681F">
        <w:rPr>
          <w:rFonts w:ascii="Arial" w:eastAsia="Times New Roman" w:hAnsi="Arial" w:cs="Arial"/>
          <w:i/>
          <w:iCs/>
          <w:color w:val="000000"/>
          <w:sz w:val="20"/>
          <w:szCs w:val="20"/>
          <w:lang w:eastAsia="pt-BR"/>
        </w:rPr>
        <w:t>smart</w:t>
      </w:r>
      <w:proofErr w:type="spellEnd"/>
      <w:r w:rsidRPr="001F681F">
        <w:rPr>
          <w:rFonts w:ascii="Arial" w:eastAsia="Times New Roman" w:hAnsi="Arial" w:cs="Arial"/>
          <w:i/>
          <w:iCs/>
          <w:color w:val="000000"/>
          <w:sz w:val="20"/>
          <w:szCs w:val="20"/>
          <w:lang w:eastAsia="pt-BR"/>
        </w:rPr>
        <w:t xml:space="preserve"> </w:t>
      </w:r>
      <w:r w:rsidRPr="001F681F">
        <w:rPr>
          <w:rFonts w:ascii="Arial" w:eastAsia="Times New Roman" w:hAnsi="Arial" w:cs="Arial"/>
          <w:color w:val="000000"/>
          <w:sz w:val="20"/>
          <w:szCs w:val="20"/>
          <w:lang w:eastAsia="pt-BR"/>
        </w:rPr>
        <w:t xml:space="preserve">(inteligentes), proporciona ao mercado varejista, uma experiência lúdica de compra ao cliente, tangenciando ao aumento nas vendas de um determinado item, potencializando a redução de custos e o aumento da lucratividade (ROY ET AL, 2017). </w:t>
      </w:r>
      <w:proofErr w:type="spellStart"/>
      <w:r w:rsidRPr="001F681F">
        <w:rPr>
          <w:rFonts w:ascii="Arial" w:eastAsia="Times New Roman" w:hAnsi="Arial" w:cs="Arial"/>
          <w:color w:val="000000"/>
          <w:sz w:val="20"/>
          <w:szCs w:val="20"/>
          <w:lang w:eastAsia="pt-BR"/>
        </w:rPr>
        <w:t>Parise</w:t>
      </w:r>
      <w:proofErr w:type="spellEnd"/>
      <w:r w:rsidRPr="001F681F">
        <w:rPr>
          <w:rFonts w:ascii="Arial" w:eastAsia="Times New Roman" w:hAnsi="Arial" w:cs="Arial"/>
          <w:color w:val="000000"/>
          <w:sz w:val="20"/>
          <w:szCs w:val="20"/>
          <w:lang w:eastAsia="pt-BR"/>
        </w:rPr>
        <w:t xml:space="preserve"> (et al, 2016) em seu trabalho elencou alguns pontos a serem observado pelas organizações para a adoção da Realidade Aumentada, </w:t>
      </w:r>
      <w:proofErr w:type="spellStart"/>
      <w:r w:rsidRPr="001F681F">
        <w:rPr>
          <w:rFonts w:ascii="Arial" w:eastAsia="Times New Roman" w:hAnsi="Arial" w:cs="Arial"/>
          <w:color w:val="000000"/>
          <w:sz w:val="20"/>
          <w:szCs w:val="20"/>
          <w:lang w:eastAsia="pt-BR"/>
        </w:rPr>
        <w:t>tasi</w:t>
      </w:r>
      <w:proofErr w:type="spellEnd"/>
      <w:r w:rsidRPr="001F681F">
        <w:rPr>
          <w:rFonts w:ascii="Arial" w:eastAsia="Times New Roman" w:hAnsi="Arial" w:cs="Arial"/>
          <w:color w:val="000000"/>
          <w:sz w:val="20"/>
          <w:szCs w:val="20"/>
          <w:lang w:eastAsia="pt-BR"/>
        </w:rPr>
        <w:t xml:space="preserve"> como: potenciais produtos que os consumidores podem adquirir; </w:t>
      </w:r>
      <w:proofErr w:type="gramStart"/>
      <w:r w:rsidRPr="001F681F">
        <w:rPr>
          <w:rFonts w:ascii="Arial" w:eastAsia="Times New Roman" w:hAnsi="Arial" w:cs="Arial"/>
          <w:color w:val="000000"/>
          <w:sz w:val="20"/>
          <w:szCs w:val="20"/>
          <w:lang w:eastAsia="pt-BR"/>
        </w:rPr>
        <w:t>Excitar</w:t>
      </w:r>
      <w:proofErr w:type="gramEnd"/>
      <w:r w:rsidRPr="001F681F">
        <w:rPr>
          <w:rFonts w:ascii="Arial" w:eastAsia="Times New Roman" w:hAnsi="Arial" w:cs="Arial"/>
          <w:color w:val="000000"/>
          <w:sz w:val="20"/>
          <w:szCs w:val="20"/>
          <w:lang w:eastAsia="pt-BR"/>
        </w:rPr>
        <w:t xml:space="preserve"> a compra por impulso; e Facilidade de informações ao cliente com relação ao produto entre outros. A adoção e implementação dessas tecnologias acarretam em grandes desafios que podem ser enfrentados com muito mais possibilidade de sucesso a partir de parcerias que agreguem a experiência dos gestores das organizações com a expertise da academia. Aqui se apresenta um caso, ainda que de forma embrionária, proveniente de uma parceria entre um dos maiores grupos da Região Norte e a maior Universidade privada da região. O grupo em questão é composto por vinte supermercados, quinze lojas de departamento, vinte e uma farmácias, dezoito óticas e um shopping center. Já universidade possui diversos campi distribuídos no Estado do Pará, nas cidades de Belém, Ananindeua, Boa Vista, Macapá, Marabá, Porto Velho, Rio Branco e Santarém. Da parceria entre as duas instituições surgiu o BLUEAIS (Bureau </w:t>
      </w:r>
      <w:proofErr w:type="spellStart"/>
      <w:r w:rsidRPr="001F681F">
        <w:rPr>
          <w:rFonts w:ascii="Arial" w:eastAsia="Times New Roman" w:hAnsi="Arial" w:cs="Arial"/>
          <w:color w:val="000000"/>
          <w:sz w:val="20"/>
          <w:szCs w:val="20"/>
          <w:lang w:eastAsia="pt-BR"/>
        </w:rPr>
        <w:t>Lider-Unama</w:t>
      </w:r>
      <w:proofErr w:type="spellEnd"/>
      <w:r w:rsidRPr="001F681F">
        <w:rPr>
          <w:rFonts w:ascii="Arial" w:eastAsia="Times New Roman" w:hAnsi="Arial" w:cs="Arial"/>
          <w:color w:val="000000"/>
          <w:sz w:val="20"/>
          <w:szCs w:val="20"/>
          <w:lang w:eastAsia="pt-BR"/>
        </w:rPr>
        <w:t xml:space="preserve"> para Estudos Aplicados a Inovação e Sustentabilidade). Mantido sob a coordenação do programa de pós-graduação stricto- sensu em administração da Universidade, o espaço busca testar e avaliar inovações tecnológicas na área de varejo. Dentre os desafios do projeto está o de proporcionar, aos clientes do grupo, a vivência de uma experiência de consumo diferenciada. Para viabilizar esse propósito a parceria inclui a criação de um laboratório de pesquisas, dentro da sede administrativa do grupo, além prover subsídios em forma de bolsas e equipamentos para possibilitar o desenvolvimento das pesquisas. O projeto piloto nominado BLUE-KIDS envolve uma aventura lúdica em um dos supermercados do grupo e se inicia já na entrada do estabelecimento. O público alvo são as famílias com crianças entre 7 e 10 anos de idade. Lá, o cliente é convidado a instalar um aplicativo de realidade aumentada desenvolvido especificamente para esse fim. Como o supermercado possui rede </w:t>
      </w:r>
      <w:proofErr w:type="spellStart"/>
      <w:r w:rsidRPr="001F681F">
        <w:rPr>
          <w:rFonts w:ascii="Arial" w:eastAsia="Times New Roman" w:hAnsi="Arial" w:cs="Arial"/>
          <w:i/>
          <w:iCs/>
          <w:color w:val="000000"/>
          <w:sz w:val="20"/>
          <w:szCs w:val="20"/>
          <w:lang w:eastAsia="pt-BR"/>
        </w:rPr>
        <w:t>wifi</w:t>
      </w:r>
      <w:proofErr w:type="spellEnd"/>
      <w:r w:rsidRPr="001F681F">
        <w:rPr>
          <w:rFonts w:ascii="Arial" w:eastAsia="Times New Roman" w:hAnsi="Arial" w:cs="Arial"/>
          <w:i/>
          <w:iCs/>
          <w:color w:val="000000"/>
          <w:sz w:val="20"/>
          <w:szCs w:val="20"/>
          <w:lang w:eastAsia="pt-BR"/>
        </w:rPr>
        <w:t xml:space="preserve"> </w:t>
      </w:r>
      <w:r w:rsidRPr="001F681F">
        <w:rPr>
          <w:rFonts w:ascii="Arial" w:eastAsia="Times New Roman" w:hAnsi="Arial" w:cs="Arial"/>
          <w:color w:val="000000"/>
          <w:sz w:val="20"/>
          <w:szCs w:val="20"/>
          <w:lang w:eastAsia="pt-BR"/>
        </w:rPr>
        <w:t>(com vinte minutos de acesso gratuito), não há necessidade de que o cliente tenha plano de dados para participar, o que já caracteriza uma iniciativa inclusiva. Instalado o aplicativo, o cliente recebe uma cartela com diversas partes destacáveis, cada uma com pistas associadas aos produtos de parceiros patrocinadores. Ao encontrar o produto, a criança se vê diante de uma pergunta associada à temática do dia. A cada semana o enredo é modificado. Essa temática sempre remete a um aprendizado lúdico e serve para motivar </w:t>
      </w:r>
    </w:p>
    <w:p w:rsidR="00E004A0" w:rsidRPr="001F681F" w:rsidRDefault="00D55D5B" w:rsidP="001F681F">
      <w:pPr>
        <w:spacing w:line="240" w:lineRule="auto"/>
        <w:jc w:val="both"/>
        <w:rPr>
          <w:rFonts w:ascii="Arial" w:eastAsia="Times New Roman" w:hAnsi="Arial" w:cs="Arial"/>
          <w:color w:val="000000"/>
          <w:sz w:val="20"/>
          <w:szCs w:val="20"/>
          <w:lang w:eastAsia="pt-BR"/>
        </w:rPr>
      </w:pPr>
      <w:r w:rsidRPr="001F681F">
        <w:rPr>
          <w:rFonts w:ascii="Arial" w:eastAsia="Times New Roman" w:hAnsi="Arial" w:cs="Arial"/>
          <w:color w:val="000000"/>
          <w:sz w:val="20"/>
          <w:szCs w:val="20"/>
          <w:lang w:eastAsia="pt-BR"/>
        </w:rPr>
        <w:t xml:space="preserve">os pais a incentivem seus filhos para que participarem dos eventos. Os formatos são os mais variados: terça da Ciência, quarta da História, sexta da Matemática e assim por diante. Para se criar uma maior aproximação com o cliente, estudos baseados em antropomorfismo estão sendo desenvolvidos através da atuação de uma mascote virtual. Após visualizar essa mascote, que se mostra apresentando as perguntas com três opções de resposta, a criança escolhe, de forma interativa e no próprio aplicativo, aquela resposta que julgar correta. Se acertar, receberá um código para preencher na parte destacável da cartela. Se errar irá assistir uma pequena propaganda do produto e poderá tentar de novo. No caso da efetivação da compra daquele produto, a cartela destacável é depositada em uma urna para concorrer a diversos prêmios. Entretanto, a compra não é um requisito mandatório a participação. As estratégias de marketing permitem, dentre outros, que se crie uma trilha pré-definida para que o consumidor percorra as gôndolas de forma estratégica, sendo apresentado a uma variedade de produtos selecionados a partir de estudos com técnicas de mineração de dados. Enquanto os pais aguardam o filho </w:t>
      </w:r>
      <w:r w:rsidRPr="001F681F">
        <w:rPr>
          <w:rFonts w:ascii="Arial" w:eastAsia="Times New Roman" w:hAnsi="Arial" w:cs="Arial"/>
          <w:color w:val="000000"/>
          <w:sz w:val="20"/>
          <w:szCs w:val="20"/>
          <w:lang w:eastAsia="pt-BR"/>
        </w:rPr>
        <w:lastRenderedPageBreak/>
        <w:t xml:space="preserve">realizar cada desafio, consultores de venda ficam estrategicamente posicionados para prover uma experiência de degustação ou demonstração do produto. Um case de sucesso, enquanto o uso da Realidade Aumentada, foi a parceria entre as empresas </w:t>
      </w:r>
      <w:proofErr w:type="spellStart"/>
      <w:r w:rsidRPr="001F681F">
        <w:rPr>
          <w:rFonts w:ascii="Arial" w:eastAsia="Times New Roman" w:hAnsi="Arial" w:cs="Arial"/>
          <w:i/>
          <w:iCs/>
          <w:color w:val="000000"/>
          <w:sz w:val="20"/>
          <w:szCs w:val="20"/>
          <w:lang w:eastAsia="pt-BR"/>
        </w:rPr>
        <w:t>Nitendo</w:t>
      </w:r>
      <w:proofErr w:type="spellEnd"/>
      <w:r w:rsidRPr="001F681F">
        <w:rPr>
          <w:rFonts w:ascii="Arial" w:eastAsia="Times New Roman" w:hAnsi="Arial" w:cs="Arial"/>
          <w:i/>
          <w:iCs/>
          <w:color w:val="000000"/>
          <w:sz w:val="20"/>
          <w:szCs w:val="20"/>
          <w:lang w:eastAsia="pt-BR"/>
        </w:rPr>
        <w:t xml:space="preserve"> </w:t>
      </w:r>
      <w:r w:rsidRPr="001F681F">
        <w:rPr>
          <w:rFonts w:ascii="Arial" w:eastAsia="Times New Roman" w:hAnsi="Arial" w:cs="Arial"/>
          <w:color w:val="000000"/>
          <w:sz w:val="20"/>
          <w:szCs w:val="20"/>
          <w:lang w:eastAsia="pt-BR"/>
        </w:rPr>
        <w:t xml:space="preserve">e </w:t>
      </w:r>
      <w:proofErr w:type="spellStart"/>
      <w:r w:rsidRPr="001F681F">
        <w:rPr>
          <w:rFonts w:ascii="Arial" w:eastAsia="Times New Roman" w:hAnsi="Arial" w:cs="Arial"/>
          <w:i/>
          <w:iCs/>
          <w:color w:val="000000"/>
          <w:sz w:val="20"/>
          <w:szCs w:val="20"/>
          <w:lang w:eastAsia="pt-BR"/>
        </w:rPr>
        <w:t>Niantic</w:t>
      </w:r>
      <w:proofErr w:type="spellEnd"/>
      <w:r w:rsidRPr="001F681F">
        <w:rPr>
          <w:rFonts w:ascii="Arial" w:eastAsia="Times New Roman" w:hAnsi="Arial" w:cs="Arial"/>
          <w:i/>
          <w:iCs/>
          <w:color w:val="000000"/>
          <w:sz w:val="20"/>
          <w:szCs w:val="20"/>
          <w:lang w:eastAsia="pt-BR"/>
        </w:rPr>
        <w:t xml:space="preserve"> </w:t>
      </w:r>
      <w:proofErr w:type="spellStart"/>
      <w:r w:rsidRPr="001F681F">
        <w:rPr>
          <w:rFonts w:ascii="Arial" w:eastAsia="Times New Roman" w:hAnsi="Arial" w:cs="Arial"/>
          <w:i/>
          <w:iCs/>
          <w:color w:val="000000"/>
          <w:sz w:val="20"/>
          <w:szCs w:val="20"/>
          <w:lang w:eastAsia="pt-BR"/>
        </w:rPr>
        <w:t>Labse</w:t>
      </w:r>
      <w:proofErr w:type="spellEnd"/>
      <w:r w:rsidRPr="001F681F">
        <w:rPr>
          <w:rFonts w:ascii="Arial" w:eastAsia="Times New Roman" w:hAnsi="Arial" w:cs="Arial"/>
          <w:i/>
          <w:iCs/>
          <w:color w:val="000000"/>
          <w:sz w:val="20"/>
          <w:szCs w:val="20"/>
          <w:lang w:eastAsia="pt-BR"/>
        </w:rPr>
        <w:t xml:space="preserve"> The Pokémon </w:t>
      </w:r>
      <w:proofErr w:type="spellStart"/>
      <w:r w:rsidRPr="001F681F">
        <w:rPr>
          <w:rFonts w:ascii="Arial" w:eastAsia="Times New Roman" w:hAnsi="Arial" w:cs="Arial"/>
          <w:i/>
          <w:iCs/>
          <w:color w:val="000000"/>
          <w:sz w:val="20"/>
          <w:szCs w:val="20"/>
          <w:lang w:eastAsia="pt-BR"/>
        </w:rPr>
        <w:t>Company</w:t>
      </w:r>
      <w:proofErr w:type="spellEnd"/>
      <w:r w:rsidRPr="001F681F">
        <w:rPr>
          <w:rFonts w:ascii="Arial" w:eastAsia="Times New Roman" w:hAnsi="Arial" w:cs="Arial"/>
          <w:i/>
          <w:iCs/>
          <w:color w:val="000000"/>
          <w:sz w:val="20"/>
          <w:szCs w:val="20"/>
          <w:lang w:eastAsia="pt-BR"/>
        </w:rPr>
        <w:t xml:space="preserve">, </w:t>
      </w:r>
      <w:r w:rsidRPr="001F681F">
        <w:rPr>
          <w:rFonts w:ascii="Arial" w:eastAsia="Times New Roman" w:hAnsi="Arial" w:cs="Arial"/>
          <w:color w:val="000000"/>
          <w:sz w:val="20"/>
          <w:szCs w:val="20"/>
          <w:lang w:eastAsia="pt-BR"/>
        </w:rPr>
        <w:t xml:space="preserve">desenvolvedores do jogo </w:t>
      </w:r>
      <w:r w:rsidRPr="001F681F">
        <w:rPr>
          <w:rFonts w:ascii="Arial" w:eastAsia="Times New Roman" w:hAnsi="Arial" w:cs="Arial"/>
          <w:i/>
          <w:iCs/>
          <w:color w:val="000000"/>
          <w:sz w:val="20"/>
          <w:szCs w:val="20"/>
          <w:lang w:eastAsia="pt-BR"/>
        </w:rPr>
        <w:t>Pokémon Go</w:t>
      </w:r>
      <w:r w:rsidRPr="001F681F">
        <w:rPr>
          <w:rFonts w:ascii="Arial" w:eastAsia="Times New Roman" w:hAnsi="Arial" w:cs="Arial"/>
          <w:color w:val="000000"/>
          <w:sz w:val="20"/>
          <w:szCs w:val="20"/>
          <w:lang w:eastAsia="pt-BR"/>
        </w:rPr>
        <w:t xml:space="preserve">, no qual o jogo consiste em encontrar e capturar </w:t>
      </w:r>
      <w:r w:rsidRPr="001F681F">
        <w:rPr>
          <w:rFonts w:ascii="Arial" w:eastAsia="Times New Roman" w:hAnsi="Arial" w:cs="Arial"/>
          <w:i/>
          <w:iCs/>
          <w:color w:val="000000"/>
          <w:sz w:val="20"/>
          <w:szCs w:val="20"/>
          <w:lang w:eastAsia="pt-BR"/>
        </w:rPr>
        <w:t xml:space="preserve">Pokémon </w:t>
      </w:r>
      <w:r w:rsidRPr="001F681F">
        <w:rPr>
          <w:rFonts w:ascii="Arial" w:eastAsia="Times New Roman" w:hAnsi="Arial" w:cs="Arial"/>
          <w:color w:val="000000"/>
          <w:sz w:val="20"/>
          <w:szCs w:val="20"/>
          <w:lang w:eastAsia="pt-BR"/>
        </w:rPr>
        <w:t xml:space="preserve">localizados em diversos pontos territoriais que apareciam em formato 3D na tela do </w:t>
      </w:r>
      <w:r w:rsidRPr="001F681F">
        <w:rPr>
          <w:rFonts w:ascii="Arial" w:eastAsia="Times New Roman" w:hAnsi="Arial" w:cs="Arial"/>
          <w:i/>
          <w:iCs/>
          <w:color w:val="000000"/>
          <w:sz w:val="20"/>
          <w:szCs w:val="20"/>
          <w:lang w:eastAsia="pt-BR"/>
        </w:rPr>
        <w:t>smartphone</w:t>
      </w:r>
      <w:r w:rsidRPr="001F681F">
        <w:rPr>
          <w:rFonts w:ascii="Arial" w:eastAsia="Times New Roman" w:hAnsi="Arial" w:cs="Arial"/>
          <w:color w:val="000000"/>
          <w:sz w:val="20"/>
          <w:szCs w:val="20"/>
          <w:lang w:eastAsia="pt-BR"/>
        </w:rPr>
        <w:t>. Neste sentido, o uso da Realidade Aumentada pode ser adotado nos diversos empreendimentos do grupo, a trilha pode se iniciar no em um empreendimento, no supermercado por exemplo, e finalizar em outro, no setor de brinquedos da loja de departamentos, podendo aumentar e variar o consumo daquele cliente. As opções são enormes e pode ser estendido a diferentes perfis de consumidores e produtos. A proposta é que até dezembro de 2019 aplicada em escala maior, no shopping center do grupo.</w:t>
      </w:r>
    </w:p>
    <w:p w:rsidR="00D55D5B" w:rsidRPr="001F681F" w:rsidRDefault="00D55D5B" w:rsidP="001F681F">
      <w:pPr>
        <w:spacing w:line="240" w:lineRule="auto"/>
        <w:jc w:val="both"/>
        <w:rPr>
          <w:rFonts w:ascii="Arial" w:eastAsia="Times New Roman" w:hAnsi="Arial" w:cs="Arial"/>
          <w:color w:val="000000"/>
          <w:sz w:val="20"/>
          <w:szCs w:val="20"/>
          <w:lang w:eastAsia="pt-BR"/>
        </w:rPr>
      </w:pPr>
    </w:p>
    <w:p w:rsidR="00D55D5B" w:rsidRPr="001F681F" w:rsidRDefault="001F681F" w:rsidP="001F681F">
      <w:pPr>
        <w:spacing w:line="240" w:lineRule="auto"/>
        <w:jc w:val="both"/>
        <w:rPr>
          <w:rFonts w:ascii="Arial" w:eastAsia="Times New Roman" w:hAnsi="Arial" w:cs="Arial"/>
          <w:b/>
          <w:color w:val="000000"/>
          <w:sz w:val="20"/>
          <w:szCs w:val="20"/>
          <w:lang w:eastAsia="pt-BR"/>
        </w:rPr>
      </w:pPr>
      <w:r w:rsidRPr="001F681F">
        <w:rPr>
          <w:rFonts w:ascii="Arial" w:eastAsia="Times New Roman" w:hAnsi="Arial" w:cs="Arial"/>
          <w:b/>
          <w:color w:val="000000"/>
          <w:sz w:val="20"/>
          <w:szCs w:val="20"/>
          <w:lang w:eastAsia="pt-BR"/>
        </w:rPr>
        <w:t>Título</w:t>
      </w:r>
      <w:r w:rsidR="00D55D5B" w:rsidRPr="001F681F">
        <w:rPr>
          <w:rFonts w:ascii="Arial" w:eastAsia="Times New Roman" w:hAnsi="Arial" w:cs="Arial"/>
          <w:b/>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Influence</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of</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the</w:t>
      </w:r>
      <w:proofErr w:type="spellEnd"/>
      <w:r w:rsidR="00D55D5B" w:rsidRPr="001F681F">
        <w:rPr>
          <w:rFonts w:ascii="Arial" w:eastAsia="Times New Roman" w:hAnsi="Arial" w:cs="Arial"/>
          <w:color w:val="000000"/>
          <w:sz w:val="20"/>
          <w:szCs w:val="20"/>
          <w:lang w:eastAsia="pt-BR"/>
        </w:rPr>
        <w:t xml:space="preserve"> Big Five </w:t>
      </w:r>
      <w:proofErr w:type="spellStart"/>
      <w:r w:rsidR="00D55D5B" w:rsidRPr="001F681F">
        <w:rPr>
          <w:rFonts w:ascii="Arial" w:eastAsia="Times New Roman" w:hAnsi="Arial" w:cs="Arial"/>
          <w:color w:val="000000"/>
          <w:sz w:val="20"/>
          <w:szCs w:val="20"/>
          <w:lang w:eastAsia="pt-BR"/>
        </w:rPr>
        <w:t>Personality</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Traits</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on</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the</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Intention</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to</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Purchase</w:t>
      </w:r>
      <w:proofErr w:type="spellEnd"/>
      <w:r w:rsidR="00D55D5B" w:rsidRPr="001F681F">
        <w:rPr>
          <w:rFonts w:ascii="Arial" w:eastAsia="Times New Roman" w:hAnsi="Arial" w:cs="Arial"/>
          <w:color w:val="000000"/>
          <w:sz w:val="20"/>
          <w:szCs w:val="20"/>
          <w:lang w:eastAsia="pt-BR"/>
        </w:rPr>
        <w:t xml:space="preserve">: A </w:t>
      </w:r>
      <w:proofErr w:type="spellStart"/>
      <w:r w:rsidR="00D55D5B" w:rsidRPr="001F681F">
        <w:rPr>
          <w:rFonts w:ascii="Arial" w:eastAsia="Times New Roman" w:hAnsi="Arial" w:cs="Arial"/>
          <w:color w:val="000000"/>
          <w:sz w:val="20"/>
          <w:szCs w:val="20"/>
          <w:lang w:eastAsia="pt-BR"/>
        </w:rPr>
        <w:t>Study</w:t>
      </w:r>
      <w:proofErr w:type="spellEnd"/>
      <w:r w:rsidR="00D55D5B" w:rsidRPr="001F681F">
        <w:rPr>
          <w:rFonts w:ascii="Arial" w:eastAsia="Times New Roman" w:hAnsi="Arial" w:cs="Arial"/>
          <w:color w:val="000000"/>
          <w:sz w:val="20"/>
          <w:szCs w:val="20"/>
          <w:lang w:eastAsia="pt-BR"/>
        </w:rPr>
        <w:t xml:space="preserve"> in </w:t>
      </w:r>
      <w:proofErr w:type="spellStart"/>
      <w:r w:rsidR="00D55D5B" w:rsidRPr="001F681F">
        <w:rPr>
          <w:rFonts w:ascii="Arial" w:eastAsia="Times New Roman" w:hAnsi="Arial" w:cs="Arial"/>
          <w:color w:val="000000"/>
          <w:sz w:val="20"/>
          <w:szCs w:val="20"/>
          <w:lang w:eastAsia="pt-BR"/>
        </w:rPr>
        <w:t>an</w:t>
      </w:r>
      <w:proofErr w:type="spellEnd"/>
      <w:r w:rsidR="00D55D5B" w:rsidRPr="001F681F">
        <w:rPr>
          <w:rFonts w:ascii="Arial" w:eastAsia="Times New Roman" w:hAnsi="Arial" w:cs="Arial"/>
          <w:color w:val="000000"/>
          <w:sz w:val="20"/>
          <w:szCs w:val="20"/>
          <w:lang w:eastAsia="pt-BR"/>
        </w:rPr>
        <w:t xml:space="preserve"> Online Social </w:t>
      </w:r>
      <w:proofErr w:type="spellStart"/>
      <w:r w:rsidR="00D55D5B" w:rsidRPr="001F681F">
        <w:rPr>
          <w:rFonts w:ascii="Arial" w:eastAsia="Times New Roman" w:hAnsi="Arial" w:cs="Arial"/>
          <w:color w:val="000000"/>
          <w:sz w:val="20"/>
          <w:szCs w:val="20"/>
          <w:lang w:eastAsia="pt-BR"/>
        </w:rPr>
        <w:t>Comparison</w:t>
      </w:r>
      <w:proofErr w:type="spellEnd"/>
      <w:r w:rsidR="00D55D5B" w:rsidRPr="001F681F">
        <w:rPr>
          <w:rFonts w:ascii="Arial" w:eastAsia="Times New Roman" w:hAnsi="Arial" w:cs="Arial"/>
          <w:color w:val="000000"/>
          <w:sz w:val="20"/>
          <w:szCs w:val="20"/>
          <w:lang w:eastAsia="pt-BR"/>
        </w:rPr>
        <w:t xml:space="preserve"> </w:t>
      </w:r>
      <w:proofErr w:type="spellStart"/>
      <w:r w:rsidR="00D55D5B" w:rsidRPr="001F681F">
        <w:rPr>
          <w:rFonts w:ascii="Arial" w:eastAsia="Times New Roman" w:hAnsi="Arial" w:cs="Arial"/>
          <w:color w:val="000000"/>
          <w:sz w:val="20"/>
          <w:szCs w:val="20"/>
          <w:lang w:eastAsia="pt-BR"/>
        </w:rPr>
        <w:t>Context</w:t>
      </w:r>
      <w:proofErr w:type="spellEnd"/>
    </w:p>
    <w:p w:rsidR="00D55D5B" w:rsidRPr="001F681F" w:rsidRDefault="001F681F" w:rsidP="001F681F">
      <w:pPr>
        <w:spacing w:line="240" w:lineRule="auto"/>
        <w:jc w:val="both"/>
        <w:rPr>
          <w:rFonts w:ascii="Arial" w:eastAsia="Times New Roman" w:hAnsi="Arial" w:cs="Arial"/>
          <w:color w:val="000000"/>
          <w:sz w:val="20"/>
          <w:szCs w:val="20"/>
          <w:lang w:eastAsia="pt-BR"/>
        </w:rPr>
      </w:pPr>
      <w:r w:rsidRPr="001F681F">
        <w:rPr>
          <w:rFonts w:ascii="Arial" w:eastAsia="Times New Roman" w:hAnsi="Arial" w:cs="Arial"/>
          <w:b/>
          <w:color w:val="000000"/>
          <w:sz w:val="20"/>
          <w:szCs w:val="20"/>
          <w:lang w:eastAsia="pt-BR"/>
        </w:rPr>
        <w:t>Autores</w:t>
      </w:r>
      <w:r w:rsidR="00D55D5B" w:rsidRPr="001F681F">
        <w:rPr>
          <w:rFonts w:ascii="Arial" w:eastAsia="Times New Roman" w:hAnsi="Arial" w:cs="Arial"/>
          <w:b/>
          <w:color w:val="000000"/>
          <w:sz w:val="20"/>
          <w:szCs w:val="20"/>
          <w:lang w:eastAsia="pt-BR"/>
        </w:rPr>
        <w:t xml:space="preserve">: </w:t>
      </w:r>
      <w:r w:rsidR="00D55D5B" w:rsidRPr="001F681F">
        <w:rPr>
          <w:rFonts w:ascii="Arial" w:eastAsia="Times New Roman" w:hAnsi="Arial" w:cs="Arial"/>
          <w:color w:val="000000"/>
          <w:sz w:val="20"/>
          <w:szCs w:val="20"/>
          <w:lang w:eastAsia="pt-BR"/>
        </w:rPr>
        <w:t>Felipe Gerhard</w:t>
      </w:r>
      <w:r w:rsidR="004F1EC9" w:rsidRPr="001F681F">
        <w:rPr>
          <w:rFonts w:ascii="Arial" w:eastAsia="Times New Roman" w:hAnsi="Arial" w:cs="Arial"/>
          <w:color w:val="000000"/>
          <w:sz w:val="20"/>
          <w:szCs w:val="20"/>
          <w:lang w:eastAsia="pt-BR"/>
        </w:rPr>
        <w:t>, João Paulo Santos Cavalcante e Ana Augusta Ferreira de Freitas</w:t>
      </w:r>
    </w:p>
    <w:p w:rsidR="00D55D5B" w:rsidRPr="001F681F" w:rsidRDefault="001F681F" w:rsidP="001F681F">
      <w:pPr>
        <w:spacing w:line="240" w:lineRule="auto"/>
        <w:jc w:val="both"/>
        <w:rPr>
          <w:rFonts w:ascii="Arial" w:eastAsia="Times New Roman" w:hAnsi="Arial" w:cs="Arial"/>
          <w:b/>
          <w:color w:val="000000"/>
          <w:sz w:val="20"/>
          <w:szCs w:val="20"/>
          <w:lang w:eastAsia="pt-BR"/>
        </w:rPr>
      </w:pPr>
      <w:r w:rsidRPr="001F681F">
        <w:rPr>
          <w:rFonts w:ascii="Arial" w:eastAsia="Times New Roman" w:hAnsi="Arial" w:cs="Arial"/>
          <w:b/>
          <w:color w:val="000000"/>
          <w:sz w:val="20"/>
          <w:szCs w:val="20"/>
          <w:lang w:eastAsia="pt-BR"/>
        </w:rPr>
        <w:t>Resumo</w:t>
      </w:r>
      <w:r w:rsidR="00D55D5B" w:rsidRPr="001F681F">
        <w:rPr>
          <w:rFonts w:ascii="Arial" w:eastAsia="Times New Roman" w:hAnsi="Arial" w:cs="Arial"/>
          <w:b/>
          <w:color w:val="000000"/>
          <w:sz w:val="20"/>
          <w:szCs w:val="20"/>
          <w:lang w:eastAsia="pt-BR"/>
        </w:rPr>
        <w:t xml:space="preserve">: </w:t>
      </w:r>
    </w:p>
    <w:p w:rsidR="00D55D5B" w:rsidRPr="001F681F" w:rsidRDefault="00D55D5B" w:rsidP="001F681F">
      <w:pPr>
        <w:spacing w:line="240" w:lineRule="auto"/>
        <w:jc w:val="both"/>
        <w:rPr>
          <w:rFonts w:ascii="Arial" w:eastAsia="Times New Roman" w:hAnsi="Arial" w:cs="Arial"/>
          <w:b/>
          <w:color w:val="000000"/>
          <w:sz w:val="20"/>
          <w:szCs w:val="20"/>
          <w:lang w:eastAsia="pt-BR"/>
        </w:rPr>
      </w:pPr>
      <w:r w:rsidRPr="001F681F">
        <w:rPr>
          <w:rFonts w:ascii="Arial" w:hAnsi="Arial" w:cs="Arial"/>
          <w:sz w:val="20"/>
          <w:szCs w:val="20"/>
        </w:rPr>
        <w:t xml:space="preserve">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theory</w:t>
      </w:r>
      <w:proofErr w:type="spellEnd"/>
      <w:r w:rsidRPr="001F681F">
        <w:rPr>
          <w:rFonts w:ascii="Arial" w:hAnsi="Arial" w:cs="Arial"/>
          <w:sz w:val="20"/>
          <w:szCs w:val="20"/>
        </w:rPr>
        <w:t xml:space="preserve">, </w:t>
      </w:r>
      <w:proofErr w:type="spellStart"/>
      <w:r w:rsidRPr="001F681F">
        <w:rPr>
          <w:rFonts w:ascii="Arial" w:hAnsi="Arial" w:cs="Arial"/>
          <w:sz w:val="20"/>
          <w:szCs w:val="20"/>
        </w:rPr>
        <w:t>proposed</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1950s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psychologist</w:t>
      </w:r>
      <w:proofErr w:type="spellEnd"/>
      <w:r w:rsidRPr="001F681F">
        <w:rPr>
          <w:rFonts w:ascii="Arial" w:hAnsi="Arial" w:cs="Arial"/>
          <w:sz w:val="20"/>
          <w:szCs w:val="20"/>
        </w:rPr>
        <w:t xml:space="preserve"> Leon </w:t>
      </w:r>
      <w:proofErr w:type="spellStart"/>
      <w:r w:rsidRPr="001F681F">
        <w:rPr>
          <w:rFonts w:ascii="Arial" w:hAnsi="Arial" w:cs="Arial"/>
          <w:sz w:val="20"/>
          <w:szCs w:val="20"/>
        </w:rPr>
        <w:t>Festinger</w:t>
      </w:r>
      <w:proofErr w:type="spellEnd"/>
      <w:r w:rsidRPr="001F681F">
        <w:rPr>
          <w:rFonts w:ascii="Arial" w:hAnsi="Arial" w:cs="Arial"/>
          <w:sz w:val="20"/>
          <w:szCs w:val="20"/>
        </w:rPr>
        <w:t xml:space="preserve">, </w:t>
      </w:r>
      <w:proofErr w:type="spellStart"/>
      <w:r w:rsidRPr="001F681F">
        <w:rPr>
          <w:rFonts w:ascii="Arial" w:hAnsi="Arial" w:cs="Arial"/>
          <w:sz w:val="20"/>
          <w:szCs w:val="20"/>
        </w:rPr>
        <w:t>initially</w:t>
      </w:r>
      <w:proofErr w:type="spellEnd"/>
      <w:r w:rsidRPr="001F681F">
        <w:rPr>
          <w:rFonts w:ascii="Arial" w:hAnsi="Arial" w:cs="Arial"/>
          <w:sz w:val="20"/>
          <w:szCs w:val="20"/>
        </w:rPr>
        <w:t xml:space="preserve"> </w:t>
      </w:r>
      <w:proofErr w:type="spellStart"/>
      <w:r w:rsidRPr="001F681F">
        <w:rPr>
          <w:rFonts w:ascii="Arial" w:hAnsi="Arial" w:cs="Arial"/>
          <w:sz w:val="20"/>
          <w:szCs w:val="20"/>
        </w:rPr>
        <w:t>suggested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existence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internal</w:t>
      </w:r>
      <w:proofErr w:type="spellEnd"/>
      <w:r w:rsidRPr="001F681F">
        <w:rPr>
          <w:rFonts w:ascii="Arial" w:hAnsi="Arial" w:cs="Arial"/>
          <w:sz w:val="20"/>
          <w:szCs w:val="20"/>
        </w:rPr>
        <w:t xml:space="preserve"> </w:t>
      </w:r>
      <w:proofErr w:type="spellStart"/>
      <w:r w:rsidRPr="001F681F">
        <w:rPr>
          <w:rFonts w:ascii="Arial" w:hAnsi="Arial" w:cs="Arial"/>
          <w:sz w:val="20"/>
          <w:szCs w:val="20"/>
        </w:rPr>
        <w:t>motivation</w:t>
      </w:r>
      <w:proofErr w:type="spellEnd"/>
      <w:r w:rsidRPr="001F681F">
        <w:rPr>
          <w:rFonts w:ascii="Arial" w:hAnsi="Arial" w:cs="Arial"/>
          <w:sz w:val="20"/>
          <w:szCs w:val="20"/>
        </w:rPr>
        <w:t xml:space="preserve"> – a drive –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leads </w:t>
      </w:r>
      <w:proofErr w:type="spellStart"/>
      <w:r w:rsidRPr="001F681F">
        <w:rPr>
          <w:rFonts w:ascii="Arial" w:hAnsi="Arial" w:cs="Arial"/>
          <w:sz w:val="20"/>
          <w:szCs w:val="20"/>
        </w:rPr>
        <w:t>people</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compare </w:t>
      </w:r>
      <w:proofErr w:type="spellStart"/>
      <w:r w:rsidRPr="001F681F">
        <w:rPr>
          <w:rFonts w:ascii="Arial" w:hAnsi="Arial" w:cs="Arial"/>
          <w:sz w:val="20"/>
          <w:szCs w:val="20"/>
        </w:rPr>
        <w:t>themselves</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others</w:t>
      </w:r>
      <w:proofErr w:type="spellEnd"/>
      <w:r w:rsidRPr="001F681F">
        <w:rPr>
          <w:rFonts w:ascii="Arial" w:hAnsi="Arial" w:cs="Arial"/>
          <w:sz w:val="20"/>
          <w:szCs w:val="20"/>
        </w:rPr>
        <w:t xml:space="preserve"> in </w:t>
      </w:r>
      <w:proofErr w:type="spellStart"/>
      <w:r w:rsidRPr="001F681F">
        <w:rPr>
          <w:rFonts w:ascii="Arial" w:hAnsi="Arial" w:cs="Arial"/>
          <w:sz w:val="20"/>
          <w:szCs w:val="20"/>
        </w:rPr>
        <w:t>terms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opinions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abilities</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process</w:t>
      </w:r>
      <w:proofErr w:type="spellEnd"/>
      <w:r w:rsidRPr="001F681F">
        <w:rPr>
          <w:rFonts w:ascii="Arial" w:hAnsi="Arial" w:cs="Arial"/>
          <w:sz w:val="20"/>
          <w:szCs w:val="20"/>
        </w:rPr>
        <w:t xml:space="preserve"> drives </w:t>
      </w:r>
      <w:proofErr w:type="spellStart"/>
      <w:r w:rsidRPr="001F681F">
        <w:rPr>
          <w:rFonts w:ascii="Arial" w:hAnsi="Arial" w:cs="Arial"/>
          <w:sz w:val="20"/>
          <w:szCs w:val="20"/>
        </w:rPr>
        <w:t>people</w:t>
      </w:r>
      <w:proofErr w:type="spellEnd"/>
      <w:r w:rsidRPr="001F681F">
        <w:rPr>
          <w:rFonts w:ascii="Arial" w:hAnsi="Arial" w:cs="Arial"/>
          <w:sz w:val="20"/>
          <w:szCs w:val="20"/>
        </w:rPr>
        <w:t xml:space="preserv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a </w:t>
      </w:r>
      <w:proofErr w:type="spellStart"/>
      <w:r w:rsidRPr="001F681F">
        <w:rPr>
          <w:rFonts w:ascii="Arial" w:hAnsi="Arial" w:cs="Arial"/>
          <w:sz w:val="20"/>
          <w:szCs w:val="20"/>
        </w:rPr>
        <w:t>search</w:t>
      </w:r>
      <w:proofErr w:type="spellEnd"/>
      <w:r w:rsidRPr="001F681F">
        <w:rPr>
          <w:rFonts w:ascii="Arial" w:hAnsi="Arial" w:cs="Arial"/>
          <w:sz w:val="20"/>
          <w:szCs w:val="20"/>
        </w:rPr>
        <w:t xml:space="preserve"> for a </w:t>
      </w:r>
      <w:proofErr w:type="spellStart"/>
      <w:r w:rsidRPr="001F681F">
        <w:rPr>
          <w:rFonts w:ascii="Arial" w:hAnsi="Arial" w:cs="Arial"/>
          <w:sz w:val="20"/>
          <w:szCs w:val="20"/>
        </w:rPr>
        <w:t>homogeneous</w:t>
      </w:r>
      <w:proofErr w:type="spellEnd"/>
      <w:r w:rsidRPr="001F681F">
        <w:rPr>
          <w:rFonts w:ascii="Arial" w:hAnsi="Arial" w:cs="Arial"/>
          <w:sz w:val="20"/>
          <w:szCs w:val="20"/>
        </w:rPr>
        <w:t xml:space="preserve"> </w:t>
      </w:r>
      <w:proofErr w:type="spellStart"/>
      <w:r w:rsidRPr="001F681F">
        <w:rPr>
          <w:rFonts w:ascii="Arial" w:hAnsi="Arial" w:cs="Arial"/>
          <w:sz w:val="20"/>
          <w:szCs w:val="20"/>
        </w:rPr>
        <w:t>environment</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would</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reached</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pressure</w:t>
      </w:r>
      <w:proofErr w:type="spellEnd"/>
      <w:r w:rsidRPr="001F681F">
        <w:rPr>
          <w:rFonts w:ascii="Arial" w:hAnsi="Arial" w:cs="Arial"/>
          <w:sz w:val="20"/>
          <w:szCs w:val="20"/>
        </w:rPr>
        <w:t xml:space="preserve"> for </w:t>
      </w:r>
      <w:proofErr w:type="spellStart"/>
      <w:r w:rsidRPr="001F681F">
        <w:rPr>
          <w:rFonts w:ascii="Arial" w:hAnsi="Arial" w:cs="Arial"/>
          <w:sz w:val="20"/>
          <w:szCs w:val="20"/>
        </w:rPr>
        <w:t>uniformity</w:t>
      </w:r>
      <w:proofErr w:type="spellEnd"/>
      <w:r w:rsidRPr="001F681F">
        <w:rPr>
          <w:rFonts w:ascii="Arial" w:hAnsi="Arial" w:cs="Arial"/>
          <w:sz w:val="20"/>
          <w:szCs w:val="20"/>
        </w:rPr>
        <w:t xml:space="preserve"> (</w:t>
      </w:r>
      <w:proofErr w:type="spellStart"/>
      <w:r w:rsidRPr="001F681F">
        <w:rPr>
          <w:rFonts w:ascii="Arial" w:hAnsi="Arial" w:cs="Arial"/>
          <w:sz w:val="20"/>
          <w:szCs w:val="20"/>
        </w:rPr>
        <w:t>Festinger</w:t>
      </w:r>
      <w:proofErr w:type="spellEnd"/>
      <w:r w:rsidRPr="001F681F">
        <w:rPr>
          <w:rFonts w:ascii="Arial" w:hAnsi="Arial" w:cs="Arial"/>
          <w:sz w:val="20"/>
          <w:szCs w:val="20"/>
        </w:rPr>
        <w:t xml:space="preserve">, 1954). In </w:t>
      </w:r>
      <w:proofErr w:type="spellStart"/>
      <w:r w:rsidRPr="001F681F">
        <w:rPr>
          <w:rFonts w:ascii="Arial" w:hAnsi="Arial" w:cs="Arial"/>
          <w:sz w:val="20"/>
          <w:szCs w:val="20"/>
        </w:rPr>
        <w:t>recent</w:t>
      </w:r>
      <w:proofErr w:type="spellEnd"/>
      <w:r w:rsidRPr="001F681F">
        <w:rPr>
          <w:rFonts w:ascii="Arial" w:hAnsi="Arial" w:cs="Arial"/>
          <w:sz w:val="20"/>
          <w:szCs w:val="20"/>
        </w:rPr>
        <w:t xml:space="preserve"> </w:t>
      </w:r>
      <w:proofErr w:type="spellStart"/>
      <w:r w:rsidRPr="001F681F">
        <w:rPr>
          <w:rFonts w:ascii="Arial" w:hAnsi="Arial" w:cs="Arial"/>
          <w:sz w:val="20"/>
          <w:szCs w:val="20"/>
        </w:rPr>
        <w:t>years</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phenomenon</w:t>
      </w:r>
      <w:proofErr w:type="spellEnd"/>
      <w:r w:rsidRPr="001F681F">
        <w:rPr>
          <w:rFonts w:ascii="Arial" w:hAnsi="Arial" w:cs="Arial"/>
          <w:sz w:val="20"/>
          <w:szCs w:val="20"/>
        </w:rPr>
        <w:t xml:space="preserve"> </w:t>
      </w:r>
      <w:proofErr w:type="spellStart"/>
      <w:r w:rsidRPr="001F681F">
        <w:rPr>
          <w:rFonts w:ascii="Arial" w:hAnsi="Arial" w:cs="Arial"/>
          <w:sz w:val="20"/>
          <w:szCs w:val="20"/>
        </w:rPr>
        <w:t>began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studied</w:t>
      </w:r>
      <w:proofErr w:type="spellEnd"/>
      <w:r w:rsidRPr="001F681F">
        <w:rPr>
          <w:rFonts w:ascii="Arial" w:hAnsi="Arial" w:cs="Arial"/>
          <w:sz w:val="20"/>
          <w:szCs w:val="20"/>
        </w:rPr>
        <w:t xml:space="preserve"> </w:t>
      </w:r>
      <w:proofErr w:type="spellStart"/>
      <w:r w:rsidRPr="001F681F">
        <w:rPr>
          <w:rFonts w:ascii="Arial" w:hAnsi="Arial" w:cs="Arial"/>
          <w:sz w:val="20"/>
          <w:szCs w:val="20"/>
        </w:rPr>
        <w:t>also</w:t>
      </w:r>
      <w:proofErr w:type="spellEnd"/>
      <w:r w:rsidRPr="001F681F">
        <w:rPr>
          <w:rFonts w:ascii="Arial" w:hAnsi="Arial" w:cs="Arial"/>
          <w:sz w:val="20"/>
          <w:szCs w:val="20"/>
        </w:rPr>
        <w:t xml:space="preserve"> in online </w:t>
      </w:r>
      <w:proofErr w:type="spellStart"/>
      <w:r w:rsidRPr="001F681F">
        <w:rPr>
          <w:rFonts w:ascii="Arial" w:hAnsi="Arial" w:cs="Arial"/>
          <w:sz w:val="20"/>
          <w:szCs w:val="20"/>
        </w:rPr>
        <w:t>contexts</w:t>
      </w:r>
      <w:proofErr w:type="spellEnd"/>
      <w:r w:rsidRPr="001F681F">
        <w:rPr>
          <w:rFonts w:ascii="Arial" w:hAnsi="Arial" w:cs="Arial"/>
          <w:sz w:val="20"/>
          <w:szCs w:val="20"/>
        </w:rPr>
        <w:t xml:space="preserve">, </w:t>
      </w:r>
      <w:proofErr w:type="spellStart"/>
      <w:r w:rsidRPr="001F681F">
        <w:rPr>
          <w:rFonts w:ascii="Arial" w:hAnsi="Arial" w:cs="Arial"/>
          <w:sz w:val="20"/>
          <w:szCs w:val="20"/>
        </w:rPr>
        <w:t>since</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phenomenon</w:t>
      </w:r>
      <w:proofErr w:type="spellEnd"/>
      <w:r w:rsidRPr="001F681F">
        <w:rPr>
          <w:rFonts w:ascii="Arial" w:hAnsi="Arial" w:cs="Arial"/>
          <w:sz w:val="20"/>
          <w:szCs w:val="20"/>
        </w:rPr>
        <w:t xml:space="preserve"> </w:t>
      </w:r>
      <w:proofErr w:type="spellStart"/>
      <w:r w:rsidRPr="001F681F">
        <w:rPr>
          <w:rFonts w:ascii="Arial" w:hAnsi="Arial" w:cs="Arial"/>
          <w:sz w:val="20"/>
          <w:szCs w:val="20"/>
        </w:rPr>
        <w:t>has</w:t>
      </w:r>
      <w:proofErr w:type="spellEnd"/>
      <w:r w:rsidRPr="001F681F">
        <w:rPr>
          <w:rFonts w:ascii="Arial" w:hAnsi="Arial" w:cs="Arial"/>
          <w:sz w:val="20"/>
          <w:szCs w:val="20"/>
        </w:rPr>
        <w:t xml:space="preserve"> </w:t>
      </w:r>
      <w:proofErr w:type="spellStart"/>
      <w:r w:rsidRPr="001F681F">
        <w:rPr>
          <w:rFonts w:ascii="Arial" w:hAnsi="Arial" w:cs="Arial"/>
          <w:sz w:val="20"/>
          <w:szCs w:val="20"/>
        </w:rPr>
        <w:t>been</w:t>
      </w:r>
      <w:proofErr w:type="spellEnd"/>
      <w:r w:rsidRPr="001F681F">
        <w:rPr>
          <w:rFonts w:ascii="Arial" w:hAnsi="Arial" w:cs="Arial"/>
          <w:sz w:val="20"/>
          <w:szCs w:val="20"/>
        </w:rPr>
        <w:t xml:space="preserve"> </w:t>
      </w:r>
      <w:proofErr w:type="spellStart"/>
      <w:r w:rsidRPr="001F681F">
        <w:rPr>
          <w:rFonts w:ascii="Arial" w:hAnsi="Arial" w:cs="Arial"/>
          <w:sz w:val="20"/>
          <w:szCs w:val="20"/>
        </w:rPr>
        <w:t>enhanced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dissemination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platforms</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explanation</w:t>
      </w:r>
      <w:proofErr w:type="spellEnd"/>
      <w:r w:rsidRPr="001F681F">
        <w:rPr>
          <w:rFonts w:ascii="Arial" w:hAnsi="Arial" w:cs="Arial"/>
          <w:sz w:val="20"/>
          <w:szCs w:val="20"/>
        </w:rPr>
        <w:t xml:space="preserve"> for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quite </w:t>
      </w:r>
      <w:proofErr w:type="spellStart"/>
      <w:r w:rsidRPr="001F681F">
        <w:rPr>
          <w:rFonts w:ascii="Arial" w:hAnsi="Arial" w:cs="Arial"/>
          <w:sz w:val="20"/>
          <w:szCs w:val="20"/>
        </w:rPr>
        <w:t>straightforward</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self-</w:t>
      </w:r>
      <w:proofErr w:type="spellStart"/>
      <w:r w:rsidRPr="001F681F">
        <w:rPr>
          <w:rFonts w:ascii="Arial" w:hAnsi="Arial" w:cs="Arial"/>
          <w:sz w:val="20"/>
          <w:szCs w:val="20"/>
        </w:rPr>
        <w:t>exposure</w:t>
      </w:r>
      <w:proofErr w:type="spellEnd"/>
      <w:r w:rsidRPr="001F681F">
        <w:rPr>
          <w:rFonts w:ascii="Arial" w:hAnsi="Arial" w:cs="Arial"/>
          <w:sz w:val="20"/>
          <w:szCs w:val="20"/>
        </w:rPr>
        <w:t xml:space="preserve"> in social networks, it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easier</w:t>
      </w:r>
      <w:proofErr w:type="spellEnd"/>
      <w:r w:rsidRPr="001F681F">
        <w:rPr>
          <w:rFonts w:ascii="Arial" w:hAnsi="Arial" w:cs="Arial"/>
          <w:sz w:val="20"/>
          <w:szCs w:val="20"/>
        </w:rPr>
        <w:t xml:space="preserve"> for </w:t>
      </w:r>
      <w:proofErr w:type="spellStart"/>
      <w:r w:rsidRPr="001F681F">
        <w:rPr>
          <w:rFonts w:ascii="Arial" w:hAnsi="Arial" w:cs="Arial"/>
          <w:sz w:val="20"/>
          <w:szCs w:val="20"/>
        </w:rPr>
        <w:t>users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engage</w:t>
      </w:r>
      <w:proofErr w:type="spellEnd"/>
      <w:r w:rsidRPr="001F681F">
        <w:rPr>
          <w:rFonts w:ascii="Arial" w:hAnsi="Arial" w:cs="Arial"/>
          <w:sz w:val="20"/>
          <w:szCs w:val="20"/>
        </w:rPr>
        <w:t xml:space="preserve"> </w:t>
      </w:r>
      <w:proofErr w:type="spellStart"/>
      <w:r w:rsidRPr="001F681F">
        <w:rPr>
          <w:rFonts w:ascii="Arial" w:hAnsi="Arial" w:cs="Arial"/>
          <w:sz w:val="20"/>
          <w:szCs w:val="20"/>
        </w:rPr>
        <w:t>themselves</w:t>
      </w:r>
      <w:proofErr w:type="spellEnd"/>
      <w:r w:rsidRPr="001F681F">
        <w:rPr>
          <w:rFonts w:ascii="Arial" w:hAnsi="Arial" w:cs="Arial"/>
          <w:sz w:val="20"/>
          <w:szCs w:val="20"/>
        </w:rPr>
        <w:t xml:space="preserv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w:t>
      </w:r>
      <w:proofErr w:type="spellStart"/>
      <w:r w:rsidRPr="001F681F">
        <w:rPr>
          <w:rFonts w:ascii="Arial" w:hAnsi="Arial" w:cs="Arial"/>
          <w:sz w:val="20"/>
          <w:szCs w:val="20"/>
        </w:rPr>
        <w:t>comparisons</w:t>
      </w:r>
      <w:proofErr w:type="spellEnd"/>
      <w:r w:rsidRPr="001F681F">
        <w:rPr>
          <w:rFonts w:ascii="Arial" w:hAnsi="Arial" w:cs="Arial"/>
          <w:sz w:val="20"/>
          <w:szCs w:val="20"/>
        </w:rPr>
        <w:t xml:space="preserve"> </w:t>
      </w:r>
      <w:proofErr w:type="spellStart"/>
      <w:r w:rsidRPr="001F681F">
        <w:rPr>
          <w:rFonts w:ascii="Arial" w:hAnsi="Arial" w:cs="Arial"/>
          <w:sz w:val="20"/>
          <w:szCs w:val="20"/>
        </w:rPr>
        <w:t>because</w:t>
      </w:r>
      <w:proofErr w:type="spellEnd"/>
      <w:r w:rsidRPr="001F681F">
        <w:rPr>
          <w:rFonts w:ascii="Arial" w:hAnsi="Arial" w:cs="Arial"/>
          <w:sz w:val="20"/>
          <w:szCs w:val="20"/>
        </w:rPr>
        <w:t xml:space="preserve"> </w:t>
      </w:r>
      <w:proofErr w:type="spellStart"/>
      <w:r w:rsidRPr="001F681F">
        <w:rPr>
          <w:rFonts w:ascii="Arial" w:hAnsi="Arial" w:cs="Arial"/>
          <w:sz w:val="20"/>
          <w:szCs w:val="20"/>
        </w:rPr>
        <w:t>information</w:t>
      </w:r>
      <w:proofErr w:type="spellEnd"/>
      <w:r w:rsidRPr="001F681F">
        <w:rPr>
          <w:rFonts w:ascii="Arial" w:hAnsi="Arial" w:cs="Arial"/>
          <w:sz w:val="20"/>
          <w:szCs w:val="20"/>
        </w:rPr>
        <w:t xml:space="preserve"> </w:t>
      </w:r>
      <w:proofErr w:type="spellStart"/>
      <w:r w:rsidRPr="001F681F">
        <w:rPr>
          <w:rFonts w:ascii="Arial" w:hAnsi="Arial" w:cs="Arial"/>
          <w:sz w:val="20"/>
          <w:szCs w:val="20"/>
        </w:rPr>
        <w:t>about</w:t>
      </w:r>
      <w:proofErr w:type="spellEnd"/>
      <w:r w:rsidRPr="001F681F">
        <w:rPr>
          <w:rFonts w:ascii="Arial" w:hAnsi="Arial" w:cs="Arial"/>
          <w:sz w:val="20"/>
          <w:szCs w:val="20"/>
        </w:rPr>
        <w:t xml:space="preserve"> </w:t>
      </w:r>
      <w:proofErr w:type="spellStart"/>
      <w:r w:rsidRPr="001F681F">
        <w:rPr>
          <w:rFonts w:ascii="Arial" w:hAnsi="Arial" w:cs="Arial"/>
          <w:sz w:val="20"/>
          <w:szCs w:val="20"/>
        </w:rPr>
        <w:t>others</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readily</w:t>
      </w:r>
      <w:proofErr w:type="spellEnd"/>
      <w:r w:rsidRPr="001F681F">
        <w:rPr>
          <w:rFonts w:ascii="Arial" w:hAnsi="Arial" w:cs="Arial"/>
          <w:sz w:val="20"/>
          <w:szCs w:val="20"/>
        </w:rPr>
        <w:t xml:space="preserve"> </w:t>
      </w:r>
      <w:proofErr w:type="spellStart"/>
      <w:r w:rsidRPr="001F681F">
        <w:rPr>
          <w:rFonts w:ascii="Arial" w:hAnsi="Arial" w:cs="Arial"/>
          <w:sz w:val="20"/>
          <w:szCs w:val="20"/>
        </w:rPr>
        <w:t>available</w:t>
      </w:r>
      <w:proofErr w:type="spellEnd"/>
      <w:r w:rsidRPr="001F681F">
        <w:rPr>
          <w:rFonts w:ascii="Arial" w:hAnsi="Arial" w:cs="Arial"/>
          <w:sz w:val="20"/>
          <w:szCs w:val="20"/>
        </w:rPr>
        <w:t xml:space="preserve"> (</w:t>
      </w:r>
      <w:proofErr w:type="spellStart"/>
      <w:r w:rsidRPr="001F681F">
        <w:rPr>
          <w:rFonts w:ascii="Arial" w:hAnsi="Arial" w:cs="Arial"/>
          <w:sz w:val="20"/>
          <w:szCs w:val="20"/>
        </w:rPr>
        <w:t>Haferkamp</w:t>
      </w:r>
      <w:proofErr w:type="spellEnd"/>
      <w:r w:rsidRPr="001F681F">
        <w:rPr>
          <w:rFonts w:ascii="Arial" w:hAnsi="Arial" w:cs="Arial"/>
          <w:sz w:val="20"/>
          <w:szCs w:val="20"/>
        </w:rPr>
        <w:t xml:space="preserve"> &amp; </w:t>
      </w:r>
      <w:proofErr w:type="spellStart"/>
      <w:r w:rsidRPr="001F681F">
        <w:rPr>
          <w:rFonts w:ascii="Arial" w:hAnsi="Arial" w:cs="Arial"/>
          <w:sz w:val="20"/>
          <w:szCs w:val="20"/>
        </w:rPr>
        <w:t>Krämer</w:t>
      </w:r>
      <w:proofErr w:type="spellEnd"/>
      <w:r w:rsidRPr="001F681F">
        <w:rPr>
          <w:rFonts w:ascii="Arial" w:hAnsi="Arial" w:cs="Arial"/>
          <w:sz w:val="20"/>
          <w:szCs w:val="20"/>
        </w:rPr>
        <w:t xml:space="preserve">, 2011; </w:t>
      </w:r>
      <w:proofErr w:type="spellStart"/>
      <w:r w:rsidRPr="001F681F">
        <w:rPr>
          <w:rFonts w:ascii="Arial" w:hAnsi="Arial" w:cs="Arial"/>
          <w:sz w:val="20"/>
          <w:szCs w:val="20"/>
        </w:rPr>
        <w:t>Vogel</w:t>
      </w:r>
      <w:proofErr w:type="spellEnd"/>
      <w:r w:rsidRPr="001F681F">
        <w:rPr>
          <w:rFonts w:ascii="Arial" w:hAnsi="Arial" w:cs="Arial"/>
          <w:sz w:val="20"/>
          <w:szCs w:val="20"/>
        </w:rPr>
        <w:t xml:space="preserve">, Rose, Roberts, &amp; </w:t>
      </w:r>
      <w:proofErr w:type="spellStart"/>
      <w:r w:rsidRPr="001F681F">
        <w:rPr>
          <w:rFonts w:ascii="Arial" w:hAnsi="Arial" w:cs="Arial"/>
          <w:sz w:val="20"/>
          <w:szCs w:val="20"/>
        </w:rPr>
        <w:t>Eckles</w:t>
      </w:r>
      <w:proofErr w:type="spellEnd"/>
      <w:r w:rsidRPr="001F681F">
        <w:rPr>
          <w:rFonts w:ascii="Arial" w:hAnsi="Arial" w:cs="Arial"/>
          <w:sz w:val="20"/>
          <w:szCs w:val="20"/>
        </w:rPr>
        <w:t xml:space="preserve">, 2014). In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context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present</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aims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analyze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Five </w:t>
      </w:r>
      <w:proofErr w:type="spellStart"/>
      <w:r w:rsidRPr="001F681F">
        <w:rPr>
          <w:rFonts w:ascii="Arial" w:hAnsi="Arial" w:cs="Arial"/>
          <w:sz w:val="20"/>
          <w:szCs w:val="20"/>
        </w:rPr>
        <w:t>Great</w:t>
      </w:r>
      <w:proofErr w:type="spellEnd"/>
      <w:r w:rsidRPr="001F681F">
        <w:rPr>
          <w:rFonts w:ascii="Arial" w:hAnsi="Arial" w:cs="Arial"/>
          <w:sz w:val="20"/>
          <w:szCs w:val="20"/>
        </w:rPr>
        <w:t xml:space="preserve"> </w:t>
      </w:r>
      <w:proofErr w:type="spellStart"/>
      <w:r w:rsidRPr="001F681F">
        <w:rPr>
          <w:rFonts w:ascii="Arial" w:hAnsi="Arial" w:cs="Arial"/>
          <w:sz w:val="20"/>
          <w:szCs w:val="20"/>
        </w:rPr>
        <w:t>Personality</w:t>
      </w:r>
      <w:proofErr w:type="spellEnd"/>
      <w:r w:rsidRPr="001F681F">
        <w:rPr>
          <w:rFonts w:ascii="Arial" w:hAnsi="Arial" w:cs="Arial"/>
          <w:sz w:val="20"/>
          <w:szCs w:val="20"/>
        </w:rPr>
        <w:t xml:space="preserve"> </w:t>
      </w:r>
      <w:proofErr w:type="spellStart"/>
      <w:r w:rsidRPr="001F681F">
        <w:rPr>
          <w:rFonts w:ascii="Arial" w:hAnsi="Arial" w:cs="Arial"/>
          <w:sz w:val="20"/>
          <w:szCs w:val="20"/>
        </w:rPr>
        <w:t>Traits</w:t>
      </w:r>
      <w:proofErr w:type="spellEnd"/>
      <w:r w:rsidRPr="001F681F">
        <w:rPr>
          <w:rFonts w:ascii="Arial" w:hAnsi="Arial" w:cs="Arial"/>
          <w:sz w:val="20"/>
          <w:szCs w:val="20"/>
        </w:rPr>
        <w:t xml:space="preserve"> (Big Five), </w:t>
      </w:r>
      <w:proofErr w:type="spellStart"/>
      <w:r w:rsidRPr="001F681F">
        <w:rPr>
          <w:rFonts w:ascii="Arial" w:hAnsi="Arial" w:cs="Arial"/>
          <w:sz w:val="20"/>
          <w:szCs w:val="20"/>
        </w:rPr>
        <w:t>Orientation</w:t>
      </w:r>
      <w:proofErr w:type="spellEnd"/>
      <w:r w:rsidRPr="001F681F">
        <w:rPr>
          <w:rFonts w:ascii="Arial" w:hAnsi="Arial" w:cs="Arial"/>
          <w:sz w:val="20"/>
          <w:szCs w:val="20"/>
        </w:rPr>
        <w:t xml:space="preserve"> </w:t>
      </w:r>
      <w:proofErr w:type="spellStart"/>
      <w:r w:rsidRPr="001F681F">
        <w:rPr>
          <w:rFonts w:ascii="Arial" w:hAnsi="Arial" w:cs="Arial"/>
          <w:sz w:val="20"/>
          <w:szCs w:val="20"/>
        </w:rPr>
        <w:t>Towards</w:t>
      </w:r>
      <w:proofErr w:type="spellEnd"/>
      <w:r w:rsidRPr="001F681F">
        <w:rPr>
          <w:rFonts w:ascii="Arial" w:hAnsi="Arial" w:cs="Arial"/>
          <w:sz w:val="20"/>
          <w:szCs w:val="20"/>
        </w:rPr>
        <w:t xml:space="preserve"> Online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(OTOSC), </w:t>
      </w:r>
      <w:proofErr w:type="spellStart"/>
      <w:r w:rsidRPr="001F681F">
        <w:rPr>
          <w:rFonts w:ascii="Arial" w:hAnsi="Arial" w:cs="Arial"/>
          <w:sz w:val="20"/>
          <w:szCs w:val="20"/>
        </w:rPr>
        <w:t>Episodic</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Purchase</w:t>
      </w:r>
      <w:proofErr w:type="spellEnd"/>
      <w:r w:rsidRPr="001F681F">
        <w:rPr>
          <w:rFonts w:ascii="Arial" w:hAnsi="Arial" w:cs="Arial"/>
          <w:sz w:val="20"/>
          <w:szCs w:val="20"/>
        </w:rPr>
        <w:t xml:space="preserve"> </w:t>
      </w:r>
      <w:proofErr w:type="spellStart"/>
      <w:r w:rsidRPr="001F681F">
        <w:rPr>
          <w:rFonts w:ascii="Arial" w:hAnsi="Arial" w:cs="Arial"/>
          <w:sz w:val="20"/>
          <w:szCs w:val="20"/>
        </w:rPr>
        <w:t>Intention</w:t>
      </w:r>
      <w:proofErr w:type="spellEnd"/>
      <w:r w:rsidRPr="001F681F">
        <w:rPr>
          <w:rFonts w:ascii="Arial" w:hAnsi="Arial" w:cs="Arial"/>
          <w:sz w:val="20"/>
          <w:szCs w:val="20"/>
        </w:rPr>
        <w:t xml:space="preserve">. </w:t>
      </w:r>
      <w:proofErr w:type="spellStart"/>
      <w:r w:rsidRPr="001F681F">
        <w:rPr>
          <w:rFonts w:ascii="Arial" w:hAnsi="Arial" w:cs="Arial"/>
          <w:sz w:val="20"/>
          <w:szCs w:val="20"/>
        </w:rPr>
        <w:t>Brazilian</w:t>
      </w:r>
      <w:proofErr w:type="spellEnd"/>
      <w:r w:rsidRPr="001F681F">
        <w:rPr>
          <w:rFonts w:ascii="Arial" w:hAnsi="Arial" w:cs="Arial"/>
          <w:sz w:val="20"/>
          <w:szCs w:val="20"/>
        </w:rPr>
        <w:t xml:space="preserve"> Facebook </w:t>
      </w:r>
      <w:proofErr w:type="spellStart"/>
      <w:r w:rsidRPr="001F681F">
        <w:rPr>
          <w:rFonts w:ascii="Arial" w:hAnsi="Arial" w:cs="Arial"/>
          <w:sz w:val="20"/>
          <w:szCs w:val="20"/>
        </w:rPr>
        <w:t>users</w:t>
      </w:r>
      <w:proofErr w:type="spellEnd"/>
      <w:r w:rsidRPr="001F681F">
        <w:rPr>
          <w:rFonts w:ascii="Arial" w:hAnsi="Arial" w:cs="Arial"/>
          <w:sz w:val="20"/>
          <w:szCs w:val="20"/>
        </w:rPr>
        <w:t xml:space="preserve">, </w:t>
      </w:r>
      <w:proofErr w:type="spellStart"/>
      <w:r w:rsidRPr="001F681F">
        <w:rPr>
          <w:rFonts w:ascii="Arial" w:hAnsi="Arial" w:cs="Arial"/>
          <w:sz w:val="20"/>
          <w:szCs w:val="20"/>
        </w:rPr>
        <w:t>aged</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15 </w:t>
      </w:r>
      <w:proofErr w:type="spellStart"/>
      <w:r w:rsidRPr="001F681F">
        <w:rPr>
          <w:rFonts w:ascii="Arial" w:hAnsi="Arial" w:cs="Arial"/>
          <w:sz w:val="20"/>
          <w:szCs w:val="20"/>
        </w:rPr>
        <w:t>and</w:t>
      </w:r>
      <w:proofErr w:type="spellEnd"/>
      <w:r w:rsidRPr="001F681F">
        <w:rPr>
          <w:rFonts w:ascii="Arial" w:hAnsi="Arial" w:cs="Arial"/>
          <w:sz w:val="20"/>
          <w:szCs w:val="20"/>
        </w:rPr>
        <w:t xml:space="preserve"> 34 </w:t>
      </w:r>
      <w:proofErr w:type="spellStart"/>
      <w:r w:rsidRPr="001F681F">
        <w:rPr>
          <w:rFonts w:ascii="Arial" w:hAnsi="Arial" w:cs="Arial"/>
          <w:sz w:val="20"/>
          <w:szCs w:val="20"/>
        </w:rPr>
        <w:t>years</w:t>
      </w:r>
      <w:proofErr w:type="spellEnd"/>
      <w:r w:rsidRPr="001F681F">
        <w:rPr>
          <w:rFonts w:ascii="Arial" w:hAnsi="Arial" w:cs="Arial"/>
          <w:sz w:val="20"/>
          <w:szCs w:val="20"/>
        </w:rPr>
        <w:t xml:space="preserve">, </w:t>
      </w:r>
      <w:proofErr w:type="spellStart"/>
      <w:r w:rsidRPr="001F681F">
        <w:rPr>
          <w:rFonts w:ascii="Arial" w:hAnsi="Arial" w:cs="Arial"/>
          <w:sz w:val="20"/>
          <w:szCs w:val="20"/>
        </w:rPr>
        <w:t>participated</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survey</w:t>
      </w:r>
      <w:proofErr w:type="spellEnd"/>
      <w:r w:rsidRPr="001F681F">
        <w:rPr>
          <w:rFonts w:ascii="Arial" w:hAnsi="Arial" w:cs="Arial"/>
          <w:sz w:val="20"/>
          <w:szCs w:val="20"/>
        </w:rPr>
        <w:t xml:space="preserve">. </w:t>
      </w:r>
      <w:proofErr w:type="spellStart"/>
      <w:r w:rsidRPr="001F681F">
        <w:rPr>
          <w:rFonts w:ascii="Arial" w:hAnsi="Arial" w:cs="Arial"/>
          <w:sz w:val="20"/>
          <w:szCs w:val="20"/>
        </w:rPr>
        <w:t>We</w:t>
      </w:r>
      <w:proofErr w:type="spellEnd"/>
      <w:r w:rsidRPr="001F681F">
        <w:rPr>
          <w:rFonts w:ascii="Arial" w:hAnsi="Arial" w:cs="Arial"/>
          <w:sz w:val="20"/>
          <w:szCs w:val="20"/>
        </w:rPr>
        <w:t xml:space="preserve"> </w:t>
      </w:r>
      <w:proofErr w:type="spellStart"/>
      <w:r w:rsidRPr="001F681F">
        <w:rPr>
          <w:rFonts w:ascii="Arial" w:hAnsi="Arial" w:cs="Arial"/>
          <w:sz w:val="20"/>
          <w:szCs w:val="20"/>
        </w:rPr>
        <w:t>chose</w:t>
      </w:r>
      <w:proofErr w:type="spellEnd"/>
      <w:r w:rsidRPr="001F681F">
        <w:rPr>
          <w:rFonts w:ascii="Arial" w:hAnsi="Arial" w:cs="Arial"/>
          <w:sz w:val="20"/>
          <w:szCs w:val="20"/>
        </w:rPr>
        <w:t xml:space="preserve"> Facebook </w:t>
      </w:r>
      <w:proofErr w:type="spellStart"/>
      <w:r w:rsidRPr="001F681F">
        <w:rPr>
          <w:rFonts w:ascii="Arial" w:hAnsi="Arial" w:cs="Arial"/>
          <w:sz w:val="20"/>
          <w:szCs w:val="20"/>
        </w:rPr>
        <w:t>because</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social network </w:t>
      </w:r>
      <w:proofErr w:type="spellStart"/>
      <w:r w:rsidRPr="001F681F">
        <w:rPr>
          <w:rFonts w:ascii="Arial" w:hAnsi="Arial" w:cs="Arial"/>
          <w:sz w:val="20"/>
          <w:szCs w:val="20"/>
        </w:rPr>
        <w:t>where</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most</w:t>
      </w:r>
      <w:proofErr w:type="spellEnd"/>
      <w:r w:rsidRPr="001F681F">
        <w:rPr>
          <w:rFonts w:ascii="Arial" w:hAnsi="Arial" w:cs="Arial"/>
          <w:sz w:val="20"/>
          <w:szCs w:val="20"/>
        </w:rPr>
        <w:t xml:space="preserve"> </w:t>
      </w:r>
      <w:proofErr w:type="spellStart"/>
      <w:r w:rsidRPr="001F681F">
        <w:rPr>
          <w:rFonts w:ascii="Arial" w:hAnsi="Arial" w:cs="Arial"/>
          <w:sz w:val="20"/>
          <w:szCs w:val="20"/>
        </w:rPr>
        <w:t>likely</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appear</w:t>
      </w:r>
      <w:proofErr w:type="spellEnd"/>
      <w:r w:rsidRPr="001F681F">
        <w:rPr>
          <w:rFonts w:ascii="Arial" w:hAnsi="Arial" w:cs="Arial"/>
          <w:sz w:val="20"/>
          <w:szCs w:val="20"/>
        </w:rPr>
        <w:t xml:space="preserve"> (</w:t>
      </w:r>
      <w:proofErr w:type="spellStart"/>
      <w:r w:rsidRPr="001F681F">
        <w:rPr>
          <w:rFonts w:ascii="Arial" w:hAnsi="Arial" w:cs="Arial"/>
          <w:sz w:val="20"/>
          <w:szCs w:val="20"/>
        </w:rPr>
        <w:t>Panger</w:t>
      </w:r>
      <w:proofErr w:type="spellEnd"/>
      <w:r w:rsidRPr="001F681F">
        <w:rPr>
          <w:rFonts w:ascii="Arial" w:hAnsi="Arial" w:cs="Arial"/>
          <w:sz w:val="20"/>
          <w:szCs w:val="20"/>
        </w:rPr>
        <w:t xml:space="preserve">, 2014). The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instrument</w:t>
      </w:r>
      <w:proofErr w:type="spellEnd"/>
      <w:r w:rsidRPr="001F681F">
        <w:rPr>
          <w:rFonts w:ascii="Arial" w:hAnsi="Arial" w:cs="Arial"/>
          <w:sz w:val="20"/>
          <w:szCs w:val="20"/>
        </w:rPr>
        <w:t xml:space="preserve"> </w:t>
      </w:r>
      <w:proofErr w:type="spellStart"/>
      <w:r w:rsidRPr="001F681F">
        <w:rPr>
          <w:rFonts w:ascii="Arial" w:hAnsi="Arial" w:cs="Arial"/>
          <w:sz w:val="20"/>
          <w:szCs w:val="20"/>
        </w:rPr>
        <w:t>was</w:t>
      </w:r>
      <w:proofErr w:type="spellEnd"/>
      <w:r w:rsidRPr="001F681F">
        <w:rPr>
          <w:rFonts w:ascii="Arial" w:hAnsi="Arial" w:cs="Arial"/>
          <w:sz w:val="20"/>
          <w:szCs w:val="20"/>
        </w:rPr>
        <w:t xml:space="preserve"> </w:t>
      </w:r>
      <w:proofErr w:type="spellStart"/>
      <w:r w:rsidRPr="001F681F">
        <w:rPr>
          <w:rFonts w:ascii="Arial" w:hAnsi="Arial" w:cs="Arial"/>
          <w:sz w:val="20"/>
          <w:szCs w:val="20"/>
        </w:rPr>
        <w:t>divided</w:t>
      </w:r>
      <w:proofErr w:type="spellEnd"/>
      <w:r w:rsidRPr="001F681F">
        <w:rPr>
          <w:rFonts w:ascii="Arial" w:hAnsi="Arial" w:cs="Arial"/>
          <w:sz w:val="20"/>
          <w:szCs w:val="20"/>
        </w:rPr>
        <w:t xml:space="preserv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w:t>
      </w:r>
      <w:proofErr w:type="spellStart"/>
      <w:r w:rsidRPr="001F681F">
        <w:rPr>
          <w:rFonts w:ascii="Arial" w:hAnsi="Arial" w:cs="Arial"/>
          <w:sz w:val="20"/>
          <w:szCs w:val="20"/>
        </w:rPr>
        <w:t>two</w:t>
      </w:r>
      <w:proofErr w:type="spellEnd"/>
      <w:r w:rsidRPr="001F681F">
        <w:rPr>
          <w:rFonts w:ascii="Arial" w:hAnsi="Arial" w:cs="Arial"/>
          <w:sz w:val="20"/>
          <w:szCs w:val="20"/>
        </w:rPr>
        <w:t xml:space="preserve"> </w:t>
      </w:r>
      <w:proofErr w:type="spellStart"/>
      <w:r w:rsidRPr="001F681F">
        <w:rPr>
          <w:rFonts w:ascii="Arial" w:hAnsi="Arial" w:cs="Arial"/>
          <w:sz w:val="20"/>
          <w:szCs w:val="20"/>
        </w:rPr>
        <w:t>parts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first</w:t>
      </w:r>
      <w:proofErr w:type="spellEnd"/>
      <w:r w:rsidRPr="001F681F">
        <w:rPr>
          <w:rFonts w:ascii="Arial" w:hAnsi="Arial" w:cs="Arial"/>
          <w:sz w:val="20"/>
          <w:szCs w:val="20"/>
        </w:rPr>
        <w:t xml:space="preserve"> </w:t>
      </w:r>
      <w:proofErr w:type="spellStart"/>
      <w:r w:rsidRPr="001F681F">
        <w:rPr>
          <w:rFonts w:ascii="Arial" w:hAnsi="Arial" w:cs="Arial"/>
          <w:sz w:val="20"/>
          <w:szCs w:val="20"/>
        </w:rPr>
        <w:t>one</w:t>
      </w:r>
      <w:proofErr w:type="spellEnd"/>
      <w:r w:rsidRPr="001F681F">
        <w:rPr>
          <w:rFonts w:ascii="Arial" w:hAnsi="Arial" w:cs="Arial"/>
          <w:sz w:val="20"/>
          <w:szCs w:val="20"/>
        </w:rPr>
        <w:t xml:space="preserve"> </w:t>
      </w:r>
      <w:proofErr w:type="spellStart"/>
      <w:r w:rsidRPr="001F681F">
        <w:rPr>
          <w:rFonts w:ascii="Arial" w:hAnsi="Arial" w:cs="Arial"/>
          <w:sz w:val="20"/>
          <w:szCs w:val="20"/>
        </w:rPr>
        <w:t>consisted</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questions</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sociodemographic</w:t>
      </w:r>
      <w:proofErr w:type="spellEnd"/>
      <w:r w:rsidRPr="001F681F">
        <w:rPr>
          <w:rFonts w:ascii="Arial" w:hAnsi="Arial" w:cs="Arial"/>
          <w:sz w:val="20"/>
          <w:szCs w:val="20"/>
        </w:rPr>
        <w:t xml:space="preserve"> </w:t>
      </w:r>
      <w:proofErr w:type="spellStart"/>
      <w:r w:rsidRPr="001F681F">
        <w:rPr>
          <w:rFonts w:ascii="Arial" w:hAnsi="Arial" w:cs="Arial"/>
          <w:sz w:val="20"/>
          <w:szCs w:val="20"/>
        </w:rPr>
        <w:t>content</w:t>
      </w:r>
      <w:proofErr w:type="spellEnd"/>
      <w:r w:rsidRPr="001F681F">
        <w:rPr>
          <w:rFonts w:ascii="Arial" w:hAnsi="Arial" w:cs="Arial"/>
          <w:sz w:val="20"/>
          <w:szCs w:val="20"/>
        </w:rPr>
        <w:t xml:space="preserve">, </w:t>
      </w:r>
      <w:proofErr w:type="spellStart"/>
      <w:r w:rsidRPr="001F681F">
        <w:rPr>
          <w:rFonts w:ascii="Arial" w:hAnsi="Arial" w:cs="Arial"/>
          <w:sz w:val="20"/>
          <w:szCs w:val="20"/>
        </w:rPr>
        <w:t>while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second</w:t>
      </w:r>
      <w:proofErr w:type="spellEnd"/>
      <w:r w:rsidRPr="001F681F">
        <w:rPr>
          <w:rFonts w:ascii="Arial" w:hAnsi="Arial" w:cs="Arial"/>
          <w:sz w:val="20"/>
          <w:szCs w:val="20"/>
        </w:rPr>
        <w:t xml:space="preserve"> </w:t>
      </w:r>
      <w:proofErr w:type="spellStart"/>
      <w:r w:rsidRPr="001F681F">
        <w:rPr>
          <w:rFonts w:ascii="Arial" w:hAnsi="Arial" w:cs="Arial"/>
          <w:sz w:val="20"/>
          <w:szCs w:val="20"/>
        </w:rPr>
        <w:t>one</w:t>
      </w:r>
      <w:proofErr w:type="spellEnd"/>
      <w:r w:rsidRPr="001F681F">
        <w:rPr>
          <w:rFonts w:ascii="Arial" w:hAnsi="Arial" w:cs="Arial"/>
          <w:sz w:val="20"/>
          <w:szCs w:val="20"/>
        </w:rPr>
        <w:t xml:space="preserve"> </w:t>
      </w:r>
      <w:proofErr w:type="spellStart"/>
      <w:r w:rsidRPr="001F681F">
        <w:rPr>
          <w:rFonts w:ascii="Arial" w:hAnsi="Arial" w:cs="Arial"/>
          <w:sz w:val="20"/>
          <w:szCs w:val="20"/>
        </w:rPr>
        <w:t>brought</w:t>
      </w:r>
      <w:proofErr w:type="spellEnd"/>
      <w:r w:rsidRPr="001F681F">
        <w:rPr>
          <w:rFonts w:ascii="Arial" w:hAnsi="Arial" w:cs="Arial"/>
          <w:sz w:val="20"/>
          <w:szCs w:val="20"/>
        </w:rPr>
        <w:t xml:space="preserve"> </w:t>
      </w:r>
      <w:proofErr w:type="spellStart"/>
      <w:r w:rsidRPr="001F681F">
        <w:rPr>
          <w:rFonts w:ascii="Arial" w:hAnsi="Arial" w:cs="Arial"/>
          <w:sz w:val="20"/>
          <w:szCs w:val="20"/>
        </w:rPr>
        <w:t>construct</w:t>
      </w:r>
      <w:proofErr w:type="spellEnd"/>
      <w:r w:rsidRPr="001F681F">
        <w:rPr>
          <w:rFonts w:ascii="Arial" w:hAnsi="Arial" w:cs="Arial"/>
          <w:sz w:val="20"/>
          <w:szCs w:val="20"/>
        </w:rPr>
        <w:t xml:space="preserve"> </w:t>
      </w:r>
      <w:proofErr w:type="spellStart"/>
      <w:r w:rsidRPr="001F681F">
        <w:rPr>
          <w:rFonts w:ascii="Arial" w:hAnsi="Arial" w:cs="Arial"/>
          <w:sz w:val="20"/>
          <w:szCs w:val="20"/>
        </w:rPr>
        <w:t>measurement</w:t>
      </w:r>
      <w:proofErr w:type="spellEnd"/>
      <w:r w:rsidRPr="001F681F">
        <w:rPr>
          <w:rFonts w:ascii="Arial" w:hAnsi="Arial" w:cs="Arial"/>
          <w:sz w:val="20"/>
          <w:szCs w:val="20"/>
        </w:rPr>
        <w:t xml:space="preserve"> </w:t>
      </w:r>
      <w:proofErr w:type="spellStart"/>
      <w:r w:rsidRPr="001F681F">
        <w:rPr>
          <w:rFonts w:ascii="Arial" w:hAnsi="Arial" w:cs="Arial"/>
          <w:sz w:val="20"/>
          <w:szCs w:val="20"/>
        </w:rPr>
        <w:t>scales</w:t>
      </w:r>
      <w:proofErr w:type="spellEnd"/>
      <w:r w:rsidRPr="001F681F">
        <w:rPr>
          <w:rFonts w:ascii="Arial" w:hAnsi="Arial" w:cs="Arial"/>
          <w:sz w:val="20"/>
          <w:szCs w:val="20"/>
        </w:rPr>
        <w:t xml:space="preserve">. </w:t>
      </w:r>
      <w:proofErr w:type="spellStart"/>
      <w:r w:rsidRPr="001F681F">
        <w:rPr>
          <w:rFonts w:ascii="Arial" w:hAnsi="Arial" w:cs="Arial"/>
          <w:sz w:val="20"/>
          <w:szCs w:val="20"/>
        </w:rPr>
        <w:t>Filter</w:t>
      </w:r>
      <w:proofErr w:type="spellEnd"/>
      <w:r w:rsidRPr="001F681F">
        <w:rPr>
          <w:rFonts w:ascii="Arial" w:hAnsi="Arial" w:cs="Arial"/>
          <w:sz w:val="20"/>
          <w:szCs w:val="20"/>
        </w:rPr>
        <w:t xml:space="preserve"> </w:t>
      </w:r>
      <w:proofErr w:type="spellStart"/>
      <w:r w:rsidRPr="001F681F">
        <w:rPr>
          <w:rFonts w:ascii="Arial" w:hAnsi="Arial" w:cs="Arial"/>
          <w:sz w:val="20"/>
          <w:szCs w:val="20"/>
        </w:rPr>
        <w:t>questions</w:t>
      </w:r>
      <w:proofErr w:type="spellEnd"/>
      <w:r w:rsidRPr="001F681F">
        <w:rPr>
          <w:rFonts w:ascii="Arial" w:hAnsi="Arial" w:cs="Arial"/>
          <w:sz w:val="20"/>
          <w:szCs w:val="20"/>
        </w:rPr>
        <w:t xml:space="preserve"> </w:t>
      </w:r>
      <w:proofErr w:type="spellStart"/>
      <w:r w:rsidRPr="001F681F">
        <w:rPr>
          <w:rFonts w:ascii="Arial" w:hAnsi="Arial" w:cs="Arial"/>
          <w:sz w:val="20"/>
          <w:szCs w:val="20"/>
        </w:rPr>
        <w:t>were</w:t>
      </w:r>
      <w:proofErr w:type="spellEnd"/>
      <w:r w:rsidRPr="001F681F">
        <w:rPr>
          <w:rFonts w:ascii="Arial" w:hAnsi="Arial" w:cs="Arial"/>
          <w:sz w:val="20"/>
          <w:szCs w:val="20"/>
        </w:rPr>
        <w:t xml:space="preserve"> </w:t>
      </w:r>
      <w:proofErr w:type="spellStart"/>
      <w:r w:rsidRPr="001F681F">
        <w:rPr>
          <w:rFonts w:ascii="Arial" w:hAnsi="Arial" w:cs="Arial"/>
          <w:sz w:val="20"/>
          <w:szCs w:val="20"/>
        </w:rPr>
        <w:t>asked</w:t>
      </w:r>
      <w:proofErr w:type="spellEnd"/>
      <w:r w:rsidRPr="001F681F">
        <w:rPr>
          <w:rFonts w:ascii="Arial" w:hAnsi="Arial" w:cs="Arial"/>
          <w:sz w:val="20"/>
          <w:szCs w:val="20"/>
        </w:rPr>
        <w:t xml:space="preserve"> </w:t>
      </w:r>
      <w:proofErr w:type="spellStart"/>
      <w:r w:rsidRPr="001F681F">
        <w:rPr>
          <w:rFonts w:ascii="Arial" w:hAnsi="Arial" w:cs="Arial"/>
          <w:sz w:val="20"/>
          <w:szCs w:val="20"/>
        </w:rPr>
        <w:t>about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respondents</w:t>
      </w:r>
      <w:proofErr w:type="spellEnd"/>
      <w:r w:rsidRPr="001F681F">
        <w:rPr>
          <w:rFonts w:ascii="Arial" w:hAnsi="Arial" w:cs="Arial"/>
          <w:sz w:val="20"/>
          <w:szCs w:val="20"/>
        </w:rPr>
        <w:t xml:space="preserve">’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objects</w:t>
      </w:r>
      <w:proofErr w:type="spellEnd"/>
      <w:r w:rsidRPr="001F681F">
        <w:rPr>
          <w:rFonts w:ascii="Arial" w:hAnsi="Arial" w:cs="Arial"/>
          <w:sz w:val="20"/>
          <w:szCs w:val="20"/>
        </w:rPr>
        <w:t xml:space="preserve">. </w:t>
      </w:r>
      <w:proofErr w:type="spellStart"/>
      <w:r w:rsidRPr="001F681F">
        <w:rPr>
          <w:rFonts w:ascii="Arial" w:hAnsi="Arial" w:cs="Arial"/>
          <w:sz w:val="20"/>
          <w:szCs w:val="20"/>
        </w:rPr>
        <w:t>Those</w:t>
      </w:r>
      <w:proofErr w:type="spellEnd"/>
      <w:r w:rsidRPr="001F681F">
        <w:rPr>
          <w:rFonts w:ascii="Arial" w:hAnsi="Arial" w:cs="Arial"/>
          <w:sz w:val="20"/>
          <w:szCs w:val="20"/>
        </w:rPr>
        <w:t xml:space="preserve"> </w:t>
      </w:r>
      <w:proofErr w:type="spellStart"/>
      <w:r w:rsidRPr="001F681F">
        <w:rPr>
          <w:rFonts w:ascii="Arial" w:hAnsi="Arial" w:cs="Arial"/>
          <w:sz w:val="20"/>
          <w:szCs w:val="20"/>
        </w:rPr>
        <w:t>respondents</w:t>
      </w:r>
      <w:proofErr w:type="spellEnd"/>
      <w:r w:rsidRPr="001F681F">
        <w:rPr>
          <w:rFonts w:ascii="Arial" w:hAnsi="Arial" w:cs="Arial"/>
          <w:sz w:val="20"/>
          <w:szCs w:val="20"/>
        </w:rPr>
        <w:t xml:space="preserve"> </w:t>
      </w:r>
      <w:proofErr w:type="spellStart"/>
      <w:r w:rsidRPr="001F681F">
        <w:rPr>
          <w:rFonts w:ascii="Arial" w:hAnsi="Arial" w:cs="Arial"/>
          <w:sz w:val="20"/>
          <w:szCs w:val="20"/>
        </w:rPr>
        <w:t>who</w:t>
      </w:r>
      <w:proofErr w:type="spellEnd"/>
      <w:r w:rsidRPr="001F681F">
        <w:rPr>
          <w:rFonts w:ascii="Arial" w:hAnsi="Arial" w:cs="Arial"/>
          <w:sz w:val="20"/>
          <w:szCs w:val="20"/>
        </w:rPr>
        <w:t xml:space="preserve"> </w:t>
      </w:r>
      <w:proofErr w:type="spellStart"/>
      <w:r w:rsidRPr="001F681F">
        <w:rPr>
          <w:rFonts w:ascii="Arial" w:hAnsi="Arial" w:cs="Arial"/>
          <w:sz w:val="20"/>
          <w:szCs w:val="20"/>
        </w:rPr>
        <w:t>recognized</w:t>
      </w:r>
      <w:proofErr w:type="spellEnd"/>
      <w:r w:rsidRPr="001F681F">
        <w:rPr>
          <w:rFonts w:ascii="Arial" w:hAnsi="Arial" w:cs="Arial"/>
          <w:sz w:val="20"/>
          <w:szCs w:val="20"/>
        </w:rPr>
        <w:t xml:space="preserve"> </w:t>
      </w:r>
      <w:proofErr w:type="spellStart"/>
      <w:r w:rsidRPr="001F681F">
        <w:rPr>
          <w:rFonts w:ascii="Arial" w:hAnsi="Arial" w:cs="Arial"/>
          <w:sz w:val="20"/>
          <w:szCs w:val="20"/>
        </w:rPr>
        <w:t>someone</w:t>
      </w:r>
      <w:proofErr w:type="spellEnd"/>
      <w:r w:rsidRPr="001F681F">
        <w:rPr>
          <w:rFonts w:ascii="Arial" w:hAnsi="Arial" w:cs="Arial"/>
          <w:sz w:val="20"/>
          <w:szCs w:val="20"/>
        </w:rPr>
        <w:t xml:space="preserve"> as a network </w:t>
      </w:r>
      <w:proofErr w:type="spellStart"/>
      <w:r w:rsidRPr="001F681F">
        <w:rPr>
          <w:rFonts w:ascii="Arial" w:hAnsi="Arial" w:cs="Arial"/>
          <w:sz w:val="20"/>
          <w:szCs w:val="20"/>
        </w:rPr>
        <w:t>reference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used</w:t>
      </w:r>
      <w:proofErr w:type="spellEnd"/>
      <w:r w:rsidRPr="001F681F">
        <w:rPr>
          <w:rFonts w:ascii="Arial" w:hAnsi="Arial" w:cs="Arial"/>
          <w:sz w:val="20"/>
          <w:szCs w:val="20"/>
        </w:rPr>
        <w:t xml:space="preserve"> Facebook </w:t>
      </w:r>
      <w:proofErr w:type="spellStart"/>
      <w:r w:rsidRPr="001F681F">
        <w:rPr>
          <w:rFonts w:ascii="Arial" w:hAnsi="Arial" w:cs="Arial"/>
          <w:sz w:val="20"/>
          <w:szCs w:val="20"/>
        </w:rPr>
        <w:t>on</w:t>
      </w:r>
      <w:proofErr w:type="spellEnd"/>
      <w:r w:rsidRPr="001F681F">
        <w:rPr>
          <w:rFonts w:ascii="Arial" w:hAnsi="Arial" w:cs="Arial"/>
          <w:sz w:val="20"/>
          <w:szCs w:val="20"/>
        </w:rPr>
        <w:t xml:space="preserve"> a regular </w:t>
      </w:r>
      <w:proofErr w:type="spellStart"/>
      <w:r w:rsidRPr="001F681F">
        <w:rPr>
          <w:rFonts w:ascii="Arial" w:hAnsi="Arial" w:cs="Arial"/>
          <w:sz w:val="20"/>
          <w:szCs w:val="20"/>
        </w:rPr>
        <w:t>basis</w:t>
      </w:r>
      <w:proofErr w:type="spellEnd"/>
      <w:r w:rsidRPr="001F681F">
        <w:rPr>
          <w:rFonts w:ascii="Arial" w:hAnsi="Arial" w:cs="Arial"/>
          <w:sz w:val="20"/>
          <w:szCs w:val="20"/>
        </w:rPr>
        <w:t xml:space="preserve"> </w:t>
      </w:r>
      <w:proofErr w:type="spellStart"/>
      <w:r w:rsidRPr="001F681F">
        <w:rPr>
          <w:rFonts w:ascii="Arial" w:hAnsi="Arial" w:cs="Arial"/>
          <w:sz w:val="20"/>
          <w:szCs w:val="20"/>
        </w:rPr>
        <w:t>were</w:t>
      </w:r>
      <w:proofErr w:type="spellEnd"/>
      <w:r w:rsidRPr="001F681F">
        <w:rPr>
          <w:rFonts w:ascii="Arial" w:hAnsi="Arial" w:cs="Arial"/>
          <w:sz w:val="20"/>
          <w:szCs w:val="20"/>
        </w:rPr>
        <w:t xml:space="preserve"> </w:t>
      </w:r>
      <w:proofErr w:type="spellStart"/>
      <w:r w:rsidRPr="001F681F">
        <w:rPr>
          <w:rFonts w:ascii="Arial" w:hAnsi="Arial" w:cs="Arial"/>
          <w:sz w:val="20"/>
          <w:szCs w:val="20"/>
        </w:rPr>
        <w:t>directed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further</w:t>
      </w:r>
      <w:proofErr w:type="spellEnd"/>
      <w:r w:rsidRPr="001F681F">
        <w:rPr>
          <w:rFonts w:ascii="Arial" w:hAnsi="Arial" w:cs="Arial"/>
          <w:sz w:val="20"/>
          <w:szCs w:val="20"/>
        </w:rPr>
        <w:t xml:space="preserve"> </w:t>
      </w:r>
      <w:proofErr w:type="spellStart"/>
      <w:r w:rsidRPr="001F681F">
        <w:rPr>
          <w:rFonts w:ascii="Arial" w:hAnsi="Arial" w:cs="Arial"/>
          <w:sz w:val="20"/>
          <w:szCs w:val="20"/>
        </w:rPr>
        <w:t>questions</w:t>
      </w:r>
      <w:proofErr w:type="spellEnd"/>
      <w:r w:rsidRPr="001F681F">
        <w:rPr>
          <w:rFonts w:ascii="Arial" w:hAnsi="Arial" w:cs="Arial"/>
          <w:sz w:val="20"/>
          <w:szCs w:val="20"/>
        </w:rPr>
        <w:t xml:space="preserve">. </w:t>
      </w:r>
      <w:proofErr w:type="spellStart"/>
      <w:r w:rsidRPr="001F681F">
        <w:rPr>
          <w:rFonts w:ascii="Arial" w:hAnsi="Arial" w:cs="Arial"/>
          <w:sz w:val="20"/>
          <w:szCs w:val="20"/>
        </w:rPr>
        <w:t>Only</w:t>
      </w:r>
      <w:proofErr w:type="spellEnd"/>
      <w:r w:rsidRPr="001F681F">
        <w:rPr>
          <w:rFonts w:ascii="Arial" w:hAnsi="Arial" w:cs="Arial"/>
          <w:sz w:val="20"/>
          <w:szCs w:val="20"/>
        </w:rPr>
        <w:t xml:space="preserve"> 150 out </w:t>
      </w:r>
      <w:proofErr w:type="spellStart"/>
      <w:r w:rsidRPr="001F681F">
        <w:rPr>
          <w:rFonts w:ascii="Arial" w:hAnsi="Arial" w:cs="Arial"/>
          <w:sz w:val="20"/>
          <w:szCs w:val="20"/>
        </w:rPr>
        <w:t>of</w:t>
      </w:r>
      <w:proofErr w:type="spellEnd"/>
      <w:r w:rsidRPr="001F681F">
        <w:rPr>
          <w:rFonts w:ascii="Arial" w:hAnsi="Arial" w:cs="Arial"/>
          <w:sz w:val="20"/>
          <w:szCs w:val="20"/>
        </w:rPr>
        <w:t xml:space="preserve"> 581 </w:t>
      </w:r>
      <w:proofErr w:type="spellStart"/>
      <w:r w:rsidRPr="001F681F">
        <w:rPr>
          <w:rFonts w:ascii="Arial" w:hAnsi="Arial" w:cs="Arial"/>
          <w:sz w:val="20"/>
          <w:szCs w:val="20"/>
        </w:rPr>
        <w:t>respondents</w:t>
      </w:r>
      <w:proofErr w:type="spellEnd"/>
      <w:r w:rsidRPr="001F681F">
        <w:rPr>
          <w:rFonts w:ascii="Arial" w:hAnsi="Arial" w:cs="Arial"/>
          <w:sz w:val="20"/>
          <w:szCs w:val="20"/>
        </w:rPr>
        <w:t xml:space="preserve"> </w:t>
      </w:r>
      <w:proofErr w:type="spellStart"/>
      <w:r w:rsidRPr="001F681F">
        <w:rPr>
          <w:rFonts w:ascii="Arial" w:hAnsi="Arial" w:cs="Arial"/>
          <w:sz w:val="20"/>
          <w:szCs w:val="20"/>
        </w:rPr>
        <w:t>answered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entire</w:t>
      </w:r>
      <w:proofErr w:type="spellEnd"/>
      <w:r w:rsidRPr="001F681F">
        <w:rPr>
          <w:rFonts w:ascii="Arial" w:hAnsi="Arial" w:cs="Arial"/>
          <w:sz w:val="20"/>
          <w:szCs w:val="20"/>
        </w:rPr>
        <w:t xml:space="preserve"> </w:t>
      </w:r>
      <w:proofErr w:type="spellStart"/>
      <w:r w:rsidRPr="001F681F">
        <w:rPr>
          <w:rFonts w:ascii="Arial" w:hAnsi="Arial" w:cs="Arial"/>
          <w:sz w:val="20"/>
          <w:szCs w:val="20"/>
        </w:rPr>
        <w:t>questionnaire</w:t>
      </w:r>
      <w:proofErr w:type="spellEnd"/>
      <w:r w:rsidRPr="001F681F">
        <w:rPr>
          <w:rFonts w:ascii="Arial" w:hAnsi="Arial" w:cs="Arial"/>
          <w:sz w:val="20"/>
          <w:szCs w:val="20"/>
        </w:rPr>
        <w:t xml:space="preserve">. </w:t>
      </w:r>
      <w:proofErr w:type="spellStart"/>
      <w:r w:rsidRPr="001F681F">
        <w:rPr>
          <w:rFonts w:ascii="Arial" w:hAnsi="Arial" w:cs="Arial"/>
          <w:sz w:val="20"/>
          <w:szCs w:val="20"/>
        </w:rPr>
        <w:t>Based</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theoretical</w:t>
      </w:r>
      <w:proofErr w:type="spellEnd"/>
      <w:r w:rsidRPr="001F681F">
        <w:rPr>
          <w:rFonts w:ascii="Arial" w:hAnsi="Arial" w:cs="Arial"/>
          <w:sz w:val="20"/>
          <w:szCs w:val="20"/>
        </w:rPr>
        <w:t xml:space="preserve"> </w:t>
      </w:r>
      <w:proofErr w:type="spellStart"/>
      <w:r w:rsidRPr="001F681F">
        <w:rPr>
          <w:rFonts w:ascii="Arial" w:hAnsi="Arial" w:cs="Arial"/>
          <w:sz w:val="20"/>
          <w:szCs w:val="20"/>
        </w:rPr>
        <w:t>aspects</w:t>
      </w:r>
      <w:proofErr w:type="spellEnd"/>
      <w:r w:rsidRPr="001F681F">
        <w:rPr>
          <w:rFonts w:ascii="Arial" w:hAnsi="Arial" w:cs="Arial"/>
          <w:sz w:val="20"/>
          <w:szCs w:val="20"/>
        </w:rPr>
        <w:t xml:space="preserve"> </w:t>
      </w:r>
      <w:proofErr w:type="spellStart"/>
      <w:r w:rsidRPr="001F681F">
        <w:rPr>
          <w:rFonts w:ascii="Arial" w:hAnsi="Arial" w:cs="Arial"/>
          <w:sz w:val="20"/>
          <w:szCs w:val="20"/>
        </w:rPr>
        <w:t>raised</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literature</w:t>
      </w:r>
      <w:proofErr w:type="spellEnd"/>
      <w:r w:rsidRPr="001F681F">
        <w:rPr>
          <w:rFonts w:ascii="Arial" w:hAnsi="Arial" w:cs="Arial"/>
          <w:sz w:val="20"/>
          <w:szCs w:val="20"/>
        </w:rPr>
        <w:t xml:space="preserve">, a </w:t>
      </w:r>
      <w:proofErr w:type="spellStart"/>
      <w:r w:rsidRPr="001F681F">
        <w:rPr>
          <w:rFonts w:ascii="Arial" w:hAnsi="Arial" w:cs="Arial"/>
          <w:sz w:val="20"/>
          <w:szCs w:val="20"/>
        </w:rPr>
        <w:t>structural</w:t>
      </w:r>
      <w:proofErr w:type="spellEnd"/>
      <w:r w:rsidRPr="001F681F">
        <w:rPr>
          <w:rFonts w:ascii="Arial" w:hAnsi="Arial" w:cs="Arial"/>
          <w:sz w:val="20"/>
          <w:szCs w:val="20"/>
        </w:rPr>
        <w:t xml:space="preserve"> </w:t>
      </w:r>
      <w:proofErr w:type="spellStart"/>
      <w:r w:rsidRPr="001F681F">
        <w:rPr>
          <w:rFonts w:ascii="Arial" w:hAnsi="Arial" w:cs="Arial"/>
          <w:sz w:val="20"/>
          <w:szCs w:val="20"/>
        </w:rPr>
        <w:t>equation</w:t>
      </w:r>
      <w:proofErr w:type="spellEnd"/>
      <w:r w:rsidRPr="001F681F">
        <w:rPr>
          <w:rFonts w:ascii="Arial" w:hAnsi="Arial" w:cs="Arial"/>
          <w:sz w:val="20"/>
          <w:szCs w:val="20"/>
        </w:rPr>
        <w:t xml:space="preserve"> </w:t>
      </w:r>
      <w:proofErr w:type="spellStart"/>
      <w:r w:rsidRPr="001F681F">
        <w:rPr>
          <w:rFonts w:ascii="Arial" w:hAnsi="Arial" w:cs="Arial"/>
          <w:sz w:val="20"/>
          <w:szCs w:val="20"/>
        </w:rPr>
        <w:t>modeling</w:t>
      </w:r>
      <w:proofErr w:type="spellEnd"/>
      <w:r w:rsidRPr="001F681F">
        <w:rPr>
          <w:rFonts w:ascii="Arial" w:hAnsi="Arial" w:cs="Arial"/>
          <w:sz w:val="20"/>
          <w:szCs w:val="20"/>
        </w:rPr>
        <w:t xml:space="preserve"> </w:t>
      </w:r>
      <w:proofErr w:type="spellStart"/>
      <w:r w:rsidRPr="001F681F">
        <w:rPr>
          <w:rFonts w:ascii="Arial" w:hAnsi="Arial" w:cs="Arial"/>
          <w:sz w:val="20"/>
          <w:szCs w:val="20"/>
        </w:rPr>
        <w:t>technique</w:t>
      </w:r>
      <w:proofErr w:type="spellEnd"/>
      <w:r w:rsidRPr="001F681F">
        <w:rPr>
          <w:rFonts w:ascii="Arial" w:hAnsi="Arial" w:cs="Arial"/>
          <w:sz w:val="20"/>
          <w:szCs w:val="20"/>
        </w:rPr>
        <w:t xml:space="preserve"> </w:t>
      </w:r>
      <w:proofErr w:type="spellStart"/>
      <w:r w:rsidRPr="001F681F">
        <w:rPr>
          <w:rFonts w:ascii="Arial" w:hAnsi="Arial" w:cs="Arial"/>
          <w:sz w:val="20"/>
          <w:szCs w:val="20"/>
        </w:rPr>
        <w:t>was</w:t>
      </w:r>
      <w:proofErr w:type="spellEnd"/>
      <w:r w:rsidRPr="001F681F">
        <w:rPr>
          <w:rFonts w:ascii="Arial" w:hAnsi="Arial" w:cs="Arial"/>
          <w:sz w:val="20"/>
          <w:szCs w:val="20"/>
        </w:rPr>
        <w:t xml:space="preserve"> </w:t>
      </w:r>
      <w:proofErr w:type="spellStart"/>
      <w:r w:rsidRPr="001F681F">
        <w:rPr>
          <w:rFonts w:ascii="Arial" w:hAnsi="Arial" w:cs="Arial"/>
          <w:sz w:val="20"/>
          <w:szCs w:val="20"/>
        </w:rPr>
        <w:t>constructed</w:t>
      </w:r>
      <w:proofErr w:type="spellEnd"/>
      <w:r w:rsidRPr="001F681F">
        <w:rPr>
          <w:rFonts w:ascii="Arial" w:hAnsi="Arial" w:cs="Arial"/>
          <w:sz w:val="20"/>
          <w:szCs w:val="20"/>
        </w:rPr>
        <w:t xml:space="preserve"> in </w:t>
      </w:r>
      <w:proofErr w:type="spellStart"/>
      <w:r w:rsidRPr="001F681F">
        <w:rPr>
          <w:rFonts w:ascii="Arial" w:hAnsi="Arial" w:cs="Arial"/>
          <w:sz w:val="20"/>
          <w:szCs w:val="20"/>
        </w:rPr>
        <w:t>order</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test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hypotheses</w:t>
      </w:r>
      <w:proofErr w:type="spellEnd"/>
      <w:r w:rsidRPr="001F681F">
        <w:rPr>
          <w:rFonts w:ascii="Arial" w:hAnsi="Arial" w:cs="Arial"/>
          <w:sz w:val="20"/>
          <w:szCs w:val="20"/>
        </w:rPr>
        <w:t xml:space="preserve">. For </w:t>
      </w:r>
      <w:proofErr w:type="spellStart"/>
      <w:r w:rsidRPr="001F681F">
        <w:rPr>
          <w:rFonts w:ascii="Arial" w:hAnsi="Arial" w:cs="Arial"/>
          <w:sz w:val="20"/>
          <w:szCs w:val="20"/>
        </w:rPr>
        <w:t>the</w:t>
      </w:r>
      <w:proofErr w:type="spellEnd"/>
      <w:r w:rsidRPr="001F681F">
        <w:rPr>
          <w:rFonts w:ascii="Arial" w:hAnsi="Arial" w:cs="Arial"/>
          <w:sz w:val="20"/>
          <w:szCs w:val="20"/>
        </w:rPr>
        <w:t xml:space="preserve"> data </w:t>
      </w:r>
      <w:proofErr w:type="spellStart"/>
      <w:r w:rsidRPr="001F681F">
        <w:rPr>
          <w:rFonts w:ascii="Arial" w:hAnsi="Arial" w:cs="Arial"/>
          <w:sz w:val="20"/>
          <w:szCs w:val="20"/>
        </w:rPr>
        <w:t>analysis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model</w:t>
      </w:r>
      <w:proofErr w:type="spellEnd"/>
      <w:r w:rsidRPr="001F681F">
        <w:rPr>
          <w:rFonts w:ascii="Arial" w:hAnsi="Arial" w:cs="Arial"/>
          <w:sz w:val="20"/>
          <w:szCs w:val="20"/>
        </w:rPr>
        <w:t xml:space="preserve"> </w:t>
      </w:r>
      <w:proofErr w:type="spellStart"/>
      <w:r w:rsidRPr="001F681F">
        <w:rPr>
          <w:rFonts w:ascii="Arial" w:hAnsi="Arial" w:cs="Arial"/>
          <w:sz w:val="20"/>
          <w:szCs w:val="20"/>
        </w:rPr>
        <w:t>was</w:t>
      </w:r>
      <w:proofErr w:type="spellEnd"/>
      <w:r w:rsidRPr="001F681F">
        <w:rPr>
          <w:rFonts w:ascii="Arial" w:hAnsi="Arial" w:cs="Arial"/>
          <w:sz w:val="20"/>
          <w:szCs w:val="20"/>
        </w:rPr>
        <w:t xml:space="preserve"> </w:t>
      </w:r>
      <w:proofErr w:type="spellStart"/>
      <w:r w:rsidRPr="001F681F">
        <w:rPr>
          <w:rFonts w:ascii="Arial" w:hAnsi="Arial" w:cs="Arial"/>
          <w:sz w:val="20"/>
          <w:szCs w:val="20"/>
        </w:rPr>
        <w:t>divided</w:t>
      </w:r>
      <w:proofErr w:type="spellEnd"/>
      <w:r w:rsidRPr="001F681F">
        <w:rPr>
          <w:rFonts w:ascii="Arial" w:hAnsi="Arial" w:cs="Arial"/>
          <w:sz w:val="20"/>
          <w:szCs w:val="20"/>
        </w:rPr>
        <w:t xml:space="preserv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w:t>
      </w:r>
      <w:proofErr w:type="spellStart"/>
      <w:r w:rsidRPr="001F681F">
        <w:rPr>
          <w:rFonts w:ascii="Arial" w:hAnsi="Arial" w:cs="Arial"/>
          <w:sz w:val="20"/>
          <w:szCs w:val="20"/>
        </w:rPr>
        <w:t>two</w:t>
      </w:r>
      <w:proofErr w:type="spellEnd"/>
      <w:r w:rsidRPr="001F681F">
        <w:rPr>
          <w:rFonts w:ascii="Arial" w:hAnsi="Arial" w:cs="Arial"/>
          <w:sz w:val="20"/>
          <w:szCs w:val="20"/>
        </w:rPr>
        <w:t xml:space="preserve"> </w:t>
      </w:r>
      <w:proofErr w:type="spellStart"/>
      <w:r w:rsidRPr="001F681F">
        <w:rPr>
          <w:rFonts w:ascii="Arial" w:hAnsi="Arial" w:cs="Arial"/>
          <w:sz w:val="20"/>
          <w:szCs w:val="20"/>
        </w:rPr>
        <w:t>parts</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first</w:t>
      </w:r>
      <w:proofErr w:type="spellEnd"/>
      <w:r w:rsidRPr="001F681F">
        <w:rPr>
          <w:rFonts w:ascii="Arial" w:hAnsi="Arial" w:cs="Arial"/>
          <w:sz w:val="20"/>
          <w:szCs w:val="20"/>
        </w:rPr>
        <w:t xml:space="preserve"> </w:t>
      </w:r>
      <w:proofErr w:type="spellStart"/>
      <w:r w:rsidRPr="001F681F">
        <w:rPr>
          <w:rFonts w:ascii="Arial" w:hAnsi="Arial" w:cs="Arial"/>
          <w:sz w:val="20"/>
          <w:szCs w:val="20"/>
        </w:rPr>
        <w:t>one</w:t>
      </w:r>
      <w:proofErr w:type="spellEnd"/>
      <w:r w:rsidRPr="001F681F">
        <w:rPr>
          <w:rFonts w:ascii="Arial" w:hAnsi="Arial" w:cs="Arial"/>
          <w:sz w:val="20"/>
          <w:szCs w:val="20"/>
        </w:rPr>
        <w:t xml:space="preserve">, </w:t>
      </w:r>
      <w:proofErr w:type="spellStart"/>
      <w:r w:rsidRPr="001F681F">
        <w:rPr>
          <w:rFonts w:ascii="Arial" w:hAnsi="Arial" w:cs="Arial"/>
          <w:sz w:val="20"/>
          <w:szCs w:val="20"/>
        </w:rPr>
        <w:t>we</w:t>
      </w:r>
      <w:proofErr w:type="spellEnd"/>
      <w:r w:rsidRPr="001F681F">
        <w:rPr>
          <w:rFonts w:ascii="Arial" w:hAnsi="Arial" w:cs="Arial"/>
          <w:sz w:val="20"/>
          <w:szCs w:val="20"/>
        </w:rPr>
        <w:t xml:space="preserve"> </w:t>
      </w:r>
      <w:proofErr w:type="spellStart"/>
      <w:r w:rsidRPr="001F681F">
        <w:rPr>
          <w:rFonts w:ascii="Arial" w:hAnsi="Arial" w:cs="Arial"/>
          <w:sz w:val="20"/>
          <w:szCs w:val="20"/>
        </w:rPr>
        <w:t>analyzed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Big Five – John, </w:t>
      </w:r>
      <w:proofErr w:type="spellStart"/>
      <w:r w:rsidRPr="001F681F">
        <w:rPr>
          <w:rFonts w:ascii="Arial" w:hAnsi="Arial" w:cs="Arial"/>
          <w:sz w:val="20"/>
          <w:szCs w:val="20"/>
        </w:rPr>
        <w:t>Donahue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Kentle’s</w:t>
      </w:r>
      <w:proofErr w:type="spellEnd"/>
      <w:r w:rsidRPr="001F681F">
        <w:rPr>
          <w:rFonts w:ascii="Arial" w:hAnsi="Arial" w:cs="Arial"/>
          <w:sz w:val="20"/>
          <w:szCs w:val="20"/>
        </w:rPr>
        <w:t xml:space="preserve"> </w:t>
      </w:r>
      <w:proofErr w:type="spellStart"/>
      <w:r w:rsidRPr="001F681F">
        <w:rPr>
          <w:rFonts w:ascii="Arial" w:hAnsi="Arial" w:cs="Arial"/>
          <w:sz w:val="20"/>
          <w:szCs w:val="20"/>
        </w:rPr>
        <w:t>scale</w:t>
      </w:r>
      <w:proofErr w:type="spellEnd"/>
      <w:r w:rsidRPr="001F681F">
        <w:rPr>
          <w:rFonts w:ascii="Arial" w:hAnsi="Arial" w:cs="Arial"/>
          <w:sz w:val="20"/>
          <w:szCs w:val="20"/>
        </w:rPr>
        <w:t xml:space="preserve"> (1991) – </w:t>
      </w:r>
      <w:proofErr w:type="spellStart"/>
      <w:r w:rsidRPr="001F681F">
        <w:rPr>
          <w:rFonts w:ascii="Arial" w:hAnsi="Arial" w:cs="Arial"/>
          <w:sz w:val="20"/>
          <w:szCs w:val="20"/>
        </w:rPr>
        <w:t>and</w:t>
      </w:r>
      <w:proofErr w:type="spellEnd"/>
      <w:r w:rsidRPr="001F681F">
        <w:rPr>
          <w:rFonts w:ascii="Arial" w:hAnsi="Arial" w:cs="Arial"/>
          <w:sz w:val="20"/>
          <w:szCs w:val="20"/>
        </w:rPr>
        <w:t xml:space="preserve"> OTOSC – </w:t>
      </w:r>
      <w:proofErr w:type="spellStart"/>
      <w:r w:rsidRPr="001F681F">
        <w:rPr>
          <w:rFonts w:ascii="Arial" w:hAnsi="Arial" w:cs="Arial"/>
          <w:sz w:val="20"/>
          <w:szCs w:val="20"/>
        </w:rPr>
        <w:t>Nesi</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Prinstein’s</w:t>
      </w:r>
      <w:proofErr w:type="spellEnd"/>
      <w:r w:rsidRPr="001F681F">
        <w:rPr>
          <w:rFonts w:ascii="Arial" w:hAnsi="Arial" w:cs="Arial"/>
          <w:sz w:val="20"/>
          <w:szCs w:val="20"/>
        </w:rPr>
        <w:t xml:space="preserve"> </w:t>
      </w:r>
      <w:proofErr w:type="spellStart"/>
      <w:r w:rsidRPr="001F681F">
        <w:rPr>
          <w:rFonts w:ascii="Arial" w:hAnsi="Arial" w:cs="Arial"/>
          <w:sz w:val="20"/>
          <w:szCs w:val="20"/>
        </w:rPr>
        <w:t>scale</w:t>
      </w:r>
      <w:proofErr w:type="spellEnd"/>
      <w:r w:rsidRPr="001F681F">
        <w:rPr>
          <w:rFonts w:ascii="Arial" w:hAnsi="Arial" w:cs="Arial"/>
          <w:sz w:val="20"/>
          <w:szCs w:val="20"/>
        </w:rPr>
        <w:t xml:space="preserve"> (2015).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second</w:t>
      </w:r>
      <w:proofErr w:type="spellEnd"/>
      <w:r w:rsidRPr="001F681F">
        <w:rPr>
          <w:rFonts w:ascii="Arial" w:hAnsi="Arial" w:cs="Arial"/>
          <w:sz w:val="20"/>
          <w:szCs w:val="20"/>
        </w:rPr>
        <w:t xml:space="preserve"> </w:t>
      </w:r>
      <w:proofErr w:type="spellStart"/>
      <w:r w:rsidRPr="001F681F">
        <w:rPr>
          <w:rFonts w:ascii="Arial" w:hAnsi="Arial" w:cs="Arial"/>
          <w:sz w:val="20"/>
          <w:szCs w:val="20"/>
        </w:rPr>
        <w:t>one</w:t>
      </w:r>
      <w:proofErr w:type="spellEnd"/>
      <w:r w:rsidRPr="001F681F">
        <w:rPr>
          <w:rFonts w:ascii="Arial" w:hAnsi="Arial" w:cs="Arial"/>
          <w:sz w:val="20"/>
          <w:szCs w:val="20"/>
        </w:rPr>
        <w:t xml:space="preserve">, </w:t>
      </w:r>
      <w:proofErr w:type="spellStart"/>
      <w:r w:rsidRPr="001F681F">
        <w:rPr>
          <w:rFonts w:ascii="Arial" w:hAnsi="Arial" w:cs="Arial"/>
          <w:sz w:val="20"/>
          <w:szCs w:val="20"/>
        </w:rPr>
        <w:t>we</w:t>
      </w:r>
      <w:proofErr w:type="spellEnd"/>
      <w:r w:rsidRPr="001F681F">
        <w:rPr>
          <w:rFonts w:ascii="Arial" w:hAnsi="Arial" w:cs="Arial"/>
          <w:sz w:val="20"/>
          <w:szCs w:val="20"/>
        </w:rPr>
        <w:t xml:space="preserve"> </w:t>
      </w:r>
      <w:proofErr w:type="spellStart"/>
      <w:r w:rsidRPr="001F681F">
        <w:rPr>
          <w:rFonts w:ascii="Arial" w:hAnsi="Arial" w:cs="Arial"/>
          <w:sz w:val="20"/>
          <w:szCs w:val="20"/>
        </w:rPr>
        <w:t>examined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mediation</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OTOSC, </w:t>
      </w:r>
      <w:proofErr w:type="spellStart"/>
      <w:r w:rsidRPr="001F681F">
        <w:rPr>
          <w:rFonts w:ascii="Arial" w:hAnsi="Arial" w:cs="Arial"/>
          <w:sz w:val="20"/>
          <w:szCs w:val="20"/>
        </w:rPr>
        <w:t>Episodic</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 Cohen-</w:t>
      </w:r>
      <w:proofErr w:type="spellStart"/>
      <w:r w:rsidRPr="001F681F">
        <w:rPr>
          <w:rFonts w:ascii="Arial" w:hAnsi="Arial" w:cs="Arial"/>
          <w:sz w:val="20"/>
          <w:szCs w:val="20"/>
        </w:rPr>
        <w:t>Charash’s</w:t>
      </w:r>
      <w:proofErr w:type="spellEnd"/>
      <w:r w:rsidRPr="001F681F">
        <w:rPr>
          <w:rFonts w:ascii="Arial" w:hAnsi="Arial" w:cs="Arial"/>
          <w:sz w:val="20"/>
          <w:szCs w:val="20"/>
        </w:rPr>
        <w:t xml:space="preserve"> </w:t>
      </w:r>
      <w:proofErr w:type="spellStart"/>
      <w:r w:rsidRPr="001F681F">
        <w:rPr>
          <w:rFonts w:ascii="Arial" w:hAnsi="Arial" w:cs="Arial"/>
          <w:sz w:val="20"/>
          <w:szCs w:val="20"/>
        </w:rPr>
        <w:t>scale</w:t>
      </w:r>
      <w:proofErr w:type="spellEnd"/>
      <w:r w:rsidRPr="001F681F">
        <w:rPr>
          <w:rFonts w:ascii="Arial" w:hAnsi="Arial" w:cs="Arial"/>
          <w:sz w:val="20"/>
          <w:szCs w:val="20"/>
        </w:rPr>
        <w:t xml:space="preserve"> (2009) –,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Purchase</w:t>
      </w:r>
      <w:proofErr w:type="spellEnd"/>
      <w:r w:rsidRPr="001F681F">
        <w:rPr>
          <w:rFonts w:ascii="Arial" w:hAnsi="Arial" w:cs="Arial"/>
          <w:sz w:val="20"/>
          <w:szCs w:val="20"/>
        </w:rPr>
        <w:t xml:space="preserve"> </w:t>
      </w:r>
      <w:proofErr w:type="spellStart"/>
      <w:r w:rsidRPr="001F681F">
        <w:rPr>
          <w:rFonts w:ascii="Arial" w:hAnsi="Arial" w:cs="Arial"/>
          <w:sz w:val="20"/>
          <w:szCs w:val="20"/>
        </w:rPr>
        <w:t>Intention</w:t>
      </w:r>
      <w:proofErr w:type="spellEnd"/>
      <w:r w:rsidRPr="001F681F">
        <w:rPr>
          <w:rFonts w:ascii="Arial" w:hAnsi="Arial" w:cs="Arial"/>
          <w:sz w:val="20"/>
          <w:szCs w:val="20"/>
        </w:rPr>
        <w:t xml:space="preserve">. Both </w:t>
      </w:r>
      <w:proofErr w:type="spellStart"/>
      <w:r w:rsidRPr="001F681F">
        <w:rPr>
          <w:rFonts w:ascii="Arial" w:hAnsi="Arial" w:cs="Arial"/>
          <w:sz w:val="20"/>
          <w:szCs w:val="20"/>
        </w:rPr>
        <w:t>models</w:t>
      </w:r>
      <w:proofErr w:type="spellEnd"/>
      <w:r w:rsidRPr="001F681F">
        <w:rPr>
          <w:rFonts w:ascii="Arial" w:hAnsi="Arial" w:cs="Arial"/>
          <w:sz w:val="20"/>
          <w:szCs w:val="20"/>
        </w:rPr>
        <w:t xml:space="preserve"> </w:t>
      </w:r>
      <w:proofErr w:type="spellStart"/>
      <w:r w:rsidRPr="001F681F">
        <w:rPr>
          <w:rFonts w:ascii="Arial" w:hAnsi="Arial" w:cs="Arial"/>
          <w:sz w:val="20"/>
          <w:szCs w:val="20"/>
        </w:rPr>
        <w:t>achieved</w:t>
      </w:r>
      <w:proofErr w:type="spellEnd"/>
      <w:r w:rsidRPr="001F681F">
        <w:rPr>
          <w:rFonts w:ascii="Arial" w:hAnsi="Arial" w:cs="Arial"/>
          <w:sz w:val="20"/>
          <w:szCs w:val="20"/>
        </w:rPr>
        <w:t xml:space="preserve"> </w:t>
      </w:r>
      <w:proofErr w:type="spellStart"/>
      <w:r w:rsidRPr="001F681F">
        <w:rPr>
          <w:rFonts w:ascii="Arial" w:hAnsi="Arial" w:cs="Arial"/>
          <w:sz w:val="20"/>
          <w:szCs w:val="20"/>
        </w:rPr>
        <w:t>good</w:t>
      </w:r>
      <w:proofErr w:type="spellEnd"/>
      <w:r w:rsidRPr="001F681F">
        <w:rPr>
          <w:rFonts w:ascii="Arial" w:hAnsi="Arial" w:cs="Arial"/>
          <w:sz w:val="20"/>
          <w:szCs w:val="20"/>
        </w:rPr>
        <w:t xml:space="preserve"> </w:t>
      </w:r>
      <w:proofErr w:type="spellStart"/>
      <w:r w:rsidRPr="001F681F">
        <w:rPr>
          <w:rFonts w:ascii="Arial" w:hAnsi="Arial" w:cs="Arial"/>
          <w:sz w:val="20"/>
          <w:szCs w:val="20"/>
        </w:rPr>
        <w:t>model</w:t>
      </w:r>
      <w:proofErr w:type="spellEnd"/>
      <w:r w:rsidRPr="001F681F">
        <w:rPr>
          <w:rFonts w:ascii="Arial" w:hAnsi="Arial" w:cs="Arial"/>
          <w:sz w:val="20"/>
          <w:szCs w:val="20"/>
        </w:rPr>
        <w:t xml:space="preserve"> </w:t>
      </w:r>
      <w:proofErr w:type="spellStart"/>
      <w:r w:rsidRPr="001F681F">
        <w:rPr>
          <w:rFonts w:ascii="Arial" w:hAnsi="Arial" w:cs="Arial"/>
          <w:sz w:val="20"/>
          <w:szCs w:val="20"/>
        </w:rPr>
        <w:t>fit</w:t>
      </w:r>
      <w:proofErr w:type="spellEnd"/>
      <w:r w:rsidRPr="001F681F">
        <w:rPr>
          <w:rFonts w:ascii="Arial" w:hAnsi="Arial" w:cs="Arial"/>
          <w:sz w:val="20"/>
          <w:szCs w:val="20"/>
        </w:rPr>
        <w:t xml:space="preserve"> </w:t>
      </w:r>
      <w:proofErr w:type="spellStart"/>
      <w:r w:rsidRPr="001F681F">
        <w:rPr>
          <w:rFonts w:ascii="Arial" w:hAnsi="Arial" w:cs="Arial"/>
          <w:sz w:val="20"/>
          <w:szCs w:val="20"/>
        </w:rPr>
        <w:t>indices</w:t>
      </w:r>
      <w:proofErr w:type="spellEnd"/>
      <w:r w:rsidRPr="001F681F">
        <w:rPr>
          <w:rFonts w:ascii="Arial" w:hAnsi="Arial" w:cs="Arial"/>
          <w:sz w:val="20"/>
          <w:szCs w:val="20"/>
        </w:rPr>
        <w:t xml:space="preserve"> – GFI, GFI, AGFI, </w:t>
      </w:r>
      <w:proofErr w:type="spellStart"/>
      <w:r w:rsidRPr="001F681F">
        <w:rPr>
          <w:rFonts w:ascii="Arial" w:hAnsi="Arial" w:cs="Arial"/>
          <w:sz w:val="20"/>
          <w:szCs w:val="20"/>
        </w:rPr>
        <w:t>and</w:t>
      </w:r>
      <w:proofErr w:type="spellEnd"/>
      <w:r w:rsidRPr="001F681F">
        <w:rPr>
          <w:rFonts w:ascii="Arial" w:hAnsi="Arial" w:cs="Arial"/>
          <w:sz w:val="20"/>
          <w:szCs w:val="20"/>
        </w:rPr>
        <w:t xml:space="preserve"> TLI </w:t>
      </w:r>
      <w:proofErr w:type="spellStart"/>
      <w:r w:rsidRPr="001F681F">
        <w:rPr>
          <w:rFonts w:ascii="Arial" w:hAnsi="Arial" w:cs="Arial"/>
          <w:sz w:val="20"/>
          <w:szCs w:val="20"/>
        </w:rPr>
        <w:t>above</w:t>
      </w:r>
      <w:proofErr w:type="spellEnd"/>
      <w:r w:rsidRPr="001F681F">
        <w:rPr>
          <w:rFonts w:ascii="Arial" w:hAnsi="Arial" w:cs="Arial"/>
          <w:sz w:val="20"/>
          <w:szCs w:val="20"/>
        </w:rPr>
        <w:t xml:space="preserve"> 0,9; RMSEA </w:t>
      </w:r>
      <w:proofErr w:type="spellStart"/>
      <w:r w:rsidRPr="001F681F">
        <w:rPr>
          <w:rFonts w:ascii="Arial" w:hAnsi="Arial" w:cs="Arial"/>
          <w:sz w:val="20"/>
          <w:szCs w:val="20"/>
        </w:rPr>
        <w:t>below</w:t>
      </w:r>
      <w:proofErr w:type="spellEnd"/>
      <w:r w:rsidRPr="001F681F">
        <w:rPr>
          <w:rFonts w:ascii="Arial" w:hAnsi="Arial" w:cs="Arial"/>
          <w:sz w:val="20"/>
          <w:szCs w:val="20"/>
        </w:rPr>
        <w:t xml:space="preserve"> 0,08 (Byrne, 2013). As </w:t>
      </w:r>
      <w:proofErr w:type="spellStart"/>
      <w:r w:rsidRPr="001F681F">
        <w:rPr>
          <w:rFonts w:ascii="Arial" w:hAnsi="Arial" w:cs="Arial"/>
          <w:sz w:val="20"/>
          <w:szCs w:val="20"/>
        </w:rPr>
        <w:t>main</w:t>
      </w:r>
      <w:proofErr w:type="spellEnd"/>
      <w:r w:rsidRPr="001F681F">
        <w:rPr>
          <w:rFonts w:ascii="Arial" w:hAnsi="Arial" w:cs="Arial"/>
          <w:sz w:val="20"/>
          <w:szCs w:val="20"/>
        </w:rPr>
        <w:t xml:space="preserve"> </w:t>
      </w:r>
      <w:proofErr w:type="spellStart"/>
      <w:r w:rsidRPr="001F681F">
        <w:rPr>
          <w:rFonts w:ascii="Arial" w:hAnsi="Arial" w:cs="Arial"/>
          <w:sz w:val="20"/>
          <w:szCs w:val="20"/>
        </w:rPr>
        <w:t>results</w:t>
      </w:r>
      <w:proofErr w:type="spellEnd"/>
      <w:r w:rsidRPr="001F681F">
        <w:rPr>
          <w:rFonts w:ascii="Arial" w:hAnsi="Arial" w:cs="Arial"/>
          <w:sz w:val="20"/>
          <w:szCs w:val="20"/>
        </w:rPr>
        <w:t xml:space="preserve">, </w:t>
      </w:r>
      <w:proofErr w:type="spellStart"/>
      <w:r w:rsidRPr="001F681F">
        <w:rPr>
          <w:rFonts w:ascii="Arial" w:hAnsi="Arial" w:cs="Arial"/>
          <w:sz w:val="20"/>
          <w:szCs w:val="20"/>
        </w:rPr>
        <w:t>among</w:t>
      </w:r>
      <w:proofErr w:type="spellEnd"/>
      <w:r w:rsidRPr="001F681F">
        <w:rPr>
          <w:rFonts w:ascii="Arial" w:hAnsi="Arial" w:cs="Arial"/>
          <w:sz w:val="20"/>
          <w:szCs w:val="20"/>
        </w:rPr>
        <w:t xml:space="preserve"> </w:t>
      </w:r>
      <w:proofErr w:type="spellStart"/>
      <w:r w:rsidRPr="001F681F">
        <w:rPr>
          <w:rFonts w:ascii="Arial" w:hAnsi="Arial" w:cs="Arial"/>
          <w:sz w:val="20"/>
          <w:szCs w:val="20"/>
        </w:rPr>
        <w:t>all</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five</w:t>
      </w:r>
      <w:proofErr w:type="spellEnd"/>
      <w:r w:rsidRPr="001F681F">
        <w:rPr>
          <w:rFonts w:ascii="Arial" w:hAnsi="Arial" w:cs="Arial"/>
          <w:sz w:val="20"/>
          <w:szCs w:val="20"/>
        </w:rPr>
        <w:t xml:space="preserve"> </w:t>
      </w:r>
      <w:proofErr w:type="spellStart"/>
      <w:r w:rsidRPr="001F681F">
        <w:rPr>
          <w:rFonts w:ascii="Arial" w:hAnsi="Arial" w:cs="Arial"/>
          <w:sz w:val="20"/>
          <w:szCs w:val="20"/>
        </w:rPr>
        <w:t>personality</w:t>
      </w:r>
      <w:proofErr w:type="spellEnd"/>
      <w:r w:rsidRPr="001F681F">
        <w:rPr>
          <w:rFonts w:ascii="Arial" w:hAnsi="Arial" w:cs="Arial"/>
          <w:sz w:val="20"/>
          <w:szCs w:val="20"/>
        </w:rPr>
        <w:t xml:space="preserve"> </w:t>
      </w:r>
      <w:proofErr w:type="spellStart"/>
      <w:r w:rsidRPr="001F681F">
        <w:rPr>
          <w:rFonts w:ascii="Arial" w:hAnsi="Arial" w:cs="Arial"/>
          <w:sz w:val="20"/>
          <w:szCs w:val="20"/>
        </w:rPr>
        <w:t>traits</w:t>
      </w:r>
      <w:proofErr w:type="spellEnd"/>
      <w:r w:rsidRPr="001F681F">
        <w:rPr>
          <w:rFonts w:ascii="Arial" w:hAnsi="Arial" w:cs="Arial"/>
          <w:sz w:val="20"/>
          <w:szCs w:val="20"/>
        </w:rPr>
        <w:t xml:space="preserve">, </w:t>
      </w:r>
      <w:proofErr w:type="spellStart"/>
      <w:r w:rsidRPr="001F681F">
        <w:rPr>
          <w:rFonts w:ascii="Arial" w:hAnsi="Arial" w:cs="Arial"/>
          <w:sz w:val="20"/>
          <w:szCs w:val="20"/>
        </w:rPr>
        <w:t>only</w:t>
      </w:r>
      <w:proofErr w:type="spellEnd"/>
      <w:r w:rsidRPr="001F681F">
        <w:rPr>
          <w:rFonts w:ascii="Arial" w:hAnsi="Arial" w:cs="Arial"/>
          <w:sz w:val="20"/>
          <w:szCs w:val="20"/>
        </w:rPr>
        <w:t xml:space="preserve"> </w:t>
      </w:r>
      <w:proofErr w:type="spellStart"/>
      <w:r w:rsidRPr="001F681F">
        <w:rPr>
          <w:rFonts w:ascii="Arial" w:hAnsi="Arial" w:cs="Arial"/>
          <w:sz w:val="20"/>
          <w:szCs w:val="20"/>
        </w:rPr>
        <w:t>Consciousness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Neuroticism</w:t>
      </w:r>
      <w:proofErr w:type="spellEnd"/>
      <w:r w:rsidRPr="001F681F">
        <w:rPr>
          <w:rFonts w:ascii="Arial" w:hAnsi="Arial" w:cs="Arial"/>
          <w:sz w:val="20"/>
          <w:szCs w:val="20"/>
        </w:rPr>
        <w:t xml:space="preserve"> </w:t>
      </w:r>
      <w:proofErr w:type="spellStart"/>
      <w:r w:rsidRPr="001F681F">
        <w:rPr>
          <w:rFonts w:ascii="Arial" w:hAnsi="Arial" w:cs="Arial"/>
          <w:sz w:val="20"/>
          <w:szCs w:val="20"/>
        </w:rPr>
        <w:t>were</w:t>
      </w:r>
      <w:proofErr w:type="spellEnd"/>
      <w:r w:rsidRPr="001F681F">
        <w:rPr>
          <w:rFonts w:ascii="Arial" w:hAnsi="Arial" w:cs="Arial"/>
          <w:sz w:val="20"/>
          <w:szCs w:val="20"/>
        </w:rPr>
        <w:t xml:space="preserve"> </w:t>
      </w:r>
      <w:proofErr w:type="spellStart"/>
      <w:r w:rsidRPr="001F681F">
        <w:rPr>
          <w:rFonts w:ascii="Arial" w:hAnsi="Arial" w:cs="Arial"/>
          <w:sz w:val="20"/>
          <w:szCs w:val="20"/>
        </w:rPr>
        <w:t>significantly</w:t>
      </w:r>
      <w:proofErr w:type="spellEnd"/>
      <w:r w:rsidRPr="001F681F">
        <w:rPr>
          <w:rFonts w:ascii="Arial" w:hAnsi="Arial" w:cs="Arial"/>
          <w:sz w:val="20"/>
          <w:szCs w:val="20"/>
        </w:rPr>
        <w:t xml:space="preserve"> </w:t>
      </w:r>
      <w:proofErr w:type="spellStart"/>
      <w:r w:rsidRPr="001F681F">
        <w:rPr>
          <w:rFonts w:ascii="Arial" w:hAnsi="Arial" w:cs="Arial"/>
          <w:sz w:val="20"/>
          <w:szCs w:val="20"/>
        </w:rPr>
        <w:t>related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OTOSC (Figure 1). </w:t>
      </w:r>
    </w:p>
    <w:p w:rsidR="00A47BFC" w:rsidRDefault="00A47BFC" w:rsidP="001F681F">
      <w:pPr>
        <w:pStyle w:val="Default"/>
        <w:jc w:val="both"/>
        <w:rPr>
          <w:rFonts w:ascii="Arial" w:hAnsi="Arial" w:cs="Arial"/>
          <w:sz w:val="20"/>
          <w:szCs w:val="20"/>
        </w:rPr>
      </w:pPr>
      <w:r>
        <w:rPr>
          <w:noProof/>
        </w:rPr>
        <w:lastRenderedPageBreak/>
        <w:drawing>
          <wp:inline distT="0" distB="0" distL="0" distR="0" wp14:anchorId="2DDD4F5D" wp14:editId="384AEBD1">
            <wp:extent cx="5400040" cy="316357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163570"/>
                    </a:xfrm>
                    <a:prstGeom prst="rect">
                      <a:avLst/>
                    </a:prstGeom>
                  </pic:spPr>
                </pic:pic>
              </a:graphicData>
            </a:graphic>
          </wp:inline>
        </w:drawing>
      </w:r>
    </w:p>
    <w:p w:rsidR="00A47BFC" w:rsidRDefault="00A47BFC" w:rsidP="001F681F">
      <w:pPr>
        <w:pStyle w:val="Default"/>
        <w:jc w:val="both"/>
        <w:rPr>
          <w:rFonts w:ascii="Arial" w:hAnsi="Arial" w:cs="Arial"/>
          <w:sz w:val="20"/>
          <w:szCs w:val="20"/>
        </w:rPr>
      </w:pPr>
    </w:p>
    <w:p w:rsidR="00D55D5B" w:rsidRPr="001F681F" w:rsidRDefault="00D55D5B" w:rsidP="001F681F">
      <w:pPr>
        <w:pStyle w:val="Default"/>
        <w:jc w:val="both"/>
        <w:rPr>
          <w:rFonts w:ascii="Arial" w:hAnsi="Arial" w:cs="Arial"/>
          <w:sz w:val="20"/>
          <w:szCs w:val="20"/>
        </w:rPr>
      </w:pPr>
      <w:r w:rsidRPr="001F681F">
        <w:rPr>
          <w:rFonts w:ascii="Arial" w:hAnsi="Arial" w:cs="Arial"/>
          <w:sz w:val="20"/>
          <w:szCs w:val="20"/>
        </w:rPr>
        <w:t xml:space="preserve">The negative </w:t>
      </w:r>
      <w:proofErr w:type="spellStart"/>
      <w:r w:rsidRPr="001F681F">
        <w:rPr>
          <w:rFonts w:ascii="Arial" w:hAnsi="Arial" w:cs="Arial"/>
          <w:sz w:val="20"/>
          <w:szCs w:val="20"/>
        </w:rPr>
        <w:t>influence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Conscientiousness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OTOSC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consonant</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literature</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indicate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existence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a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high scores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Conscientiousness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spending</w:t>
      </w:r>
      <w:proofErr w:type="spellEnd"/>
      <w:r w:rsidRPr="001F681F">
        <w:rPr>
          <w:rFonts w:ascii="Arial" w:hAnsi="Arial" w:cs="Arial"/>
          <w:sz w:val="20"/>
          <w:szCs w:val="20"/>
        </w:rPr>
        <w:t xml:space="preserve"> </w:t>
      </w:r>
      <w:proofErr w:type="spellStart"/>
      <w:r w:rsidRPr="001F681F">
        <w:rPr>
          <w:rFonts w:ascii="Arial" w:hAnsi="Arial" w:cs="Arial"/>
          <w:sz w:val="20"/>
          <w:szCs w:val="20"/>
        </w:rPr>
        <w:t>little</w:t>
      </w:r>
      <w:proofErr w:type="spellEnd"/>
      <w:r w:rsidRPr="001F681F">
        <w:rPr>
          <w:rFonts w:ascii="Arial" w:hAnsi="Arial" w:cs="Arial"/>
          <w:sz w:val="20"/>
          <w:szCs w:val="20"/>
        </w:rPr>
        <w:t xml:space="preserve"> time </w:t>
      </w:r>
      <w:proofErr w:type="spellStart"/>
      <w:r w:rsidRPr="001F681F">
        <w:rPr>
          <w:rFonts w:ascii="Arial" w:hAnsi="Arial" w:cs="Arial"/>
          <w:sz w:val="20"/>
          <w:szCs w:val="20"/>
        </w:rPr>
        <w:t>on</w:t>
      </w:r>
      <w:proofErr w:type="spellEnd"/>
      <w:r w:rsidRPr="001F681F">
        <w:rPr>
          <w:rFonts w:ascii="Arial" w:hAnsi="Arial" w:cs="Arial"/>
          <w:sz w:val="20"/>
          <w:szCs w:val="20"/>
        </w:rPr>
        <w:t xml:space="preserve"> social networks </w:t>
      </w:r>
      <w:proofErr w:type="spellStart"/>
      <w:r w:rsidRPr="001F681F">
        <w:rPr>
          <w:rFonts w:ascii="Arial" w:hAnsi="Arial" w:cs="Arial"/>
          <w:sz w:val="20"/>
          <w:szCs w:val="20"/>
        </w:rPr>
        <w:t>daily</w:t>
      </w:r>
      <w:proofErr w:type="spellEnd"/>
      <w:r w:rsidRPr="001F681F">
        <w:rPr>
          <w:rFonts w:ascii="Arial" w:hAnsi="Arial" w:cs="Arial"/>
          <w:sz w:val="20"/>
          <w:szCs w:val="20"/>
        </w:rPr>
        <w:t xml:space="preserve">. </w:t>
      </w:r>
      <w:proofErr w:type="spellStart"/>
      <w:r w:rsidRPr="001F681F">
        <w:rPr>
          <w:rFonts w:ascii="Arial" w:hAnsi="Arial" w:cs="Arial"/>
          <w:sz w:val="20"/>
          <w:szCs w:val="20"/>
        </w:rPr>
        <w:t>Similarly</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positive </w:t>
      </w:r>
      <w:proofErr w:type="spellStart"/>
      <w:r w:rsidRPr="001F681F">
        <w:rPr>
          <w:rFonts w:ascii="Arial" w:hAnsi="Arial" w:cs="Arial"/>
          <w:sz w:val="20"/>
          <w:szCs w:val="20"/>
        </w:rPr>
        <w:t>relation</w:t>
      </w:r>
      <w:proofErr w:type="spellEnd"/>
      <w:r w:rsidRPr="001F681F">
        <w:rPr>
          <w:rFonts w:ascii="Arial" w:hAnsi="Arial" w:cs="Arial"/>
          <w:sz w:val="20"/>
          <w:szCs w:val="20"/>
        </w:rPr>
        <w:t xml:space="preserve"> </w:t>
      </w:r>
      <w:proofErr w:type="spellStart"/>
      <w:r w:rsidRPr="001F681F">
        <w:rPr>
          <w:rFonts w:ascii="Arial" w:hAnsi="Arial" w:cs="Arial"/>
          <w:sz w:val="20"/>
          <w:szCs w:val="20"/>
        </w:rPr>
        <w:t>supported</w:t>
      </w:r>
      <w:proofErr w:type="spellEnd"/>
      <w:r w:rsidRPr="001F681F">
        <w:rPr>
          <w:rFonts w:ascii="Arial" w:hAnsi="Arial" w:cs="Arial"/>
          <w:sz w:val="20"/>
          <w:szCs w:val="20"/>
        </w:rPr>
        <w:t xml:space="preserve"> in </w:t>
      </w:r>
      <w:proofErr w:type="spellStart"/>
      <w:r w:rsidRPr="001F681F">
        <w:rPr>
          <w:rFonts w:ascii="Arial" w:hAnsi="Arial" w:cs="Arial"/>
          <w:sz w:val="20"/>
          <w:szCs w:val="20"/>
        </w:rPr>
        <w:t>our</w:t>
      </w:r>
      <w:proofErr w:type="spellEnd"/>
      <w:r w:rsidRPr="001F681F">
        <w:rPr>
          <w:rFonts w:ascii="Arial" w:hAnsi="Arial" w:cs="Arial"/>
          <w:sz w:val="20"/>
          <w:szCs w:val="20"/>
        </w:rPr>
        <w:t xml:space="preserve"> sample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w:t>
      </w:r>
      <w:proofErr w:type="spellStart"/>
      <w:r w:rsidRPr="001F681F">
        <w:rPr>
          <w:rFonts w:ascii="Arial" w:hAnsi="Arial" w:cs="Arial"/>
          <w:sz w:val="20"/>
          <w:szCs w:val="20"/>
        </w:rPr>
        <w:t>Neuroticism</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OTOSC </w:t>
      </w:r>
      <w:proofErr w:type="spellStart"/>
      <w:r w:rsidRPr="001F681F">
        <w:rPr>
          <w:rFonts w:ascii="Arial" w:hAnsi="Arial" w:cs="Arial"/>
          <w:sz w:val="20"/>
          <w:szCs w:val="20"/>
        </w:rPr>
        <w:t>may</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explained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great</w:t>
      </w:r>
      <w:proofErr w:type="spellEnd"/>
      <w:r w:rsidRPr="001F681F">
        <w:rPr>
          <w:rFonts w:ascii="Arial" w:hAnsi="Arial" w:cs="Arial"/>
          <w:sz w:val="20"/>
          <w:szCs w:val="20"/>
        </w:rPr>
        <w:t xml:space="preserve"> </w:t>
      </w:r>
      <w:proofErr w:type="spellStart"/>
      <w:r w:rsidRPr="001F681F">
        <w:rPr>
          <w:rFonts w:ascii="Arial" w:hAnsi="Arial" w:cs="Arial"/>
          <w:sz w:val="20"/>
          <w:szCs w:val="20"/>
        </w:rPr>
        <w:t>amount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time </w:t>
      </w:r>
      <w:proofErr w:type="spellStart"/>
      <w:r w:rsidRPr="001F681F">
        <w:rPr>
          <w:rFonts w:ascii="Arial" w:hAnsi="Arial" w:cs="Arial"/>
          <w:sz w:val="20"/>
          <w:szCs w:val="20"/>
        </w:rPr>
        <w:t>people</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a high </w:t>
      </w:r>
      <w:proofErr w:type="spellStart"/>
      <w:r w:rsidRPr="001F681F">
        <w:rPr>
          <w:rFonts w:ascii="Arial" w:hAnsi="Arial" w:cs="Arial"/>
          <w:sz w:val="20"/>
          <w:szCs w:val="20"/>
        </w:rPr>
        <w:t>level</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Neuroticism</w:t>
      </w:r>
      <w:proofErr w:type="spellEnd"/>
      <w:r w:rsidRPr="001F681F">
        <w:rPr>
          <w:rFonts w:ascii="Arial" w:hAnsi="Arial" w:cs="Arial"/>
          <w:sz w:val="20"/>
          <w:szCs w:val="20"/>
        </w:rPr>
        <w:t xml:space="preserve"> </w:t>
      </w:r>
      <w:proofErr w:type="spellStart"/>
      <w:r w:rsidRPr="001F681F">
        <w:rPr>
          <w:rFonts w:ascii="Arial" w:hAnsi="Arial" w:cs="Arial"/>
          <w:sz w:val="20"/>
          <w:szCs w:val="20"/>
        </w:rPr>
        <w:t>spend</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social networks. </w:t>
      </w:r>
      <w:proofErr w:type="spellStart"/>
      <w:r w:rsidRPr="001F681F">
        <w:rPr>
          <w:rFonts w:ascii="Arial" w:hAnsi="Arial" w:cs="Arial"/>
          <w:sz w:val="20"/>
          <w:szCs w:val="20"/>
        </w:rPr>
        <w:t>This</w:t>
      </w:r>
      <w:proofErr w:type="spellEnd"/>
      <w:r w:rsidRPr="001F681F">
        <w:rPr>
          <w:rFonts w:ascii="Arial" w:hAnsi="Arial" w:cs="Arial"/>
          <w:sz w:val="20"/>
          <w:szCs w:val="20"/>
        </w:rPr>
        <w:t xml:space="preserve"> high </w:t>
      </w:r>
      <w:proofErr w:type="spellStart"/>
      <w:r w:rsidRPr="001F681F">
        <w:rPr>
          <w:rFonts w:ascii="Arial" w:hAnsi="Arial" w:cs="Arial"/>
          <w:sz w:val="20"/>
          <w:szCs w:val="20"/>
        </w:rPr>
        <w:t>exposure</w:t>
      </w:r>
      <w:proofErr w:type="spellEnd"/>
      <w:r w:rsidRPr="001F681F">
        <w:rPr>
          <w:rFonts w:ascii="Arial" w:hAnsi="Arial" w:cs="Arial"/>
          <w:sz w:val="20"/>
          <w:szCs w:val="20"/>
        </w:rPr>
        <w:t xml:space="preserve"> </w:t>
      </w:r>
      <w:proofErr w:type="spellStart"/>
      <w:r w:rsidRPr="001F681F">
        <w:rPr>
          <w:rFonts w:ascii="Arial" w:hAnsi="Arial" w:cs="Arial"/>
          <w:sz w:val="20"/>
          <w:szCs w:val="20"/>
        </w:rPr>
        <w:t>lets</w:t>
      </w:r>
      <w:proofErr w:type="spellEnd"/>
      <w:r w:rsidRPr="001F681F">
        <w:rPr>
          <w:rFonts w:ascii="Arial" w:hAnsi="Arial" w:cs="Arial"/>
          <w:sz w:val="20"/>
          <w:szCs w:val="20"/>
        </w:rPr>
        <w:t xml:space="preserve"> </w:t>
      </w:r>
      <w:proofErr w:type="spellStart"/>
      <w:r w:rsidRPr="001F681F">
        <w:rPr>
          <w:rFonts w:ascii="Arial" w:hAnsi="Arial" w:cs="Arial"/>
          <w:sz w:val="20"/>
          <w:szCs w:val="20"/>
        </w:rPr>
        <w:t>them</w:t>
      </w:r>
      <w:proofErr w:type="spellEnd"/>
      <w:r w:rsidRPr="001F681F">
        <w:rPr>
          <w:rFonts w:ascii="Arial" w:hAnsi="Arial" w:cs="Arial"/>
          <w:sz w:val="20"/>
          <w:szCs w:val="20"/>
        </w:rPr>
        <w:t xml:space="preserve"> more </w:t>
      </w:r>
      <w:proofErr w:type="spellStart"/>
      <w:r w:rsidRPr="001F681F">
        <w:rPr>
          <w:rFonts w:ascii="Arial" w:hAnsi="Arial" w:cs="Arial"/>
          <w:sz w:val="20"/>
          <w:szCs w:val="20"/>
        </w:rPr>
        <w:t>susceptible</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peers</w:t>
      </w:r>
      <w:proofErr w:type="spellEnd"/>
      <w:r w:rsidRPr="001F681F">
        <w:rPr>
          <w:rFonts w:ascii="Arial" w:hAnsi="Arial" w:cs="Arial"/>
          <w:sz w:val="20"/>
          <w:szCs w:val="20"/>
        </w:rPr>
        <w:t xml:space="preserve">’ </w:t>
      </w:r>
      <w:proofErr w:type="spellStart"/>
      <w:r w:rsidRPr="001F681F">
        <w:rPr>
          <w:rFonts w:ascii="Arial" w:hAnsi="Arial" w:cs="Arial"/>
          <w:sz w:val="20"/>
          <w:szCs w:val="20"/>
        </w:rPr>
        <w:t>personal</w:t>
      </w:r>
      <w:proofErr w:type="spellEnd"/>
      <w:r w:rsidRPr="001F681F">
        <w:rPr>
          <w:rFonts w:ascii="Arial" w:hAnsi="Arial" w:cs="Arial"/>
          <w:sz w:val="20"/>
          <w:szCs w:val="20"/>
        </w:rPr>
        <w:t xml:space="preserve"> </w:t>
      </w:r>
      <w:proofErr w:type="spellStart"/>
      <w:r w:rsidRPr="001F681F">
        <w:rPr>
          <w:rFonts w:ascii="Arial" w:hAnsi="Arial" w:cs="Arial"/>
          <w:sz w:val="20"/>
          <w:szCs w:val="20"/>
        </w:rPr>
        <w:t>information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thus</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Finally</w:t>
      </w:r>
      <w:proofErr w:type="spellEnd"/>
      <w:r w:rsidRPr="001F681F">
        <w:rPr>
          <w:rFonts w:ascii="Arial" w:hAnsi="Arial" w:cs="Arial"/>
          <w:sz w:val="20"/>
          <w:szCs w:val="20"/>
        </w:rPr>
        <w:t xml:space="preserve">, </w:t>
      </w:r>
      <w:proofErr w:type="spellStart"/>
      <w:r w:rsidRPr="001F681F">
        <w:rPr>
          <w:rFonts w:ascii="Arial" w:hAnsi="Arial" w:cs="Arial"/>
          <w:sz w:val="20"/>
          <w:szCs w:val="20"/>
        </w:rPr>
        <w:t>our</w:t>
      </w:r>
      <w:proofErr w:type="spellEnd"/>
      <w:r w:rsidRPr="001F681F">
        <w:rPr>
          <w:rFonts w:ascii="Arial" w:hAnsi="Arial" w:cs="Arial"/>
          <w:sz w:val="20"/>
          <w:szCs w:val="20"/>
        </w:rPr>
        <w:t xml:space="preserve"> sample </w:t>
      </w:r>
      <w:proofErr w:type="spellStart"/>
      <w:r w:rsidRPr="001F681F">
        <w:rPr>
          <w:rFonts w:ascii="Arial" w:hAnsi="Arial" w:cs="Arial"/>
          <w:sz w:val="20"/>
          <w:szCs w:val="20"/>
        </w:rPr>
        <w:t>supported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mediator</w:t>
      </w:r>
      <w:proofErr w:type="spellEnd"/>
      <w:r w:rsidRPr="001F681F">
        <w:rPr>
          <w:rFonts w:ascii="Arial" w:hAnsi="Arial" w:cs="Arial"/>
          <w:sz w:val="20"/>
          <w:szCs w:val="20"/>
        </w:rPr>
        <w:t xml:space="preserve"> </w:t>
      </w:r>
      <w:proofErr w:type="spellStart"/>
      <w:r w:rsidRPr="001F681F">
        <w:rPr>
          <w:rFonts w:ascii="Arial" w:hAnsi="Arial" w:cs="Arial"/>
          <w:sz w:val="20"/>
          <w:szCs w:val="20"/>
        </w:rPr>
        <w:t>effect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Episodic</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OTOSC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Purchase</w:t>
      </w:r>
      <w:proofErr w:type="spellEnd"/>
      <w:r w:rsidRPr="001F681F">
        <w:rPr>
          <w:rFonts w:ascii="Arial" w:hAnsi="Arial" w:cs="Arial"/>
          <w:sz w:val="20"/>
          <w:szCs w:val="20"/>
        </w:rPr>
        <w:t xml:space="preserve"> </w:t>
      </w:r>
      <w:proofErr w:type="spellStart"/>
      <w:r w:rsidRPr="001F681F">
        <w:rPr>
          <w:rFonts w:ascii="Arial" w:hAnsi="Arial" w:cs="Arial"/>
          <w:sz w:val="20"/>
          <w:szCs w:val="20"/>
        </w:rPr>
        <w:t>Intention</w:t>
      </w:r>
      <w:proofErr w:type="spellEnd"/>
      <w:r w:rsidRPr="001F681F">
        <w:rPr>
          <w:rFonts w:ascii="Arial" w:hAnsi="Arial" w:cs="Arial"/>
          <w:sz w:val="20"/>
          <w:szCs w:val="20"/>
        </w:rPr>
        <w:t xml:space="preserve"> (Figure 2). </w:t>
      </w:r>
    </w:p>
    <w:p w:rsidR="00D55D5B" w:rsidRPr="001F681F" w:rsidRDefault="00A47BFC" w:rsidP="001F681F">
      <w:pPr>
        <w:pStyle w:val="Default"/>
        <w:jc w:val="both"/>
        <w:rPr>
          <w:rFonts w:ascii="Arial" w:hAnsi="Arial" w:cs="Arial"/>
          <w:sz w:val="20"/>
          <w:szCs w:val="20"/>
        </w:rPr>
      </w:pPr>
      <w:r>
        <w:rPr>
          <w:noProof/>
        </w:rPr>
        <w:drawing>
          <wp:inline distT="0" distB="0" distL="0" distR="0" wp14:anchorId="18BCC1FC" wp14:editId="3022FB7B">
            <wp:extent cx="5400040" cy="1560195"/>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1560195"/>
                    </a:xfrm>
                    <a:prstGeom prst="rect">
                      <a:avLst/>
                    </a:prstGeom>
                  </pic:spPr>
                </pic:pic>
              </a:graphicData>
            </a:graphic>
          </wp:inline>
        </w:drawing>
      </w:r>
      <w:r w:rsidR="00D55D5B" w:rsidRPr="001F681F">
        <w:rPr>
          <w:rFonts w:ascii="Arial" w:hAnsi="Arial" w:cs="Arial"/>
          <w:sz w:val="20"/>
          <w:szCs w:val="20"/>
        </w:rPr>
        <w:t xml:space="preserve"> </w:t>
      </w:r>
    </w:p>
    <w:p w:rsidR="00A47BFC" w:rsidRDefault="00A47BFC" w:rsidP="001F681F">
      <w:pPr>
        <w:spacing w:line="240" w:lineRule="auto"/>
        <w:jc w:val="both"/>
        <w:rPr>
          <w:rFonts w:ascii="Arial" w:hAnsi="Arial" w:cs="Arial"/>
          <w:sz w:val="20"/>
          <w:szCs w:val="20"/>
        </w:rPr>
      </w:pPr>
    </w:p>
    <w:p w:rsidR="00D55D5B" w:rsidRPr="001F681F" w:rsidRDefault="00D55D5B" w:rsidP="001F681F">
      <w:pPr>
        <w:spacing w:line="240" w:lineRule="auto"/>
        <w:jc w:val="both"/>
        <w:rPr>
          <w:rFonts w:ascii="Arial" w:hAnsi="Arial" w:cs="Arial"/>
          <w:sz w:val="20"/>
          <w:szCs w:val="20"/>
        </w:rPr>
      </w:pPr>
      <w:r w:rsidRPr="001F681F">
        <w:rPr>
          <w:rFonts w:ascii="Arial" w:hAnsi="Arial" w:cs="Arial"/>
          <w:sz w:val="20"/>
          <w:szCs w:val="20"/>
        </w:rPr>
        <w:t xml:space="preserve">OTOSC </w:t>
      </w:r>
      <w:proofErr w:type="spellStart"/>
      <w:r w:rsidRPr="001F681F">
        <w:rPr>
          <w:rFonts w:ascii="Arial" w:hAnsi="Arial" w:cs="Arial"/>
          <w:sz w:val="20"/>
          <w:szCs w:val="20"/>
        </w:rPr>
        <w:t>positively</w:t>
      </w:r>
      <w:proofErr w:type="spellEnd"/>
      <w:r w:rsidRPr="001F681F">
        <w:rPr>
          <w:rFonts w:ascii="Arial" w:hAnsi="Arial" w:cs="Arial"/>
          <w:sz w:val="20"/>
          <w:szCs w:val="20"/>
        </w:rPr>
        <w:t xml:space="preserve"> </w:t>
      </w:r>
      <w:proofErr w:type="spellStart"/>
      <w:r w:rsidRPr="001F681F">
        <w:rPr>
          <w:rFonts w:ascii="Arial" w:hAnsi="Arial" w:cs="Arial"/>
          <w:sz w:val="20"/>
          <w:szCs w:val="20"/>
        </w:rPr>
        <w:t>impacts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Episodic</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characterized</w:t>
      </w:r>
      <w:proofErr w:type="spellEnd"/>
      <w:r w:rsidRPr="001F681F">
        <w:rPr>
          <w:rFonts w:ascii="Arial" w:hAnsi="Arial" w:cs="Arial"/>
          <w:sz w:val="20"/>
          <w:szCs w:val="20"/>
        </w:rPr>
        <w:t xml:space="preserve"> as a </w:t>
      </w:r>
      <w:proofErr w:type="spellStart"/>
      <w:r w:rsidRPr="001F681F">
        <w:rPr>
          <w:rFonts w:ascii="Arial" w:hAnsi="Arial" w:cs="Arial"/>
          <w:sz w:val="20"/>
          <w:szCs w:val="20"/>
        </w:rPr>
        <w:t>harmful</w:t>
      </w:r>
      <w:proofErr w:type="spellEnd"/>
      <w:r w:rsidRPr="001F681F">
        <w:rPr>
          <w:rFonts w:ascii="Arial" w:hAnsi="Arial" w:cs="Arial"/>
          <w:sz w:val="20"/>
          <w:szCs w:val="20"/>
        </w:rPr>
        <w:t xml:space="preserve"> </w:t>
      </w:r>
      <w:proofErr w:type="spellStart"/>
      <w:r w:rsidRPr="001F681F">
        <w:rPr>
          <w:rFonts w:ascii="Arial" w:hAnsi="Arial" w:cs="Arial"/>
          <w:sz w:val="20"/>
          <w:szCs w:val="20"/>
        </w:rPr>
        <w:t>emotional</w:t>
      </w:r>
      <w:proofErr w:type="spellEnd"/>
      <w:r w:rsidRPr="001F681F">
        <w:rPr>
          <w:rFonts w:ascii="Arial" w:hAnsi="Arial" w:cs="Arial"/>
          <w:sz w:val="20"/>
          <w:szCs w:val="20"/>
        </w:rPr>
        <w:t xml:space="preserve"> response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(Cohen</w:t>
      </w:r>
      <w:r w:rsidRPr="001F681F">
        <w:rPr>
          <w:rFonts w:ascii="Cambria Math" w:hAnsi="Cambria Math" w:cs="Cambria Math"/>
          <w:sz w:val="20"/>
          <w:szCs w:val="20"/>
        </w:rPr>
        <w:t>‐</w:t>
      </w:r>
      <w:proofErr w:type="spellStart"/>
      <w:r w:rsidRPr="001F681F">
        <w:rPr>
          <w:rFonts w:ascii="Arial" w:hAnsi="Arial" w:cs="Arial"/>
          <w:sz w:val="20"/>
          <w:szCs w:val="20"/>
        </w:rPr>
        <w:t>Charash</w:t>
      </w:r>
      <w:proofErr w:type="spellEnd"/>
      <w:r w:rsidRPr="001F681F">
        <w:rPr>
          <w:rFonts w:ascii="Arial" w:hAnsi="Arial" w:cs="Arial"/>
          <w:sz w:val="20"/>
          <w:szCs w:val="20"/>
        </w:rPr>
        <w:t xml:space="preserve">, 2009). </w:t>
      </w:r>
      <w:proofErr w:type="spellStart"/>
      <w:r w:rsidRPr="001F681F">
        <w:rPr>
          <w:rFonts w:ascii="Arial" w:hAnsi="Arial" w:cs="Arial"/>
          <w:sz w:val="20"/>
          <w:szCs w:val="20"/>
        </w:rPr>
        <w:t>Consequently</w:t>
      </w:r>
      <w:proofErr w:type="spellEnd"/>
      <w:r w:rsidRPr="001F681F">
        <w:rPr>
          <w:rFonts w:ascii="Arial" w:hAnsi="Arial" w:cs="Arial"/>
          <w:sz w:val="20"/>
          <w:szCs w:val="20"/>
        </w:rPr>
        <w:t xml:space="preserve">, </w:t>
      </w:r>
      <w:proofErr w:type="spellStart"/>
      <w:r w:rsidRPr="001F681F">
        <w:rPr>
          <w:rFonts w:ascii="Arial" w:hAnsi="Arial" w:cs="Arial"/>
          <w:sz w:val="20"/>
          <w:szCs w:val="20"/>
        </w:rPr>
        <w:t>Episodic</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positively</w:t>
      </w:r>
      <w:proofErr w:type="spellEnd"/>
      <w:r w:rsidRPr="001F681F">
        <w:rPr>
          <w:rFonts w:ascii="Arial" w:hAnsi="Arial" w:cs="Arial"/>
          <w:sz w:val="20"/>
          <w:szCs w:val="20"/>
        </w:rPr>
        <w:t xml:space="preserve"> </w:t>
      </w:r>
      <w:proofErr w:type="spellStart"/>
      <w:r w:rsidRPr="001F681F">
        <w:rPr>
          <w:rFonts w:ascii="Arial" w:hAnsi="Arial" w:cs="Arial"/>
          <w:sz w:val="20"/>
          <w:szCs w:val="20"/>
        </w:rPr>
        <w:t>impacts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w:t>
      </w:r>
      <w:proofErr w:type="spellStart"/>
      <w:r w:rsidRPr="001F681F">
        <w:rPr>
          <w:rFonts w:ascii="Arial" w:hAnsi="Arial" w:cs="Arial"/>
          <w:sz w:val="20"/>
          <w:szCs w:val="20"/>
        </w:rPr>
        <w:t>Purchase</w:t>
      </w:r>
      <w:proofErr w:type="spellEnd"/>
      <w:r w:rsidRPr="001F681F">
        <w:rPr>
          <w:rFonts w:ascii="Arial" w:hAnsi="Arial" w:cs="Arial"/>
          <w:sz w:val="20"/>
          <w:szCs w:val="20"/>
        </w:rPr>
        <w:t xml:space="preserve"> </w:t>
      </w:r>
      <w:proofErr w:type="spellStart"/>
      <w:r w:rsidRPr="001F681F">
        <w:rPr>
          <w:rFonts w:ascii="Arial" w:hAnsi="Arial" w:cs="Arial"/>
          <w:sz w:val="20"/>
          <w:szCs w:val="20"/>
        </w:rPr>
        <w:t>Intention</w:t>
      </w:r>
      <w:proofErr w:type="spellEnd"/>
      <w:r w:rsidRPr="001F681F">
        <w:rPr>
          <w:rFonts w:ascii="Arial" w:hAnsi="Arial" w:cs="Arial"/>
          <w:sz w:val="20"/>
          <w:szCs w:val="20"/>
        </w:rPr>
        <w:t xml:space="preserve">. </w:t>
      </w:r>
      <w:proofErr w:type="spellStart"/>
      <w:r w:rsidRPr="001F681F">
        <w:rPr>
          <w:rFonts w:ascii="Arial" w:hAnsi="Arial" w:cs="Arial"/>
          <w:sz w:val="20"/>
          <w:szCs w:val="20"/>
        </w:rPr>
        <w:t>Thus</w:t>
      </w:r>
      <w:proofErr w:type="spellEnd"/>
      <w:r w:rsidRPr="001F681F">
        <w:rPr>
          <w:rFonts w:ascii="Arial" w:hAnsi="Arial" w:cs="Arial"/>
          <w:sz w:val="20"/>
          <w:szCs w:val="20"/>
        </w:rPr>
        <w:t xml:space="preserve">, </w:t>
      </w:r>
      <w:proofErr w:type="spellStart"/>
      <w:r w:rsidRPr="001F681F">
        <w:rPr>
          <w:rFonts w:ascii="Arial" w:hAnsi="Arial" w:cs="Arial"/>
          <w:sz w:val="20"/>
          <w:szCs w:val="20"/>
        </w:rPr>
        <w:t>part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purchase</w:t>
      </w:r>
      <w:proofErr w:type="spellEnd"/>
      <w:r w:rsidRPr="001F681F">
        <w:rPr>
          <w:rFonts w:ascii="Arial" w:hAnsi="Arial" w:cs="Arial"/>
          <w:sz w:val="20"/>
          <w:szCs w:val="20"/>
        </w:rPr>
        <w:t xml:space="preserve"> </w:t>
      </w:r>
      <w:proofErr w:type="spellStart"/>
      <w:r w:rsidRPr="001F681F">
        <w:rPr>
          <w:rFonts w:ascii="Arial" w:hAnsi="Arial" w:cs="Arial"/>
          <w:sz w:val="20"/>
          <w:szCs w:val="20"/>
        </w:rPr>
        <w:t>intention</w:t>
      </w:r>
      <w:proofErr w:type="spellEnd"/>
      <w:r w:rsidRPr="001F681F">
        <w:rPr>
          <w:rFonts w:ascii="Arial" w:hAnsi="Arial" w:cs="Arial"/>
          <w:sz w:val="20"/>
          <w:szCs w:val="20"/>
        </w:rPr>
        <w:t xml:space="preserve"> in online </w:t>
      </w:r>
      <w:proofErr w:type="spellStart"/>
      <w:r w:rsidRPr="001F681F">
        <w:rPr>
          <w:rFonts w:ascii="Arial" w:hAnsi="Arial" w:cs="Arial"/>
          <w:sz w:val="20"/>
          <w:szCs w:val="20"/>
        </w:rPr>
        <w:t>contexts</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explained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users</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Based</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these</w:t>
      </w:r>
      <w:proofErr w:type="spellEnd"/>
      <w:r w:rsidRPr="001F681F">
        <w:rPr>
          <w:rFonts w:ascii="Arial" w:hAnsi="Arial" w:cs="Arial"/>
          <w:sz w:val="20"/>
          <w:szCs w:val="20"/>
        </w:rPr>
        <w:t xml:space="preserve"> </w:t>
      </w:r>
      <w:proofErr w:type="spellStart"/>
      <w:r w:rsidRPr="001F681F">
        <w:rPr>
          <w:rFonts w:ascii="Arial" w:hAnsi="Arial" w:cs="Arial"/>
          <w:sz w:val="20"/>
          <w:szCs w:val="20"/>
        </w:rPr>
        <w:t>pieces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evidence</w:t>
      </w:r>
      <w:proofErr w:type="spellEnd"/>
      <w:r w:rsidRPr="001F681F">
        <w:rPr>
          <w:rFonts w:ascii="Arial" w:hAnsi="Arial" w:cs="Arial"/>
          <w:sz w:val="20"/>
          <w:szCs w:val="20"/>
        </w:rPr>
        <w:t xml:space="preserve">, </w:t>
      </w:r>
      <w:proofErr w:type="spellStart"/>
      <w:r w:rsidRPr="001F681F">
        <w:rPr>
          <w:rFonts w:ascii="Arial" w:hAnsi="Arial" w:cs="Arial"/>
          <w:sz w:val="20"/>
          <w:szCs w:val="20"/>
        </w:rPr>
        <w:t>we</w:t>
      </w:r>
      <w:proofErr w:type="spellEnd"/>
      <w:r w:rsidRPr="001F681F">
        <w:rPr>
          <w:rFonts w:ascii="Arial" w:hAnsi="Arial" w:cs="Arial"/>
          <w:sz w:val="20"/>
          <w:szCs w:val="20"/>
        </w:rPr>
        <w:t xml:space="preserve"> </w:t>
      </w:r>
      <w:proofErr w:type="spellStart"/>
      <w:r w:rsidRPr="001F681F">
        <w:rPr>
          <w:rFonts w:ascii="Arial" w:hAnsi="Arial" w:cs="Arial"/>
          <w:sz w:val="20"/>
          <w:szCs w:val="20"/>
        </w:rPr>
        <w:t>propose</w:t>
      </w:r>
      <w:proofErr w:type="spellEnd"/>
      <w:r w:rsidRPr="001F681F">
        <w:rPr>
          <w:rFonts w:ascii="Arial" w:hAnsi="Arial" w:cs="Arial"/>
          <w:sz w:val="20"/>
          <w:szCs w:val="20"/>
        </w:rPr>
        <w:t xml:space="preserve"> some </w:t>
      </w:r>
      <w:proofErr w:type="spellStart"/>
      <w:r w:rsidRPr="001F681F">
        <w:rPr>
          <w:rFonts w:ascii="Arial" w:hAnsi="Arial" w:cs="Arial"/>
          <w:sz w:val="20"/>
          <w:szCs w:val="20"/>
        </w:rPr>
        <w:t>managerial</w:t>
      </w:r>
      <w:proofErr w:type="spellEnd"/>
      <w:r w:rsidRPr="001F681F">
        <w:rPr>
          <w:rFonts w:ascii="Arial" w:hAnsi="Arial" w:cs="Arial"/>
          <w:sz w:val="20"/>
          <w:szCs w:val="20"/>
        </w:rPr>
        <w:t xml:space="preserve"> </w:t>
      </w:r>
      <w:proofErr w:type="spellStart"/>
      <w:r w:rsidRPr="001F681F">
        <w:rPr>
          <w:rFonts w:ascii="Arial" w:hAnsi="Arial" w:cs="Arial"/>
          <w:sz w:val="20"/>
          <w:szCs w:val="20"/>
        </w:rPr>
        <w:t>contributions</w:t>
      </w:r>
      <w:proofErr w:type="spellEnd"/>
      <w:r w:rsidRPr="001F681F">
        <w:rPr>
          <w:rFonts w:ascii="Arial" w:hAnsi="Arial" w:cs="Arial"/>
          <w:sz w:val="20"/>
          <w:szCs w:val="20"/>
        </w:rPr>
        <w:t xml:space="preserve">. </w:t>
      </w:r>
      <w:proofErr w:type="spellStart"/>
      <w:r w:rsidRPr="001F681F">
        <w:rPr>
          <w:rFonts w:ascii="Arial" w:hAnsi="Arial" w:cs="Arial"/>
          <w:sz w:val="20"/>
          <w:szCs w:val="20"/>
        </w:rPr>
        <w:t>Since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most</w:t>
      </w:r>
      <w:proofErr w:type="spellEnd"/>
      <w:r w:rsidRPr="001F681F">
        <w:rPr>
          <w:rFonts w:ascii="Arial" w:hAnsi="Arial" w:cs="Arial"/>
          <w:sz w:val="20"/>
          <w:szCs w:val="20"/>
        </w:rPr>
        <w:t xml:space="preserve"> </w:t>
      </w:r>
      <w:proofErr w:type="spellStart"/>
      <w:r w:rsidRPr="001F681F">
        <w:rPr>
          <w:rFonts w:ascii="Arial" w:hAnsi="Arial" w:cs="Arial"/>
          <w:sz w:val="20"/>
          <w:szCs w:val="20"/>
        </w:rPr>
        <w:t>evocative</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elements</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virtual </w:t>
      </w:r>
      <w:proofErr w:type="spellStart"/>
      <w:r w:rsidRPr="001F681F">
        <w:rPr>
          <w:rFonts w:ascii="Arial" w:hAnsi="Arial" w:cs="Arial"/>
          <w:sz w:val="20"/>
          <w:szCs w:val="20"/>
        </w:rPr>
        <w:t>environment</w:t>
      </w:r>
      <w:proofErr w:type="spellEnd"/>
      <w:r w:rsidRPr="001F681F">
        <w:rPr>
          <w:rFonts w:ascii="Arial" w:hAnsi="Arial" w:cs="Arial"/>
          <w:sz w:val="20"/>
          <w:szCs w:val="20"/>
        </w:rPr>
        <w:t xml:space="preserve"> are </w:t>
      </w:r>
      <w:proofErr w:type="spellStart"/>
      <w:r w:rsidRPr="001F681F">
        <w:rPr>
          <w:rFonts w:ascii="Arial" w:hAnsi="Arial" w:cs="Arial"/>
          <w:sz w:val="20"/>
          <w:szCs w:val="20"/>
        </w:rPr>
        <w:t>personal</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experiences</w:t>
      </w:r>
      <w:proofErr w:type="spellEnd"/>
      <w:r w:rsidRPr="001F681F">
        <w:rPr>
          <w:rFonts w:ascii="Arial" w:hAnsi="Arial" w:cs="Arial"/>
          <w:sz w:val="20"/>
          <w:szCs w:val="20"/>
        </w:rPr>
        <w:t xml:space="preserve">, </w:t>
      </w:r>
      <w:proofErr w:type="spellStart"/>
      <w:r w:rsidRPr="001F681F">
        <w:rPr>
          <w:rFonts w:ascii="Arial" w:hAnsi="Arial" w:cs="Arial"/>
          <w:sz w:val="20"/>
          <w:szCs w:val="20"/>
        </w:rPr>
        <w:t>such</w:t>
      </w:r>
      <w:proofErr w:type="spellEnd"/>
      <w:r w:rsidRPr="001F681F">
        <w:rPr>
          <w:rFonts w:ascii="Arial" w:hAnsi="Arial" w:cs="Arial"/>
          <w:sz w:val="20"/>
          <w:szCs w:val="20"/>
        </w:rPr>
        <w:t xml:space="preserve"> as </w:t>
      </w:r>
      <w:proofErr w:type="spellStart"/>
      <w:r w:rsidRPr="001F681F">
        <w:rPr>
          <w:rFonts w:ascii="Arial" w:hAnsi="Arial" w:cs="Arial"/>
          <w:sz w:val="20"/>
          <w:szCs w:val="20"/>
        </w:rPr>
        <w:t>travel</w:t>
      </w:r>
      <w:proofErr w:type="spellEnd"/>
      <w:r w:rsidRPr="001F681F">
        <w:rPr>
          <w:rFonts w:ascii="Arial" w:hAnsi="Arial" w:cs="Arial"/>
          <w:sz w:val="20"/>
          <w:szCs w:val="20"/>
        </w:rPr>
        <w:t xml:space="preserve"> </w:t>
      </w:r>
      <w:proofErr w:type="spellStart"/>
      <w:r w:rsidRPr="001F681F">
        <w:rPr>
          <w:rFonts w:ascii="Arial" w:hAnsi="Arial" w:cs="Arial"/>
          <w:sz w:val="20"/>
          <w:szCs w:val="20"/>
        </w:rPr>
        <w:t>or</w:t>
      </w:r>
      <w:proofErr w:type="spellEnd"/>
      <w:r w:rsidRPr="001F681F">
        <w:rPr>
          <w:rFonts w:ascii="Arial" w:hAnsi="Arial" w:cs="Arial"/>
          <w:sz w:val="20"/>
          <w:szCs w:val="20"/>
        </w:rPr>
        <w:t xml:space="preserve"> </w:t>
      </w:r>
      <w:proofErr w:type="spellStart"/>
      <w:r w:rsidRPr="001F681F">
        <w:rPr>
          <w:rFonts w:ascii="Arial" w:hAnsi="Arial" w:cs="Arial"/>
          <w:sz w:val="20"/>
          <w:szCs w:val="20"/>
        </w:rPr>
        <w:t>going</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restaurants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parties</w:t>
      </w:r>
      <w:proofErr w:type="spellEnd"/>
      <w:r w:rsidRPr="001F681F">
        <w:rPr>
          <w:rFonts w:ascii="Arial" w:hAnsi="Arial" w:cs="Arial"/>
          <w:sz w:val="20"/>
          <w:szCs w:val="20"/>
        </w:rPr>
        <w:t xml:space="preserve">, </w:t>
      </w:r>
      <w:proofErr w:type="spellStart"/>
      <w:r w:rsidRPr="001F681F">
        <w:rPr>
          <w:rFonts w:ascii="Arial" w:hAnsi="Arial" w:cs="Arial"/>
          <w:sz w:val="20"/>
          <w:szCs w:val="20"/>
        </w:rPr>
        <w:t>companies</w:t>
      </w:r>
      <w:proofErr w:type="spellEnd"/>
      <w:r w:rsidRPr="001F681F">
        <w:rPr>
          <w:rFonts w:ascii="Arial" w:hAnsi="Arial" w:cs="Arial"/>
          <w:sz w:val="20"/>
          <w:szCs w:val="20"/>
        </w:rPr>
        <w:t xml:space="preserve"> </w:t>
      </w:r>
      <w:proofErr w:type="spellStart"/>
      <w:r w:rsidRPr="001F681F">
        <w:rPr>
          <w:rFonts w:ascii="Arial" w:hAnsi="Arial" w:cs="Arial"/>
          <w:sz w:val="20"/>
          <w:szCs w:val="20"/>
        </w:rPr>
        <w:t>whose</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products</w:t>
      </w:r>
      <w:proofErr w:type="spellEnd"/>
      <w:r w:rsidRPr="001F681F">
        <w:rPr>
          <w:rFonts w:ascii="Arial" w:hAnsi="Arial" w:cs="Arial"/>
          <w:sz w:val="20"/>
          <w:szCs w:val="20"/>
        </w:rPr>
        <w:t xml:space="preserve"> are </w:t>
      </w:r>
      <w:proofErr w:type="spellStart"/>
      <w:r w:rsidRPr="001F681F">
        <w:rPr>
          <w:rFonts w:ascii="Arial" w:hAnsi="Arial" w:cs="Arial"/>
          <w:sz w:val="20"/>
          <w:szCs w:val="20"/>
        </w:rPr>
        <w:t>related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experiential</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consumption</w:t>
      </w:r>
      <w:proofErr w:type="spellEnd"/>
      <w:r w:rsidRPr="001F681F">
        <w:rPr>
          <w:rFonts w:ascii="Arial" w:hAnsi="Arial" w:cs="Arial"/>
          <w:sz w:val="20"/>
          <w:szCs w:val="20"/>
        </w:rPr>
        <w:t xml:space="preserve"> </w:t>
      </w:r>
      <w:proofErr w:type="spellStart"/>
      <w:r w:rsidRPr="001F681F">
        <w:rPr>
          <w:rFonts w:ascii="Arial" w:hAnsi="Arial" w:cs="Arial"/>
          <w:sz w:val="20"/>
          <w:szCs w:val="20"/>
        </w:rPr>
        <w:t>could</w:t>
      </w:r>
      <w:proofErr w:type="spellEnd"/>
      <w:r w:rsidRPr="001F681F">
        <w:rPr>
          <w:rFonts w:ascii="Arial" w:hAnsi="Arial" w:cs="Arial"/>
          <w:sz w:val="20"/>
          <w:szCs w:val="20"/>
        </w:rPr>
        <w:t xml:space="preserve">, </w:t>
      </w:r>
      <w:proofErr w:type="spellStart"/>
      <w:r w:rsidRPr="001F681F">
        <w:rPr>
          <w:rFonts w:ascii="Arial" w:hAnsi="Arial" w:cs="Arial"/>
          <w:sz w:val="20"/>
          <w:szCs w:val="20"/>
        </w:rPr>
        <w:t>therefore</w:t>
      </w:r>
      <w:proofErr w:type="spellEnd"/>
      <w:r w:rsidRPr="001F681F">
        <w:rPr>
          <w:rFonts w:ascii="Arial" w:hAnsi="Arial" w:cs="Arial"/>
          <w:sz w:val="20"/>
          <w:szCs w:val="20"/>
        </w:rPr>
        <w:t xml:space="preserve">, </w:t>
      </w:r>
      <w:proofErr w:type="spellStart"/>
      <w:r w:rsidRPr="001F681F">
        <w:rPr>
          <w:rFonts w:ascii="Arial" w:hAnsi="Arial" w:cs="Arial"/>
          <w:sz w:val="20"/>
          <w:szCs w:val="20"/>
        </w:rPr>
        <w:t>benefit</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better</w:t>
      </w:r>
      <w:proofErr w:type="spellEnd"/>
      <w:r w:rsidRPr="001F681F">
        <w:rPr>
          <w:rFonts w:ascii="Arial" w:hAnsi="Arial" w:cs="Arial"/>
          <w:sz w:val="20"/>
          <w:szCs w:val="20"/>
        </w:rPr>
        <w:t xml:space="preserve"> </w:t>
      </w:r>
      <w:proofErr w:type="spellStart"/>
      <w:r w:rsidRPr="001F681F">
        <w:rPr>
          <w:rFonts w:ascii="Arial" w:hAnsi="Arial" w:cs="Arial"/>
          <w:sz w:val="20"/>
          <w:szCs w:val="20"/>
        </w:rPr>
        <w:t>reach</w:t>
      </w:r>
      <w:proofErr w:type="spellEnd"/>
      <w:r w:rsidRPr="001F681F">
        <w:rPr>
          <w:rFonts w:ascii="Arial" w:hAnsi="Arial" w:cs="Arial"/>
          <w:sz w:val="20"/>
          <w:szCs w:val="20"/>
        </w:rPr>
        <w:t xml:space="preserve"> </w:t>
      </w:r>
      <w:proofErr w:type="spellStart"/>
      <w:r w:rsidRPr="001F681F">
        <w:rPr>
          <w:rFonts w:ascii="Arial" w:hAnsi="Arial" w:cs="Arial"/>
          <w:sz w:val="20"/>
          <w:szCs w:val="20"/>
        </w:rPr>
        <w:t>their</w:t>
      </w:r>
      <w:proofErr w:type="spellEnd"/>
      <w:r w:rsidRPr="001F681F">
        <w:rPr>
          <w:rFonts w:ascii="Arial" w:hAnsi="Arial" w:cs="Arial"/>
          <w:sz w:val="20"/>
          <w:szCs w:val="20"/>
        </w:rPr>
        <w:t xml:space="preserve"> target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also</w:t>
      </w:r>
      <w:proofErr w:type="spellEnd"/>
      <w:r w:rsidRPr="001F681F">
        <w:rPr>
          <w:rFonts w:ascii="Arial" w:hAnsi="Arial" w:cs="Arial"/>
          <w:sz w:val="20"/>
          <w:szCs w:val="20"/>
        </w:rPr>
        <w:t xml:space="preserve"> </w:t>
      </w:r>
      <w:proofErr w:type="spellStart"/>
      <w:r w:rsidRPr="001F681F">
        <w:rPr>
          <w:rFonts w:ascii="Arial" w:hAnsi="Arial" w:cs="Arial"/>
          <w:sz w:val="20"/>
          <w:szCs w:val="20"/>
        </w:rPr>
        <w:t>raise</w:t>
      </w:r>
      <w:proofErr w:type="spellEnd"/>
      <w:r w:rsidRPr="001F681F">
        <w:rPr>
          <w:rFonts w:ascii="Arial" w:hAnsi="Arial" w:cs="Arial"/>
          <w:sz w:val="20"/>
          <w:szCs w:val="20"/>
        </w:rPr>
        <w:t xml:space="preserve"> </w:t>
      </w:r>
      <w:proofErr w:type="spellStart"/>
      <w:r w:rsidRPr="001F681F">
        <w:rPr>
          <w:rFonts w:ascii="Arial" w:hAnsi="Arial" w:cs="Arial"/>
          <w:sz w:val="20"/>
          <w:szCs w:val="20"/>
        </w:rPr>
        <w:t>evidence</w:t>
      </w:r>
      <w:proofErr w:type="spellEnd"/>
      <w:r w:rsidRPr="001F681F">
        <w:rPr>
          <w:rFonts w:ascii="Arial" w:hAnsi="Arial" w:cs="Arial"/>
          <w:sz w:val="20"/>
          <w:szCs w:val="20"/>
        </w:rPr>
        <w:t xml:space="preserve"> </w:t>
      </w:r>
      <w:proofErr w:type="spellStart"/>
      <w:r w:rsidRPr="001F681F">
        <w:rPr>
          <w:rFonts w:ascii="Arial" w:hAnsi="Arial" w:cs="Arial"/>
          <w:sz w:val="20"/>
          <w:szCs w:val="20"/>
        </w:rPr>
        <w:t>about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purchase</w:t>
      </w:r>
      <w:proofErr w:type="spellEnd"/>
      <w:r w:rsidRPr="001F681F">
        <w:rPr>
          <w:rFonts w:ascii="Arial" w:hAnsi="Arial" w:cs="Arial"/>
          <w:sz w:val="20"/>
          <w:szCs w:val="20"/>
        </w:rPr>
        <w:t xml:space="preserve"> </w:t>
      </w:r>
      <w:proofErr w:type="spellStart"/>
      <w:r w:rsidRPr="001F681F">
        <w:rPr>
          <w:rFonts w:ascii="Arial" w:hAnsi="Arial" w:cs="Arial"/>
          <w:sz w:val="20"/>
          <w:szCs w:val="20"/>
        </w:rPr>
        <w:t>intention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w:t>
      </w:r>
      <w:proofErr w:type="spellStart"/>
      <w:r w:rsidRPr="001F681F">
        <w:rPr>
          <w:rFonts w:ascii="Arial" w:hAnsi="Arial" w:cs="Arial"/>
          <w:sz w:val="20"/>
          <w:szCs w:val="20"/>
        </w:rPr>
        <w:t>should</w:t>
      </w:r>
      <w:proofErr w:type="spellEnd"/>
      <w:r w:rsidRPr="001F681F">
        <w:rPr>
          <w:rFonts w:ascii="Arial" w:hAnsi="Arial" w:cs="Arial"/>
          <w:sz w:val="20"/>
          <w:szCs w:val="20"/>
        </w:rPr>
        <w:t xml:space="preserve"> </w:t>
      </w:r>
      <w:proofErr w:type="spellStart"/>
      <w:r w:rsidRPr="001F681F">
        <w:rPr>
          <w:rFonts w:ascii="Arial" w:hAnsi="Arial" w:cs="Arial"/>
          <w:sz w:val="20"/>
          <w:szCs w:val="20"/>
        </w:rPr>
        <w:t>thus</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aware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pay</w:t>
      </w:r>
      <w:proofErr w:type="spellEnd"/>
      <w:r w:rsidRPr="001F681F">
        <w:rPr>
          <w:rFonts w:ascii="Arial" w:hAnsi="Arial" w:cs="Arial"/>
          <w:sz w:val="20"/>
          <w:szCs w:val="20"/>
        </w:rPr>
        <w:t xml:space="preserve"> </w:t>
      </w:r>
      <w:proofErr w:type="spellStart"/>
      <w:r w:rsidRPr="001F681F">
        <w:rPr>
          <w:rFonts w:ascii="Arial" w:hAnsi="Arial" w:cs="Arial"/>
          <w:sz w:val="20"/>
          <w:szCs w:val="20"/>
        </w:rPr>
        <w:t>attention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advertising</w:t>
      </w:r>
      <w:proofErr w:type="spellEnd"/>
      <w:r w:rsidRPr="001F681F">
        <w:rPr>
          <w:rFonts w:ascii="Arial" w:hAnsi="Arial" w:cs="Arial"/>
          <w:sz w:val="20"/>
          <w:szCs w:val="20"/>
        </w:rPr>
        <w:t xml:space="preserve"> </w:t>
      </w:r>
      <w:proofErr w:type="spellStart"/>
      <w:r w:rsidRPr="001F681F">
        <w:rPr>
          <w:rFonts w:ascii="Arial" w:hAnsi="Arial" w:cs="Arial"/>
          <w:sz w:val="20"/>
          <w:szCs w:val="20"/>
        </w:rPr>
        <w:t>campaigns</w:t>
      </w:r>
      <w:proofErr w:type="spellEnd"/>
      <w:r w:rsidRPr="001F681F">
        <w:rPr>
          <w:rFonts w:ascii="Arial" w:hAnsi="Arial" w:cs="Arial"/>
          <w:sz w:val="20"/>
          <w:szCs w:val="20"/>
        </w:rPr>
        <w:t xml:space="preserve"> </w:t>
      </w:r>
      <w:proofErr w:type="spellStart"/>
      <w:r w:rsidRPr="001F681F">
        <w:rPr>
          <w:rFonts w:ascii="Arial" w:hAnsi="Arial" w:cs="Arial"/>
          <w:sz w:val="20"/>
          <w:szCs w:val="20"/>
        </w:rPr>
        <w:t>whose</w:t>
      </w:r>
      <w:proofErr w:type="spellEnd"/>
      <w:r w:rsidRPr="001F681F">
        <w:rPr>
          <w:rFonts w:ascii="Arial" w:hAnsi="Arial" w:cs="Arial"/>
          <w:sz w:val="20"/>
          <w:szCs w:val="20"/>
        </w:rPr>
        <w:t xml:space="preserve"> </w:t>
      </w:r>
      <w:proofErr w:type="spellStart"/>
      <w:r w:rsidRPr="001F681F">
        <w:rPr>
          <w:rFonts w:ascii="Arial" w:hAnsi="Arial" w:cs="Arial"/>
          <w:sz w:val="20"/>
          <w:szCs w:val="20"/>
        </w:rPr>
        <w:t>purpose</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induce</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so</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they</w:t>
      </w:r>
      <w:proofErr w:type="spellEnd"/>
      <w:r w:rsidRPr="001F681F">
        <w:rPr>
          <w:rFonts w:ascii="Arial" w:hAnsi="Arial" w:cs="Arial"/>
          <w:sz w:val="20"/>
          <w:szCs w:val="20"/>
        </w:rPr>
        <w:t xml:space="preserve"> are </w:t>
      </w:r>
      <w:proofErr w:type="spellStart"/>
      <w:r w:rsidRPr="001F681F">
        <w:rPr>
          <w:rFonts w:ascii="Arial" w:hAnsi="Arial" w:cs="Arial"/>
          <w:sz w:val="20"/>
          <w:szCs w:val="20"/>
        </w:rPr>
        <w:t>not</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easy</w:t>
      </w:r>
      <w:proofErr w:type="spellEnd"/>
      <w:r w:rsidRPr="001F681F">
        <w:rPr>
          <w:rFonts w:ascii="Arial" w:hAnsi="Arial" w:cs="Arial"/>
          <w:sz w:val="20"/>
          <w:szCs w:val="20"/>
        </w:rPr>
        <w:t xml:space="preserve"> target for </w:t>
      </w:r>
      <w:proofErr w:type="spellStart"/>
      <w:r w:rsidRPr="001F681F">
        <w:rPr>
          <w:rFonts w:ascii="Arial" w:hAnsi="Arial" w:cs="Arial"/>
          <w:sz w:val="20"/>
          <w:szCs w:val="20"/>
        </w:rPr>
        <w:t>such</w:t>
      </w:r>
      <w:proofErr w:type="spellEnd"/>
      <w:r w:rsidRPr="001F681F">
        <w:rPr>
          <w:rFonts w:ascii="Arial" w:hAnsi="Arial" w:cs="Arial"/>
          <w:sz w:val="20"/>
          <w:szCs w:val="20"/>
        </w:rPr>
        <w:t xml:space="preserve"> </w:t>
      </w:r>
      <w:proofErr w:type="spellStart"/>
      <w:r w:rsidRPr="001F681F">
        <w:rPr>
          <w:rFonts w:ascii="Arial" w:hAnsi="Arial" w:cs="Arial"/>
          <w:sz w:val="20"/>
          <w:szCs w:val="20"/>
        </w:rPr>
        <w:t>campaigns</w:t>
      </w:r>
      <w:proofErr w:type="spellEnd"/>
      <w:r w:rsidRPr="001F681F">
        <w:rPr>
          <w:rFonts w:ascii="Arial" w:hAnsi="Arial" w:cs="Arial"/>
          <w:sz w:val="20"/>
          <w:szCs w:val="20"/>
        </w:rPr>
        <w:t xml:space="preserve">. </w:t>
      </w:r>
      <w:proofErr w:type="spellStart"/>
      <w:r w:rsidRPr="001F681F">
        <w:rPr>
          <w:rFonts w:ascii="Arial" w:hAnsi="Arial" w:cs="Arial"/>
          <w:sz w:val="20"/>
          <w:szCs w:val="20"/>
        </w:rPr>
        <w:t>Organizations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other</w:t>
      </w:r>
      <w:proofErr w:type="spellEnd"/>
      <w:r w:rsidRPr="001F681F">
        <w:rPr>
          <w:rFonts w:ascii="Arial" w:hAnsi="Arial" w:cs="Arial"/>
          <w:sz w:val="20"/>
          <w:szCs w:val="20"/>
        </w:rPr>
        <w:t xml:space="preserve"> </w:t>
      </w:r>
      <w:proofErr w:type="spellStart"/>
      <w:r w:rsidRPr="001F681F">
        <w:rPr>
          <w:rFonts w:ascii="Arial" w:hAnsi="Arial" w:cs="Arial"/>
          <w:sz w:val="20"/>
          <w:szCs w:val="20"/>
        </w:rPr>
        <w:t>hand</w:t>
      </w:r>
      <w:proofErr w:type="spellEnd"/>
      <w:r w:rsidRPr="001F681F">
        <w:rPr>
          <w:rFonts w:ascii="Arial" w:hAnsi="Arial" w:cs="Arial"/>
          <w:sz w:val="20"/>
          <w:szCs w:val="20"/>
        </w:rPr>
        <w:t xml:space="preserve">, </w:t>
      </w:r>
      <w:proofErr w:type="spellStart"/>
      <w:r w:rsidRPr="001F681F">
        <w:rPr>
          <w:rFonts w:ascii="Arial" w:hAnsi="Arial" w:cs="Arial"/>
          <w:sz w:val="20"/>
          <w:szCs w:val="20"/>
        </w:rPr>
        <w:t>should</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aware</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it </w:t>
      </w:r>
      <w:proofErr w:type="spellStart"/>
      <w:r w:rsidRPr="001F681F">
        <w:rPr>
          <w:rFonts w:ascii="Arial" w:hAnsi="Arial" w:cs="Arial"/>
          <w:sz w:val="20"/>
          <w:szCs w:val="20"/>
        </w:rPr>
        <w:t>would</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unethical</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use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envy</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manipulate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induce</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consumption</w:t>
      </w:r>
      <w:proofErr w:type="spellEnd"/>
      <w:r w:rsidRPr="001F681F">
        <w:rPr>
          <w:rFonts w:ascii="Arial" w:hAnsi="Arial" w:cs="Arial"/>
          <w:sz w:val="20"/>
          <w:szCs w:val="20"/>
        </w:rPr>
        <w:t xml:space="preserve">. It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also</w:t>
      </w:r>
      <w:proofErr w:type="spellEnd"/>
      <w:r w:rsidRPr="001F681F">
        <w:rPr>
          <w:rFonts w:ascii="Arial" w:hAnsi="Arial" w:cs="Arial"/>
          <w:sz w:val="20"/>
          <w:szCs w:val="20"/>
        </w:rPr>
        <w:t xml:space="preserve"> a </w:t>
      </w:r>
      <w:proofErr w:type="spellStart"/>
      <w:r w:rsidRPr="001F681F">
        <w:rPr>
          <w:rFonts w:ascii="Arial" w:hAnsi="Arial" w:cs="Arial"/>
          <w:sz w:val="20"/>
          <w:szCs w:val="20"/>
        </w:rPr>
        <w:t>contribution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confirmation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influence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personality</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online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Finally</w:t>
      </w:r>
      <w:proofErr w:type="spellEnd"/>
      <w:r w:rsidRPr="001F681F">
        <w:rPr>
          <w:rFonts w:ascii="Arial" w:hAnsi="Arial" w:cs="Arial"/>
          <w:sz w:val="20"/>
          <w:szCs w:val="20"/>
        </w:rPr>
        <w:t xml:space="preserve">, it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suggested</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a </w:t>
      </w:r>
      <w:proofErr w:type="spellStart"/>
      <w:r w:rsidRPr="001F681F">
        <w:rPr>
          <w:rFonts w:ascii="Arial" w:hAnsi="Arial" w:cs="Arial"/>
          <w:sz w:val="20"/>
          <w:szCs w:val="20"/>
        </w:rPr>
        <w:t>further</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work</w:t>
      </w:r>
      <w:proofErr w:type="spellEnd"/>
      <w:r w:rsidRPr="001F681F">
        <w:rPr>
          <w:rFonts w:ascii="Arial" w:hAnsi="Arial" w:cs="Arial"/>
          <w:sz w:val="20"/>
          <w:szCs w:val="20"/>
        </w:rPr>
        <w:t xml:space="preserve"> </w:t>
      </w:r>
      <w:proofErr w:type="spellStart"/>
      <w:r w:rsidRPr="001F681F">
        <w:rPr>
          <w:rFonts w:ascii="Arial" w:hAnsi="Arial" w:cs="Arial"/>
          <w:sz w:val="20"/>
          <w:szCs w:val="20"/>
        </w:rPr>
        <w:t>would</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conducted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measure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online social </w:t>
      </w:r>
      <w:proofErr w:type="spellStart"/>
      <w:r w:rsidRPr="001F681F">
        <w:rPr>
          <w:rFonts w:ascii="Arial" w:hAnsi="Arial" w:cs="Arial"/>
          <w:sz w:val="20"/>
          <w:szCs w:val="20"/>
        </w:rPr>
        <w:t>comparison</w:t>
      </w:r>
      <w:proofErr w:type="spellEnd"/>
      <w:r w:rsidRPr="001F681F">
        <w:rPr>
          <w:rFonts w:ascii="Arial" w:hAnsi="Arial" w:cs="Arial"/>
          <w:sz w:val="20"/>
          <w:szCs w:val="20"/>
        </w:rPr>
        <w:t xml:space="preserve"> </w:t>
      </w:r>
      <w:proofErr w:type="spellStart"/>
      <w:r w:rsidRPr="001F681F">
        <w:rPr>
          <w:rFonts w:ascii="Arial" w:hAnsi="Arial" w:cs="Arial"/>
          <w:sz w:val="20"/>
          <w:szCs w:val="20"/>
        </w:rPr>
        <w:t>orientation</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w:t>
      </w:r>
      <w:proofErr w:type="spellStart"/>
      <w:r w:rsidRPr="001F681F">
        <w:rPr>
          <w:rFonts w:ascii="Arial" w:hAnsi="Arial" w:cs="Arial"/>
          <w:sz w:val="20"/>
          <w:szCs w:val="20"/>
        </w:rPr>
        <w:t>groups</w:t>
      </w:r>
      <w:proofErr w:type="spellEnd"/>
      <w:r w:rsidRPr="001F681F">
        <w:rPr>
          <w:rFonts w:ascii="Arial" w:hAnsi="Arial" w:cs="Arial"/>
          <w:sz w:val="20"/>
          <w:szCs w:val="20"/>
        </w:rPr>
        <w:t xml:space="preserve">, </w:t>
      </w:r>
      <w:proofErr w:type="spellStart"/>
      <w:r w:rsidRPr="001F681F">
        <w:rPr>
          <w:rFonts w:ascii="Arial" w:hAnsi="Arial" w:cs="Arial"/>
          <w:sz w:val="20"/>
          <w:szCs w:val="20"/>
        </w:rPr>
        <w:t>not</w:t>
      </w:r>
      <w:proofErr w:type="spellEnd"/>
      <w:r w:rsidRPr="001F681F">
        <w:rPr>
          <w:rFonts w:ascii="Arial" w:hAnsi="Arial" w:cs="Arial"/>
          <w:sz w:val="20"/>
          <w:szCs w:val="20"/>
        </w:rPr>
        <w:t xml:space="preserve"> </w:t>
      </w:r>
      <w:proofErr w:type="spellStart"/>
      <w:r w:rsidRPr="001F681F">
        <w:rPr>
          <w:rFonts w:ascii="Arial" w:hAnsi="Arial" w:cs="Arial"/>
          <w:sz w:val="20"/>
          <w:szCs w:val="20"/>
        </w:rPr>
        <w:t>just</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w:t>
      </w:r>
      <w:proofErr w:type="spellStart"/>
      <w:r w:rsidRPr="001F681F">
        <w:rPr>
          <w:rFonts w:ascii="Arial" w:hAnsi="Arial" w:cs="Arial"/>
          <w:sz w:val="20"/>
          <w:szCs w:val="20"/>
        </w:rPr>
        <w:t>individuals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test</w:t>
      </w:r>
      <w:proofErr w:type="spellEnd"/>
      <w:r w:rsidRPr="001F681F">
        <w:rPr>
          <w:rFonts w:ascii="Arial" w:hAnsi="Arial" w:cs="Arial"/>
          <w:sz w:val="20"/>
          <w:szCs w:val="20"/>
        </w:rPr>
        <w:t xml:space="preserve"> similar </w:t>
      </w:r>
      <w:proofErr w:type="spellStart"/>
      <w:r w:rsidRPr="001F681F">
        <w:rPr>
          <w:rFonts w:ascii="Arial" w:hAnsi="Arial" w:cs="Arial"/>
          <w:sz w:val="20"/>
          <w:szCs w:val="20"/>
        </w:rPr>
        <w:t>relationships</w:t>
      </w:r>
      <w:proofErr w:type="spellEnd"/>
      <w:r w:rsidRPr="001F681F">
        <w:rPr>
          <w:rFonts w:ascii="Arial" w:hAnsi="Arial" w:cs="Arial"/>
          <w:sz w:val="20"/>
          <w:szCs w:val="20"/>
        </w:rPr>
        <w:t xml:space="preserve"> in </w:t>
      </w:r>
      <w:proofErr w:type="spellStart"/>
      <w:r w:rsidRPr="001F681F">
        <w:rPr>
          <w:rFonts w:ascii="Arial" w:hAnsi="Arial" w:cs="Arial"/>
          <w:sz w:val="20"/>
          <w:szCs w:val="20"/>
        </w:rPr>
        <w:t>other</w:t>
      </w:r>
      <w:proofErr w:type="spellEnd"/>
      <w:r w:rsidRPr="001F681F">
        <w:rPr>
          <w:rFonts w:ascii="Arial" w:hAnsi="Arial" w:cs="Arial"/>
          <w:sz w:val="20"/>
          <w:szCs w:val="20"/>
        </w:rPr>
        <w:t xml:space="preserve"> social networks, </w:t>
      </w:r>
      <w:proofErr w:type="spellStart"/>
      <w:r w:rsidRPr="001F681F">
        <w:rPr>
          <w:rFonts w:ascii="Arial" w:hAnsi="Arial" w:cs="Arial"/>
          <w:sz w:val="20"/>
          <w:szCs w:val="20"/>
        </w:rPr>
        <w:t>such</w:t>
      </w:r>
      <w:proofErr w:type="spellEnd"/>
      <w:r w:rsidRPr="001F681F">
        <w:rPr>
          <w:rFonts w:ascii="Arial" w:hAnsi="Arial" w:cs="Arial"/>
          <w:sz w:val="20"/>
          <w:szCs w:val="20"/>
        </w:rPr>
        <w:t xml:space="preserve"> as Twitter, Snapchat </w:t>
      </w:r>
      <w:proofErr w:type="spellStart"/>
      <w:r w:rsidRPr="001F681F">
        <w:rPr>
          <w:rFonts w:ascii="Arial" w:hAnsi="Arial" w:cs="Arial"/>
          <w:sz w:val="20"/>
          <w:szCs w:val="20"/>
        </w:rPr>
        <w:t>or</w:t>
      </w:r>
      <w:proofErr w:type="spellEnd"/>
      <w:r w:rsidRPr="001F681F">
        <w:rPr>
          <w:rFonts w:ascii="Arial" w:hAnsi="Arial" w:cs="Arial"/>
          <w:sz w:val="20"/>
          <w:szCs w:val="20"/>
        </w:rPr>
        <w:t xml:space="preserve"> Instagram.</w:t>
      </w:r>
    </w:p>
    <w:p w:rsidR="00D55D5B" w:rsidRPr="001F681F" w:rsidRDefault="00D55D5B" w:rsidP="001F681F">
      <w:pPr>
        <w:spacing w:line="240" w:lineRule="auto"/>
        <w:jc w:val="both"/>
        <w:rPr>
          <w:rFonts w:ascii="Arial" w:hAnsi="Arial" w:cs="Arial"/>
          <w:sz w:val="20"/>
          <w:szCs w:val="20"/>
        </w:rPr>
      </w:pPr>
    </w:p>
    <w:p w:rsidR="00D55D5B" w:rsidRPr="001F681F" w:rsidRDefault="001F681F" w:rsidP="001F681F">
      <w:pPr>
        <w:spacing w:line="240" w:lineRule="auto"/>
        <w:jc w:val="both"/>
        <w:rPr>
          <w:rFonts w:ascii="Arial" w:hAnsi="Arial" w:cs="Arial"/>
          <w:color w:val="000000"/>
          <w:sz w:val="20"/>
          <w:szCs w:val="20"/>
        </w:rPr>
      </w:pPr>
      <w:r w:rsidRPr="001F681F">
        <w:rPr>
          <w:rFonts w:ascii="Arial" w:hAnsi="Arial" w:cs="Arial"/>
          <w:b/>
          <w:color w:val="000000"/>
          <w:sz w:val="20"/>
          <w:szCs w:val="20"/>
        </w:rPr>
        <w:lastRenderedPageBreak/>
        <w:t>Título</w:t>
      </w:r>
      <w:r w:rsidR="00D55D5B" w:rsidRPr="001F681F">
        <w:rPr>
          <w:rFonts w:ascii="Arial" w:hAnsi="Arial" w:cs="Arial"/>
          <w:b/>
          <w:color w:val="000000"/>
          <w:sz w:val="20"/>
          <w:szCs w:val="20"/>
        </w:rPr>
        <w:t>:</w:t>
      </w:r>
      <w:r w:rsidR="00D55D5B" w:rsidRPr="001F681F">
        <w:rPr>
          <w:rFonts w:ascii="Arial" w:hAnsi="Arial" w:cs="Arial"/>
          <w:color w:val="000000"/>
          <w:sz w:val="20"/>
          <w:szCs w:val="20"/>
        </w:rPr>
        <w:t xml:space="preserve"> O Jogo do Mercado: Gamificação e Motivações de Consumo em APPS</w:t>
      </w:r>
    </w:p>
    <w:p w:rsidR="00D55D5B" w:rsidRPr="001F681F" w:rsidRDefault="001F681F" w:rsidP="001F681F">
      <w:pPr>
        <w:spacing w:line="240" w:lineRule="auto"/>
        <w:jc w:val="both"/>
        <w:rPr>
          <w:rFonts w:ascii="Arial" w:hAnsi="Arial" w:cs="Arial"/>
          <w:color w:val="000000"/>
          <w:sz w:val="20"/>
          <w:szCs w:val="20"/>
        </w:rPr>
      </w:pPr>
      <w:r w:rsidRPr="001F681F">
        <w:rPr>
          <w:rFonts w:ascii="Arial" w:hAnsi="Arial" w:cs="Arial"/>
          <w:b/>
          <w:color w:val="000000"/>
          <w:sz w:val="20"/>
          <w:szCs w:val="20"/>
        </w:rPr>
        <w:t>Autores</w:t>
      </w:r>
      <w:r w:rsidR="00D55D5B" w:rsidRPr="001F681F">
        <w:rPr>
          <w:rFonts w:ascii="Arial" w:hAnsi="Arial" w:cs="Arial"/>
          <w:b/>
          <w:color w:val="000000"/>
          <w:sz w:val="20"/>
          <w:szCs w:val="20"/>
        </w:rPr>
        <w:t>:</w:t>
      </w:r>
      <w:r w:rsidR="00D55D5B" w:rsidRPr="001F681F">
        <w:rPr>
          <w:rFonts w:ascii="Arial" w:hAnsi="Arial" w:cs="Arial"/>
          <w:color w:val="000000"/>
          <w:sz w:val="20"/>
          <w:szCs w:val="20"/>
        </w:rPr>
        <w:t xml:space="preserve"> Wilder Cunha</w:t>
      </w:r>
      <w:r w:rsidR="004F1EC9" w:rsidRPr="001F681F">
        <w:rPr>
          <w:rFonts w:ascii="Arial" w:hAnsi="Arial" w:cs="Arial"/>
          <w:color w:val="000000"/>
          <w:sz w:val="20"/>
          <w:szCs w:val="20"/>
        </w:rPr>
        <w:t xml:space="preserve">, </w:t>
      </w:r>
      <w:r w:rsidR="004F1EC9" w:rsidRPr="001F681F">
        <w:rPr>
          <w:rFonts w:ascii="Arial" w:hAnsi="Arial" w:cs="Arial"/>
          <w:color w:val="000000"/>
          <w:sz w:val="20"/>
          <w:szCs w:val="20"/>
          <w:shd w:val="clear" w:color="auto" w:fill="FFFFFF"/>
        </w:rPr>
        <w:t>Matheus Sá Acioli Ramos e Marina Nascimento Lemos Barboza</w:t>
      </w:r>
    </w:p>
    <w:p w:rsidR="00D55D5B" w:rsidRPr="001F681F" w:rsidRDefault="001F681F" w:rsidP="001F681F">
      <w:pPr>
        <w:spacing w:line="240" w:lineRule="auto"/>
        <w:jc w:val="both"/>
        <w:rPr>
          <w:rFonts w:ascii="Arial" w:hAnsi="Arial" w:cs="Arial"/>
          <w:b/>
          <w:color w:val="000000"/>
          <w:sz w:val="20"/>
          <w:szCs w:val="20"/>
        </w:rPr>
      </w:pPr>
      <w:r w:rsidRPr="001F681F">
        <w:rPr>
          <w:rFonts w:ascii="Arial" w:hAnsi="Arial" w:cs="Arial"/>
          <w:b/>
          <w:color w:val="000000"/>
          <w:sz w:val="20"/>
          <w:szCs w:val="20"/>
        </w:rPr>
        <w:t>Resumo</w:t>
      </w:r>
      <w:r w:rsidR="00D55D5B" w:rsidRPr="001F681F">
        <w:rPr>
          <w:rFonts w:ascii="Arial" w:hAnsi="Arial" w:cs="Arial"/>
          <w:b/>
          <w:color w:val="000000"/>
          <w:sz w:val="20"/>
          <w:szCs w:val="20"/>
        </w:rPr>
        <w:t xml:space="preserve">: </w:t>
      </w:r>
    </w:p>
    <w:p w:rsidR="00D55D5B" w:rsidRPr="001F681F" w:rsidRDefault="00D55D5B" w:rsidP="001F681F">
      <w:pPr>
        <w:spacing w:line="240" w:lineRule="auto"/>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Este trabalho tem o objetivo de demonstrar a relação entre gamificação, motivação e o engajamento do consumidor, a partir de uma revisão bibliográfica. A compreensão dessas três temáticas aplicadas à aplicativos móveis digitais que operam gerando valor no mercado. A discussão na literatura da gamificação em seus principais termos, se apresenta como mecânica e dinâmica dos jogos, além disso compreender as formas de motivações que impulsionam o comportamento de consumo dividindo-se como intrínseca e extrínseca e por fim norteando a construção de um engajamento do consumidor e por consequência a sua fidelização do consumidor. </w:t>
      </w:r>
      <w:proofErr w:type="spellStart"/>
      <w:r w:rsidRPr="001F681F">
        <w:rPr>
          <w:rFonts w:ascii="Arial" w:eastAsia="Times New Roman" w:hAnsi="Arial" w:cs="Arial"/>
          <w:color w:val="000000"/>
          <w:sz w:val="20"/>
          <w:szCs w:val="20"/>
          <w:lang w:eastAsia="pt-BR"/>
        </w:rPr>
        <w:t>Palavra chave</w:t>
      </w:r>
      <w:proofErr w:type="spellEnd"/>
      <w:r w:rsidRPr="001F681F">
        <w:rPr>
          <w:rFonts w:ascii="Arial" w:eastAsia="Times New Roman" w:hAnsi="Arial" w:cs="Arial"/>
          <w:color w:val="000000"/>
          <w:sz w:val="20"/>
          <w:szCs w:val="20"/>
          <w:lang w:eastAsia="pt-BR"/>
        </w:rPr>
        <w:t>: Gamificação, Motivação, Consumidor, Engajamento, Aplicativos. </w:t>
      </w:r>
    </w:p>
    <w:p w:rsidR="00D55D5B" w:rsidRPr="001F681F" w:rsidRDefault="00D55D5B" w:rsidP="001F681F">
      <w:pPr>
        <w:spacing w:before="312" w:after="0" w:line="240" w:lineRule="auto"/>
        <w:ind w:left="-19" w:right="-29"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A gamificação é a metodologia dos jogos que as empresas utilizam como estratégia para atrair e engajar novos consumidores. A expressão Gamificação (tradução livre, </w:t>
      </w:r>
      <w:proofErr w:type="spellStart"/>
      <w:r w:rsidRPr="001F681F">
        <w:rPr>
          <w:rFonts w:ascii="Arial" w:eastAsia="Times New Roman" w:hAnsi="Arial" w:cs="Arial"/>
          <w:i/>
          <w:iCs/>
          <w:color w:val="000000"/>
          <w:sz w:val="20"/>
          <w:szCs w:val="20"/>
          <w:lang w:eastAsia="pt-BR"/>
        </w:rPr>
        <w:t>gamification</w:t>
      </w:r>
      <w:proofErr w:type="spellEnd"/>
      <w:r w:rsidRPr="001F681F">
        <w:rPr>
          <w:rFonts w:ascii="Arial" w:eastAsia="Times New Roman" w:hAnsi="Arial" w:cs="Arial"/>
          <w:i/>
          <w:iCs/>
          <w:color w:val="000000"/>
          <w:sz w:val="20"/>
          <w:szCs w:val="20"/>
          <w:lang w:eastAsia="pt-BR"/>
        </w:rPr>
        <w:t xml:space="preserve">) </w:t>
      </w:r>
      <w:r w:rsidRPr="001F681F">
        <w:rPr>
          <w:rFonts w:ascii="Arial" w:eastAsia="Times New Roman" w:hAnsi="Arial" w:cs="Arial"/>
          <w:color w:val="000000"/>
          <w:sz w:val="20"/>
          <w:szCs w:val="20"/>
          <w:lang w:eastAsia="pt-BR"/>
        </w:rPr>
        <w:t xml:space="preserve">começou a ser vista no mercado e no mundo, com grande força em meados dos anos 2000 e hoje já dispõe de uma gama de aplicações em variados setores devido a sua boa performance, para tanto foi um dos destaques na Campus </w:t>
      </w:r>
      <w:proofErr w:type="spellStart"/>
      <w:r w:rsidRPr="001F681F">
        <w:rPr>
          <w:rFonts w:ascii="Arial" w:eastAsia="Times New Roman" w:hAnsi="Arial" w:cs="Arial"/>
          <w:color w:val="000000"/>
          <w:sz w:val="20"/>
          <w:szCs w:val="20"/>
          <w:lang w:eastAsia="pt-BR"/>
        </w:rPr>
        <w:t>Party</w:t>
      </w:r>
      <w:proofErr w:type="spellEnd"/>
      <w:r w:rsidRPr="001F681F">
        <w:rPr>
          <w:rFonts w:ascii="Arial" w:eastAsia="Times New Roman" w:hAnsi="Arial" w:cs="Arial"/>
          <w:color w:val="000000"/>
          <w:sz w:val="20"/>
          <w:szCs w:val="20"/>
          <w:lang w:eastAsia="pt-BR"/>
        </w:rPr>
        <w:t xml:space="preserve"> de 2019, maior evento de tecnologia do país (Dino, 2019). Dado o mercado de alta tecnologia tem possibilitado o surgimento dos aplicativos móveis digitais devido ao acesso rápido e interativo a qualquer momento (Yang, 2013), motivam consumidores que resultam no engajamento dos mesmos. </w:t>
      </w:r>
    </w:p>
    <w:p w:rsidR="00D55D5B" w:rsidRPr="001F681F" w:rsidRDefault="00D55D5B" w:rsidP="001F681F">
      <w:pPr>
        <w:spacing w:before="34" w:after="0" w:line="240" w:lineRule="auto"/>
        <w:ind w:left="-19" w:right="-24"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Da Cunha, </w:t>
      </w:r>
      <w:proofErr w:type="spellStart"/>
      <w:r w:rsidRPr="001F681F">
        <w:rPr>
          <w:rFonts w:ascii="Arial" w:eastAsia="Times New Roman" w:hAnsi="Arial" w:cs="Arial"/>
          <w:color w:val="000000"/>
          <w:sz w:val="20"/>
          <w:szCs w:val="20"/>
          <w:lang w:eastAsia="pt-BR"/>
        </w:rPr>
        <w:t>Berkenbrock</w:t>
      </w:r>
      <w:proofErr w:type="spellEnd"/>
      <w:r w:rsidRPr="001F681F">
        <w:rPr>
          <w:rFonts w:ascii="Arial" w:eastAsia="Times New Roman" w:hAnsi="Arial" w:cs="Arial"/>
          <w:color w:val="000000"/>
          <w:sz w:val="20"/>
          <w:szCs w:val="20"/>
          <w:lang w:eastAsia="pt-BR"/>
        </w:rPr>
        <w:t xml:space="preserve"> &amp; </w:t>
      </w:r>
      <w:proofErr w:type="spellStart"/>
      <w:r w:rsidRPr="001F681F">
        <w:rPr>
          <w:rFonts w:ascii="Arial" w:eastAsia="Times New Roman" w:hAnsi="Arial" w:cs="Arial"/>
          <w:color w:val="000000"/>
          <w:sz w:val="20"/>
          <w:szCs w:val="20"/>
          <w:lang w:eastAsia="pt-BR"/>
        </w:rPr>
        <w:t>Gasparine</w:t>
      </w:r>
      <w:proofErr w:type="spellEnd"/>
      <w:r w:rsidRPr="001F681F">
        <w:rPr>
          <w:rFonts w:ascii="Arial" w:eastAsia="Times New Roman" w:hAnsi="Arial" w:cs="Arial"/>
          <w:color w:val="000000"/>
          <w:sz w:val="20"/>
          <w:szCs w:val="20"/>
          <w:lang w:eastAsia="pt-BR"/>
        </w:rPr>
        <w:t xml:space="preserve"> (2012) conceituam a ação da gamificação tem o intuito, a aplicação de fragmentos do desenho e escopo de jogos, focados em solucionar problemas práticos, em variáveis situações que não são associado a um jogo, deixando o sistema mais atrativo para o usuário, e assim, gerando a motivação que faz o consumidor continuar a utilização de tal produto ou serviço, por muito tempo. </w:t>
      </w:r>
    </w:p>
    <w:p w:rsidR="00D55D5B" w:rsidRPr="001F681F" w:rsidRDefault="00D55D5B" w:rsidP="001F681F">
      <w:pPr>
        <w:spacing w:before="38" w:after="0" w:line="240" w:lineRule="auto"/>
        <w:ind w:left="-19" w:right="-29"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Mediante ao exposto, a literatura (</w:t>
      </w:r>
      <w:proofErr w:type="spellStart"/>
      <w:r w:rsidRPr="001F681F">
        <w:rPr>
          <w:rFonts w:ascii="Arial" w:eastAsia="Times New Roman" w:hAnsi="Arial" w:cs="Arial"/>
          <w:color w:val="000000"/>
          <w:sz w:val="20"/>
          <w:szCs w:val="20"/>
          <w:lang w:eastAsia="pt-BR"/>
        </w:rPr>
        <w:t>Gatautis</w:t>
      </w:r>
      <w:proofErr w:type="spellEnd"/>
      <w:r w:rsidRPr="001F681F">
        <w:rPr>
          <w:rFonts w:ascii="Arial" w:eastAsia="Times New Roman" w:hAnsi="Arial" w:cs="Arial"/>
          <w:color w:val="000000"/>
          <w:sz w:val="20"/>
          <w:szCs w:val="20"/>
          <w:lang w:eastAsia="pt-BR"/>
        </w:rPr>
        <w:t xml:space="preserve"> &amp; </w:t>
      </w:r>
      <w:proofErr w:type="spellStart"/>
      <w:r w:rsidRPr="001F681F">
        <w:rPr>
          <w:rFonts w:ascii="Arial" w:eastAsia="Times New Roman" w:hAnsi="Arial" w:cs="Arial"/>
          <w:color w:val="000000"/>
          <w:sz w:val="20"/>
          <w:szCs w:val="20"/>
          <w:lang w:eastAsia="pt-BR"/>
        </w:rPr>
        <w:t>Medziausiene</w:t>
      </w:r>
      <w:proofErr w:type="spellEnd"/>
      <w:r w:rsidRPr="001F681F">
        <w:rPr>
          <w:rFonts w:ascii="Arial" w:eastAsia="Times New Roman" w:hAnsi="Arial" w:cs="Arial"/>
          <w:color w:val="000000"/>
          <w:sz w:val="20"/>
          <w:szCs w:val="20"/>
          <w:lang w:eastAsia="pt-BR"/>
        </w:rPr>
        <w:t xml:space="preserve">, 2015; </w:t>
      </w:r>
      <w:proofErr w:type="spellStart"/>
      <w:r w:rsidRPr="001F681F">
        <w:rPr>
          <w:rFonts w:ascii="Arial" w:eastAsia="Times New Roman" w:hAnsi="Arial" w:cs="Arial"/>
          <w:color w:val="000000"/>
          <w:sz w:val="20"/>
          <w:szCs w:val="20"/>
          <w:lang w:eastAsia="pt-BR"/>
        </w:rPr>
        <w:t>Nagai</w:t>
      </w:r>
      <w:proofErr w:type="spellEnd"/>
      <w:r w:rsidRPr="001F681F">
        <w:rPr>
          <w:rFonts w:ascii="Arial" w:eastAsia="Times New Roman" w:hAnsi="Arial" w:cs="Arial"/>
          <w:color w:val="000000"/>
          <w:sz w:val="20"/>
          <w:szCs w:val="20"/>
          <w:lang w:eastAsia="pt-BR"/>
        </w:rPr>
        <w:t xml:space="preserve"> &amp; </w:t>
      </w:r>
      <w:proofErr w:type="spellStart"/>
      <w:r w:rsidRPr="001F681F">
        <w:rPr>
          <w:rFonts w:ascii="Arial" w:eastAsia="Times New Roman" w:hAnsi="Arial" w:cs="Arial"/>
          <w:color w:val="000000"/>
          <w:sz w:val="20"/>
          <w:szCs w:val="20"/>
          <w:lang w:eastAsia="pt-BR"/>
        </w:rPr>
        <w:t>Izeki</w:t>
      </w:r>
      <w:proofErr w:type="spellEnd"/>
      <w:r w:rsidRPr="001F681F">
        <w:rPr>
          <w:rFonts w:ascii="Arial" w:eastAsia="Times New Roman" w:hAnsi="Arial" w:cs="Arial"/>
          <w:color w:val="000000"/>
          <w:sz w:val="20"/>
          <w:szCs w:val="20"/>
          <w:lang w:eastAsia="pt-BR"/>
        </w:rPr>
        <w:t xml:space="preserve">, 2016; Araújo &amp; Tenório, 2012) apresenta alguns tradicionais mecanismos de gamificação em duas tendências que colaboram para o objetivo teórico dessa ação de gamificação, a mecânica e a dinâmica dos jogos. Segundo </w:t>
      </w:r>
      <w:proofErr w:type="spellStart"/>
      <w:r w:rsidRPr="001F681F">
        <w:rPr>
          <w:rFonts w:ascii="Arial" w:eastAsia="Times New Roman" w:hAnsi="Arial" w:cs="Arial"/>
          <w:color w:val="000000"/>
          <w:sz w:val="20"/>
          <w:szCs w:val="20"/>
          <w:lang w:eastAsia="pt-BR"/>
        </w:rPr>
        <w:t>Bunchball</w:t>
      </w:r>
      <w:proofErr w:type="spellEnd"/>
      <w:r w:rsidRPr="001F681F">
        <w:rPr>
          <w:rFonts w:ascii="Arial" w:eastAsia="Times New Roman" w:hAnsi="Arial" w:cs="Arial"/>
          <w:color w:val="000000"/>
          <w:sz w:val="20"/>
          <w:szCs w:val="20"/>
          <w:lang w:eastAsia="pt-BR"/>
        </w:rPr>
        <w:t xml:space="preserve"> (2010) a mecânica de jogos consiste em várias atitudes, diretrizes que compõem as ações e comportamento que servem para </w:t>
      </w:r>
      <w:proofErr w:type="spellStart"/>
      <w:r w:rsidRPr="001F681F">
        <w:rPr>
          <w:rFonts w:ascii="Arial" w:eastAsia="Times New Roman" w:hAnsi="Arial" w:cs="Arial"/>
          <w:color w:val="000000"/>
          <w:sz w:val="20"/>
          <w:szCs w:val="20"/>
          <w:lang w:eastAsia="pt-BR"/>
        </w:rPr>
        <w:t>gamificar</w:t>
      </w:r>
      <w:proofErr w:type="spellEnd"/>
      <w:r w:rsidRPr="001F681F">
        <w:rPr>
          <w:rFonts w:ascii="Arial" w:eastAsia="Times New Roman" w:hAnsi="Arial" w:cs="Arial"/>
          <w:color w:val="000000"/>
          <w:sz w:val="20"/>
          <w:szCs w:val="20"/>
          <w:lang w:eastAsia="pt-BR"/>
        </w:rPr>
        <w:t xml:space="preserve"> uma tarefa, fazendo com que por consequência esse sentimento seja mais desafiador, alegre, prazerosa ou qualquer outra emoção que venha a ser recíproco, sem objetivar algo material ou lucrativo, em troca. Quanto dinâmica de jogos, </w:t>
      </w:r>
      <w:proofErr w:type="spellStart"/>
      <w:r w:rsidRPr="001F681F">
        <w:rPr>
          <w:rFonts w:ascii="Arial" w:eastAsia="Times New Roman" w:hAnsi="Arial" w:cs="Arial"/>
          <w:color w:val="000000"/>
          <w:sz w:val="20"/>
          <w:szCs w:val="20"/>
          <w:lang w:eastAsia="pt-BR"/>
        </w:rPr>
        <w:t>Bunchball</w:t>
      </w:r>
      <w:proofErr w:type="spellEnd"/>
      <w:r w:rsidRPr="001F681F">
        <w:rPr>
          <w:rFonts w:ascii="Arial" w:eastAsia="Times New Roman" w:hAnsi="Arial" w:cs="Arial"/>
          <w:color w:val="000000"/>
          <w:sz w:val="20"/>
          <w:szCs w:val="20"/>
          <w:lang w:eastAsia="pt-BR"/>
        </w:rPr>
        <w:t xml:space="preserve"> (2010) classifica na condição da ansiedade do ser humano junto ao seu estilo de vida e cultura, estimulando seu ego através de reconhecimento e recompensa material e lucrativa. Essas tendências mostram como situações distintas fazem relação com a teoria básica da gamificação junto ao consumidor. </w:t>
      </w:r>
    </w:p>
    <w:p w:rsidR="00D55D5B" w:rsidRPr="001F681F" w:rsidRDefault="00D55D5B" w:rsidP="001F681F">
      <w:pPr>
        <w:spacing w:before="38" w:after="0" w:line="240" w:lineRule="auto"/>
        <w:ind w:left="-19" w:right="-24"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A gamificação busca em seu usuário a satisfação e experiências diferenciadas na utilização de produtos ou serviços que pretendem ganhar a confiança do consumidor, se consolidando no mercado, explorando emoção e motivação, para que que tais produtos ou serviços, se transforme em consumo efetivo por parte do consumidor. Martinelli &amp; </w:t>
      </w:r>
      <w:proofErr w:type="spellStart"/>
      <w:r w:rsidRPr="001F681F">
        <w:rPr>
          <w:rFonts w:ascii="Arial" w:eastAsia="Times New Roman" w:hAnsi="Arial" w:cs="Arial"/>
          <w:color w:val="000000"/>
          <w:sz w:val="20"/>
          <w:szCs w:val="20"/>
          <w:lang w:eastAsia="pt-BR"/>
        </w:rPr>
        <w:t>Bartholomeu</w:t>
      </w:r>
      <w:proofErr w:type="spellEnd"/>
      <w:r w:rsidRPr="001F681F">
        <w:rPr>
          <w:rFonts w:ascii="Arial" w:eastAsia="Times New Roman" w:hAnsi="Arial" w:cs="Arial"/>
          <w:color w:val="000000"/>
          <w:sz w:val="20"/>
          <w:szCs w:val="20"/>
          <w:lang w:eastAsia="pt-BR"/>
        </w:rPr>
        <w:t xml:space="preserve">, (2007) e Lopes &amp; </w:t>
      </w:r>
      <w:proofErr w:type="spellStart"/>
      <w:r w:rsidRPr="001F681F">
        <w:rPr>
          <w:rFonts w:ascii="Arial" w:eastAsia="Times New Roman" w:hAnsi="Arial" w:cs="Arial"/>
          <w:color w:val="000000"/>
          <w:sz w:val="20"/>
          <w:szCs w:val="20"/>
          <w:lang w:eastAsia="pt-BR"/>
        </w:rPr>
        <w:t>Brancher</w:t>
      </w:r>
      <w:proofErr w:type="spellEnd"/>
      <w:r w:rsidRPr="001F681F">
        <w:rPr>
          <w:rFonts w:ascii="Arial" w:eastAsia="Times New Roman" w:hAnsi="Arial" w:cs="Arial"/>
          <w:color w:val="000000"/>
          <w:sz w:val="20"/>
          <w:szCs w:val="20"/>
          <w:lang w:eastAsia="pt-BR"/>
        </w:rPr>
        <w:t xml:space="preserve"> (2015) apresentam duas tendências que provocam emoções no consumidor a “Intrínseca” e a “Extrínseca”, com funcionalidades distintas. A primeira evidência que o consumidor tem como satisfação a sensação de pertença, priorizando o seu sentimento por novos objetivos, desafios e novidades, não tendo como seu maior interesse o ganho de bens materiais. Já a segunda a motivação extrínseca, o consumidor tem como prazer o “status”, para este tipo de perfil o sentimento de satisfação é aguçado pelo ganho de recompensas materiais, reconhecimento social, moral e financeiro trazendo um sentimento diferente para o consumidor. </w:t>
      </w:r>
    </w:p>
    <w:p w:rsidR="00D55D5B" w:rsidRPr="001F681F" w:rsidRDefault="00D55D5B" w:rsidP="001F681F">
      <w:pPr>
        <w:spacing w:before="38" w:after="0" w:line="240" w:lineRule="auto"/>
        <w:ind w:left="-19" w:right="-19"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Logo, os consumidores são movidos por emoções que determinam o quanto pagam por tal consumo, a frequência de utilização, o quanto dedicam de tempo ou interesse pela busca de </w:t>
      </w:r>
    </w:p>
    <w:p w:rsidR="00D55D5B" w:rsidRPr="001F681F" w:rsidRDefault="00D55D5B" w:rsidP="001F681F">
      <w:pPr>
        <w:spacing w:after="0" w:line="240" w:lineRule="auto"/>
        <w:ind w:left="-19" w:right="-29"/>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tal produto ou serviço, originando-se emoções que move o interesse (</w:t>
      </w:r>
      <w:proofErr w:type="spellStart"/>
      <w:r w:rsidRPr="001F681F">
        <w:rPr>
          <w:rFonts w:ascii="Arial" w:eastAsia="Times New Roman" w:hAnsi="Arial" w:cs="Arial"/>
          <w:color w:val="000000"/>
          <w:sz w:val="20"/>
          <w:szCs w:val="20"/>
          <w:lang w:eastAsia="pt-BR"/>
        </w:rPr>
        <w:t>Solomon</w:t>
      </w:r>
      <w:proofErr w:type="spellEnd"/>
      <w:r w:rsidRPr="001F681F">
        <w:rPr>
          <w:rFonts w:ascii="Arial" w:eastAsia="Times New Roman" w:hAnsi="Arial" w:cs="Arial"/>
          <w:color w:val="000000"/>
          <w:sz w:val="20"/>
          <w:szCs w:val="20"/>
          <w:lang w:eastAsia="pt-BR"/>
        </w:rPr>
        <w:t>, 2016). A gamificação aborda sobre a geração do engajamento, provocando a fidelização (</w:t>
      </w:r>
      <w:proofErr w:type="spellStart"/>
      <w:r w:rsidRPr="001F681F">
        <w:rPr>
          <w:rFonts w:ascii="Arial" w:eastAsia="Times New Roman" w:hAnsi="Arial" w:cs="Arial"/>
          <w:color w:val="000000"/>
          <w:sz w:val="20"/>
          <w:szCs w:val="20"/>
          <w:lang w:eastAsia="pt-BR"/>
        </w:rPr>
        <w:t>Leckie</w:t>
      </w:r>
      <w:proofErr w:type="spellEnd"/>
      <w:r w:rsidRPr="001F681F">
        <w:rPr>
          <w:rFonts w:ascii="Arial" w:eastAsia="Times New Roman" w:hAnsi="Arial" w:cs="Arial"/>
          <w:color w:val="000000"/>
          <w:sz w:val="20"/>
          <w:szCs w:val="20"/>
          <w:lang w:eastAsia="pt-BR"/>
        </w:rPr>
        <w:t xml:space="preserve">, </w:t>
      </w:r>
      <w:proofErr w:type="spellStart"/>
      <w:r w:rsidRPr="001F681F">
        <w:rPr>
          <w:rFonts w:ascii="Arial" w:eastAsia="Times New Roman" w:hAnsi="Arial" w:cs="Arial"/>
          <w:color w:val="000000"/>
          <w:sz w:val="20"/>
          <w:szCs w:val="20"/>
          <w:lang w:eastAsia="pt-BR"/>
        </w:rPr>
        <w:t>Nyadzayo</w:t>
      </w:r>
      <w:proofErr w:type="spellEnd"/>
      <w:r w:rsidRPr="001F681F">
        <w:rPr>
          <w:rFonts w:ascii="Arial" w:eastAsia="Times New Roman" w:hAnsi="Arial" w:cs="Arial"/>
          <w:color w:val="000000"/>
          <w:sz w:val="20"/>
          <w:szCs w:val="20"/>
          <w:lang w:eastAsia="pt-BR"/>
        </w:rPr>
        <w:t xml:space="preserve">, &amp; Johnson, 2016), a premissa disso tudo tem a base das motivações, podemos exemplificar algumas emoções, que são oriundas da gamificação, como discorre Da Silva, De Ar Tedesco &amp; De Melo (2014) sentimento de dever cumprido, em que provoca a evolução e o auxílio do consumidor a partir de sua mobilização em participar, sem necessitar de algo material em troca, diferentemente da motivação relacionada a prêmio, onde o consumidor sabe e tem interesses motivados, por conta de possíveis retribuições, reconhecimentos ou algo material em </w:t>
      </w:r>
      <w:r w:rsidRPr="001F681F">
        <w:rPr>
          <w:rFonts w:ascii="Arial" w:eastAsia="Times New Roman" w:hAnsi="Arial" w:cs="Arial"/>
          <w:color w:val="000000"/>
          <w:sz w:val="20"/>
          <w:szCs w:val="20"/>
          <w:lang w:eastAsia="pt-BR"/>
        </w:rPr>
        <w:lastRenderedPageBreak/>
        <w:t xml:space="preserve">troca, e por fim tem seu ego e status elevado. </w:t>
      </w:r>
      <w:proofErr w:type="spellStart"/>
      <w:r w:rsidRPr="001F681F">
        <w:rPr>
          <w:rFonts w:ascii="Arial" w:eastAsia="Times New Roman" w:hAnsi="Arial" w:cs="Arial"/>
          <w:color w:val="000000"/>
          <w:sz w:val="20"/>
          <w:szCs w:val="20"/>
          <w:lang w:eastAsia="pt-BR"/>
        </w:rPr>
        <w:t>Burker</w:t>
      </w:r>
      <w:proofErr w:type="spellEnd"/>
      <w:r w:rsidRPr="001F681F">
        <w:rPr>
          <w:rFonts w:ascii="Arial" w:eastAsia="Times New Roman" w:hAnsi="Arial" w:cs="Arial"/>
          <w:color w:val="000000"/>
          <w:sz w:val="20"/>
          <w:szCs w:val="20"/>
          <w:lang w:eastAsia="pt-BR"/>
        </w:rPr>
        <w:t>, (2015) diz que a gamificação é a junção desses conceitos motivacionais, em que buscam influenciar o consumidor e seus comportamentos, a partir de iniciativas de inovação em relação ao mundo atual no tocante das plataformas e aplicativos digitais que envolve de diversas formas experiências aos usuários (Grilo, 2019) que desejam navegar em novos conceitos de consumo, podemos enfatizar alguns aplicativos. </w:t>
      </w:r>
    </w:p>
    <w:p w:rsidR="00D55D5B" w:rsidRPr="001F681F" w:rsidRDefault="00D55D5B" w:rsidP="001F681F">
      <w:pPr>
        <w:spacing w:before="34" w:after="0" w:line="240" w:lineRule="auto"/>
        <w:ind w:left="-19" w:right="-24"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Primeiro o Uber </w:t>
      </w:r>
      <w:proofErr w:type="spellStart"/>
      <w:r w:rsidRPr="001F681F">
        <w:rPr>
          <w:rFonts w:ascii="Arial" w:eastAsia="Times New Roman" w:hAnsi="Arial" w:cs="Arial"/>
          <w:color w:val="000000"/>
          <w:sz w:val="20"/>
          <w:szCs w:val="20"/>
          <w:lang w:eastAsia="pt-BR"/>
        </w:rPr>
        <w:t>Eats</w:t>
      </w:r>
      <w:proofErr w:type="spellEnd"/>
      <w:r w:rsidRPr="001F681F">
        <w:rPr>
          <w:rFonts w:ascii="Arial" w:eastAsia="Times New Roman" w:hAnsi="Arial" w:cs="Arial"/>
          <w:color w:val="000000"/>
          <w:sz w:val="20"/>
          <w:szCs w:val="20"/>
          <w:lang w:eastAsia="pt-BR"/>
        </w:rPr>
        <w:t>, plataforma digital que liga restaurantes e consumidores, através de um aplicativo para celular, que emprega como ferramenta de gamificação, a dinâmica, visto que gera para o seu consumidor recompensas materiais (código de compra pague um e leve dois), e financeira (</w:t>
      </w:r>
      <w:proofErr w:type="spellStart"/>
      <w:r w:rsidRPr="001F681F">
        <w:rPr>
          <w:rFonts w:ascii="Arial" w:eastAsia="Times New Roman" w:hAnsi="Arial" w:cs="Arial"/>
          <w:color w:val="000000"/>
          <w:sz w:val="20"/>
          <w:szCs w:val="20"/>
          <w:lang w:eastAsia="pt-BR"/>
        </w:rPr>
        <w:t>codigo</w:t>
      </w:r>
      <w:proofErr w:type="spellEnd"/>
      <w:r w:rsidRPr="001F681F">
        <w:rPr>
          <w:rFonts w:ascii="Arial" w:eastAsia="Times New Roman" w:hAnsi="Arial" w:cs="Arial"/>
          <w:color w:val="000000"/>
          <w:sz w:val="20"/>
          <w:szCs w:val="20"/>
          <w:lang w:eastAsia="pt-BR"/>
        </w:rPr>
        <w:t xml:space="preserve"> de 50% de desconto no pedido). Já relacionado ao tipo de motivação, podemos destacar que a motivação é extrínseca, devido ao ganho emocional de satisfação, por conta do prêmio ou gratificação oferecida pelo aplicativo. </w:t>
      </w:r>
    </w:p>
    <w:p w:rsidR="00D55D5B" w:rsidRPr="001F681F" w:rsidRDefault="00D55D5B" w:rsidP="001F681F">
      <w:pPr>
        <w:spacing w:before="34" w:after="0" w:line="240" w:lineRule="auto"/>
        <w:ind w:left="-19" w:right="-24"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O segundo, o aplicativo Joule Bug, reúne dicas de sustentabilidade, no qual os usuários produzem na sua vida real ações sustentáveis, concedendo pontos e conquistas aos engajados, com ranking dos melhores. Usa como ferramenta de gamificação a mecânica, por gerar o sentimento de desafio aos usuários, que é tornar seus hábitos cotidianos mais sustentáveis. No âmbito emocional o aplicativo é classificado como gerador de motivação, do tipo intrínseca, visto que os usuários não objetivam o ganho material ou financeiro, e sim o sentimento de orgulho pela participação. </w:t>
      </w:r>
    </w:p>
    <w:p w:rsidR="00D55D5B" w:rsidRPr="001F681F" w:rsidRDefault="00D55D5B" w:rsidP="001F681F">
      <w:pPr>
        <w:spacing w:before="38" w:after="0" w:line="240" w:lineRule="auto"/>
        <w:ind w:left="-19" w:right="-24"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Dado que o mercado busca a fidelização e retenção de potenciais consumidores, estabelecendo vínculos de valor emocional com os mesmos, o processo de gamificação os envolve no que tange o engajamento. </w:t>
      </w:r>
      <w:proofErr w:type="spellStart"/>
      <w:r w:rsidRPr="001F681F">
        <w:rPr>
          <w:rFonts w:ascii="Arial" w:eastAsia="Times New Roman" w:hAnsi="Arial" w:cs="Arial"/>
          <w:color w:val="000000"/>
          <w:sz w:val="20"/>
          <w:szCs w:val="20"/>
          <w:lang w:eastAsia="pt-BR"/>
        </w:rPr>
        <w:t>Schaufeli</w:t>
      </w:r>
      <w:proofErr w:type="spellEnd"/>
      <w:r w:rsidRPr="001F681F">
        <w:rPr>
          <w:rFonts w:ascii="Arial" w:eastAsia="Times New Roman" w:hAnsi="Arial" w:cs="Arial"/>
          <w:color w:val="000000"/>
          <w:sz w:val="20"/>
          <w:szCs w:val="20"/>
          <w:lang w:eastAsia="pt-BR"/>
        </w:rPr>
        <w:t xml:space="preserve"> </w:t>
      </w:r>
      <w:r w:rsidRPr="001F681F">
        <w:rPr>
          <w:rFonts w:ascii="Arial" w:eastAsia="Times New Roman" w:hAnsi="Arial" w:cs="Arial"/>
          <w:i/>
          <w:iCs/>
          <w:color w:val="000000"/>
          <w:sz w:val="20"/>
          <w:szCs w:val="20"/>
          <w:lang w:eastAsia="pt-BR"/>
        </w:rPr>
        <w:t xml:space="preserve">et. al </w:t>
      </w:r>
      <w:r w:rsidRPr="001F681F">
        <w:rPr>
          <w:rFonts w:ascii="Arial" w:eastAsia="Times New Roman" w:hAnsi="Arial" w:cs="Arial"/>
          <w:color w:val="000000"/>
          <w:sz w:val="20"/>
          <w:szCs w:val="20"/>
          <w:lang w:eastAsia="pt-BR"/>
        </w:rPr>
        <w:t>(2002) descrevem que o engajamento como forma de relação e envolvimento, energia e eficácia do indivíduo, junto a estratégia da empresa, para o consumo de produtos. Partindo da premissa quando a gamificação bem efetivada, se gera o engajamento do consumidor, construindo a fidelização deste para com a empresa, com o consumo mais frequente de produtos ou serviços. </w:t>
      </w:r>
    </w:p>
    <w:p w:rsidR="00D55D5B" w:rsidRPr="001F681F" w:rsidRDefault="00D55D5B" w:rsidP="001F681F">
      <w:pPr>
        <w:spacing w:before="34" w:after="0" w:line="240" w:lineRule="auto"/>
        <w:ind w:left="-19" w:right="-24" w:firstLine="725"/>
        <w:jc w:val="both"/>
        <w:rPr>
          <w:rFonts w:ascii="Arial" w:eastAsia="Times New Roman" w:hAnsi="Arial" w:cs="Arial"/>
          <w:sz w:val="20"/>
          <w:szCs w:val="20"/>
          <w:lang w:eastAsia="pt-BR"/>
        </w:rPr>
      </w:pPr>
      <w:r w:rsidRPr="001F681F">
        <w:rPr>
          <w:rFonts w:ascii="Arial" w:eastAsia="Times New Roman" w:hAnsi="Arial" w:cs="Arial"/>
          <w:color w:val="000000"/>
          <w:sz w:val="20"/>
          <w:szCs w:val="20"/>
          <w:lang w:eastAsia="pt-BR"/>
        </w:rPr>
        <w:t xml:space="preserve">Partindo destas premissas, podemos afirmar que essa mudança no comportamento de consumo vem se estendendo ao longo do tempo, e se firmando no mercado como estratégia das empresas para atrair o consumidor, e influenciar o consumo de tal produto ou serviço através da gamificação, desfrutando de suas emoções e sentimentos, assim a empresa coloca sua proposta no mercado, alcança seus objetivos. </w:t>
      </w:r>
    </w:p>
    <w:p w:rsidR="00D55D5B" w:rsidRPr="001F681F" w:rsidRDefault="00D55D5B" w:rsidP="001F681F">
      <w:pPr>
        <w:spacing w:line="240" w:lineRule="auto"/>
        <w:jc w:val="both"/>
        <w:rPr>
          <w:rFonts w:ascii="Arial" w:hAnsi="Arial" w:cs="Arial"/>
          <w:b/>
          <w:sz w:val="20"/>
          <w:szCs w:val="20"/>
        </w:rPr>
      </w:pPr>
    </w:p>
    <w:p w:rsidR="004F1EC9" w:rsidRPr="001F681F" w:rsidRDefault="001F681F" w:rsidP="001F681F">
      <w:pPr>
        <w:spacing w:line="240" w:lineRule="auto"/>
        <w:jc w:val="both"/>
        <w:rPr>
          <w:rFonts w:ascii="Arial" w:hAnsi="Arial" w:cs="Arial"/>
          <w:b/>
          <w:sz w:val="20"/>
          <w:szCs w:val="20"/>
        </w:rPr>
      </w:pPr>
      <w:r w:rsidRPr="001F681F">
        <w:rPr>
          <w:rFonts w:ascii="Arial" w:hAnsi="Arial" w:cs="Arial"/>
          <w:b/>
          <w:sz w:val="20"/>
          <w:szCs w:val="20"/>
        </w:rPr>
        <w:t>Título</w:t>
      </w:r>
      <w:r w:rsidR="004F1EC9" w:rsidRPr="001F681F">
        <w:rPr>
          <w:rFonts w:ascii="Arial" w:hAnsi="Arial" w:cs="Arial"/>
          <w:b/>
          <w:sz w:val="20"/>
          <w:szCs w:val="20"/>
        </w:rPr>
        <w:t xml:space="preserve">: </w:t>
      </w:r>
      <w:proofErr w:type="spellStart"/>
      <w:r w:rsidR="004F1EC9" w:rsidRPr="001F681F">
        <w:rPr>
          <w:rFonts w:ascii="Arial" w:hAnsi="Arial" w:cs="Arial"/>
          <w:bCs/>
          <w:sz w:val="20"/>
          <w:szCs w:val="20"/>
        </w:rPr>
        <w:t>Augmented</w:t>
      </w:r>
      <w:proofErr w:type="spellEnd"/>
      <w:r w:rsidR="004F1EC9" w:rsidRPr="001F681F">
        <w:rPr>
          <w:rFonts w:ascii="Arial" w:hAnsi="Arial" w:cs="Arial"/>
          <w:bCs/>
          <w:sz w:val="20"/>
          <w:szCs w:val="20"/>
        </w:rPr>
        <w:t xml:space="preserve"> Reality </w:t>
      </w:r>
      <w:proofErr w:type="spellStart"/>
      <w:r w:rsidR="004F1EC9" w:rsidRPr="001F681F">
        <w:rPr>
          <w:rFonts w:ascii="Arial" w:hAnsi="Arial" w:cs="Arial"/>
          <w:bCs/>
          <w:sz w:val="20"/>
          <w:szCs w:val="20"/>
        </w:rPr>
        <w:t>and</w:t>
      </w:r>
      <w:proofErr w:type="spellEnd"/>
      <w:r w:rsidR="004F1EC9" w:rsidRPr="001F681F">
        <w:rPr>
          <w:rFonts w:ascii="Arial" w:hAnsi="Arial" w:cs="Arial"/>
          <w:bCs/>
          <w:sz w:val="20"/>
          <w:szCs w:val="20"/>
        </w:rPr>
        <w:t xml:space="preserve"> its </w:t>
      </w:r>
      <w:proofErr w:type="spellStart"/>
      <w:r w:rsidR="004F1EC9" w:rsidRPr="001F681F">
        <w:rPr>
          <w:rFonts w:ascii="Arial" w:hAnsi="Arial" w:cs="Arial"/>
          <w:bCs/>
          <w:sz w:val="20"/>
          <w:szCs w:val="20"/>
        </w:rPr>
        <w:t>applications</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on</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Tourism</w:t>
      </w:r>
      <w:proofErr w:type="spellEnd"/>
    </w:p>
    <w:p w:rsidR="004F1EC9" w:rsidRPr="001F681F" w:rsidRDefault="001F681F" w:rsidP="001F681F">
      <w:pPr>
        <w:spacing w:line="240" w:lineRule="auto"/>
        <w:jc w:val="both"/>
        <w:rPr>
          <w:rFonts w:ascii="Arial" w:hAnsi="Arial" w:cs="Arial"/>
          <w:b/>
          <w:sz w:val="20"/>
          <w:szCs w:val="20"/>
        </w:rPr>
      </w:pPr>
      <w:r w:rsidRPr="001F681F">
        <w:rPr>
          <w:rFonts w:ascii="Arial" w:hAnsi="Arial" w:cs="Arial"/>
          <w:b/>
          <w:sz w:val="20"/>
          <w:szCs w:val="20"/>
        </w:rPr>
        <w:t>Autores</w:t>
      </w:r>
      <w:r w:rsidR="004F1EC9" w:rsidRPr="001F681F">
        <w:rPr>
          <w:rFonts w:ascii="Arial" w:hAnsi="Arial" w:cs="Arial"/>
          <w:b/>
          <w:sz w:val="20"/>
          <w:szCs w:val="20"/>
        </w:rPr>
        <w:t xml:space="preserve">: </w:t>
      </w:r>
      <w:r w:rsidR="004F1EC9" w:rsidRPr="001F681F">
        <w:rPr>
          <w:rFonts w:ascii="Arial" w:hAnsi="Arial" w:cs="Arial"/>
          <w:sz w:val="20"/>
          <w:szCs w:val="20"/>
        </w:rPr>
        <w:t>Willian Feitosa</w:t>
      </w:r>
      <w:r w:rsidR="004F1EC9" w:rsidRPr="001F681F">
        <w:rPr>
          <w:rFonts w:ascii="Arial" w:hAnsi="Arial" w:cs="Arial"/>
          <w:b/>
          <w:sz w:val="20"/>
          <w:szCs w:val="20"/>
        </w:rPr>
        <w:t xml:space="preserve"> </w:t>
      </w:r>
    </w:p>
    <w:p w:rsidR="004F1EC9" w:rsidRPr="001F681F" w:rsidRDefault="001F681F" w:rsidP="001F681F">
      <w:pPr>
        <w:spacing w:line="240" w:lineRule="auto"/>
        <w:jc w:val="both"/>
        <w:rPr>
          <w:rFonts w:ascii="Arial" w:hAnsi="Arial" w:cs="Arial"/>
          <w:b/>
          <w:sz w:val="20"/>
          <w:szCs w:val="20"/>
        </w:rPr>
      </w:pPr>
      <w:r w:rsidRPr="001F681F">
        <w:rPr>
          <w:rFonts w:ascii="Arial" w:hAnsi="Arial" w:cs="Arial"/>
          <w:b/>
          <w:sz w:val="20"/>
          <w:szCs w:val="20"/>
        </w:rPr>
        <w:t>Resumo</w:t>
      </w:r>
      <w:r w:rsidR="004F1EC9" w:rsidRPr="001F681F">
        <w:rPr>
          <w:rFonts w:ascii="Arial" w:hAnsi="Arial" w:cs="Arial"/>
          <w:b/>
          <w:sz w:val="20"/>
          <w:szCs w:val="20"/>
        </w:rPr>
        <w:t>:</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growing</w:t>
      </w:r>
      <w:proofErr w:type="spellEnd"/>
      <w:r w:rsidRPr="001F681F">
        <w:rPr>
          <w:rFonts w:ascii="Arial" w:hAnsi="Arial" w:cs="Arial"/>
          <w:sz w:val="20"/>
          <w:szCs w:val="20"/>
        </w:rPr>
        <w:t xml:space="preserve"> </w:t>
      </w:r>
      <w:proofErr w:type="spellStart"/>
      <w:r w:rsidRPr="001F681F">
        <w:rPr>
          <w:rFonts w:ascii="Arial" w:hAnsi="Arial" w:cs="Arial"/>
          <w:sz w:val="20"/>
          <w:szCs w:val="20"/>
        </w:rPr>
        <w:t>development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computer</w:t>
      </w:r>
      <w:proofErr w:type="spellEnd"/>
      <w:r w:rsidRPr="001F681F">
        <w:rPr>
          <w:rFonts w:ascii="Arial" w:hAnsi="Arial" w:cs="Arial"/>
          <w:sz w:val="20"/>
          <w:szCs w:val="20"/>
        </w:rPr>
        <w:t xml:space="preserve"> </w:t>
      </w:r>
      <w:proofErr w:type="spellStart"/>
      <w:r w:rsidRPr="001F681F">
        <w:rPr>
          <w:rFonts w:ascii="Arial" w:hAnsi="Arial" w:cs="Arial"/>
          <w:sz w:val="20"/>
          <w:szCs w:val="20"/>
        </w:rPr>
        <w:t>graphics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Internet, </w:t>
      </w:r>
      <w:proofErr w:type="spellStart"/>
      <w:r w:rsidRPr="001F681F">
        <w:rPr>
          <w:rFonts w:ascii="Arial" w:hAnsi="Arial" w:cs="Arial"/>
          <w:sz w:val="20"/>
          <w:szCs w:val="20"/>
        </w:rPr>
        <w:t>and</w:t>
      </w:r>
      <w:proofErr w:type="spellEnd"/>
      <w:r w:rsidRPr="001F681F">
        <w:rPr>
          <w:rFonts w:ascii="Arial" w:hAnsi="Arial" w:cs="Arial"/>
          <w:sz w:val="20"/>
          <w:szCs w:val="20"/>
        </w:rPr>
        <w:t xml:space="preserve"> its browsers, real-world </w:t>
      </w:r>
      <w:proofErr w:type="spellStart"/>
      <w:r w:rsidRPr="001F681F">
        <w:rPr>
          <w:rFonts w:ascii="Arial" w:hAnsi="Arial" w:cs="Arial"/>
          <w:sz w:val="20"/>
          <w:szCs w:val="20"/>
        </w:rPr>
        <w:t>representations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imagination</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become</w:t>
      </w:r>
      <w:proofErr w:type="spellEnd"/>
      <w:r w:rsidRPr="001F681F">
        <w:rPr>
          <w:rFonts w:ascii="Arial" w:hAnsi="Arial" w:cs="Arial"/>
          <w:sz w:val="20"/>
          <w:szCs w:val="20"/>
        </w:rPr>
        <w:t xml:space="preserve"> </w:t>
      </w:r>
      <w:proofErr w:type="spellStart"/>
      <w:r w:rsidRPr="001F681F">
        <w:rPr>
          <w:rFonts w:ascii="Arial" w:hAnsi="Arial" w:cs="Arial"/>
          <w:sz w:val="20"/>
          <w:szCs w:val="20"/>
        </w:rPr>
        <w:t>easier</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more </w:t>
      </w:r>
      <w:proofErr w:type="spellStart"/>
      <w:r w:rsidRPr="001F681F">
        <w:rPr>
          <w:rFonts w:ascii="Arial" w:hAnsi="Arial" w:cs="Arial"/>
          <w:sz w:val="20"/>
          <w:szCs w:val="20"/>
        </w:rPr>
        <w:t>interactive</w:t>
      </w:r>
      <w:proofErr w:type="spellEnd"/>
      <w:r w:rsidRPr="001F681F">
        <w:rPr>
          <w:rFonts w:ascii="Arial" w:hAnsi="Arial" w:cs="Arial"/>
          <w:sz w:val="20"/>
          <w:szCs w:val="20"/>
        </w:rPr>
        <w:t xml:space="preserve">. </w:t>
      </w:r>
      <w:proofErr w:type="spellStart"/>
      <w:r w:rsidRPr="001F681F">
        <w:rPr>
          <w:rFonts w:ascii="Arial" w:hAnsi="Arial" w:cs="Arial"/>
          <w:sz w:val="20"/>
          <w:szCs w:val="20"/>
        </w:rPr>
        <w:t>These</w:t>
      </w:r>
      <w:proofErr w:type="spellEnd"/>
      <w:r w:rsidRPr="001F681F">
        <w:rPr>
          <w:rFonts w:ascii="Arial" w:hAnsi="Arial" w:cs="Arial"/>
          <w:sz w:val="20"/>
          <w:szCs w:val="20"/>
        </w:rPr>
        <w:t xml:space="preserve"> </w:t>
      </w:r>
      <w:proofErr w:type="spellStart"/>
      <w:r w:rsidRPr="001F681F">
        <w:rPr>
          <w:rFonts w:ascii="Arial" w:hAnsi="Arial" w:cs="Arial"/>
          <w:sz w:val="20"/>
          <w:szCs w:val="20"/>
        </w:rPr>
        <w:t>technological</w:t>
      </w:r>
      <w:proofErr w:type="spellEnd"/>
      <w:r w:rsidRPr="001F681F">
        <w:rPr>
          <w:rFonts w:ascii="Arial" w:hAnsi="Arial" w:cs="Arial"/>
          <w:sz w:val="20"/>
          <w:szCs w:val="20"/>
        </w:rPr>
        <w:t xml:space="preserve"> </w:t>
      </w:r>
      <w:proofErr w:type="spellStart"/>
      <w:r w:rsidRPr="001F681F">
        <w:rPr>
          <w:rFonts w:ascii="Arial" w:hAnsi="Arial" w:cs="Arial"/>
          <w:sz w:val="20"/>
          <w:szCs w:val="20"/>
        </w:rPr>
        <w:t>advances</w:t>
      </w:r>
      <w:proofErr w:type="spellEnd"/>
      <w:r w:rsidRPr="001F681F">
        <w:rPr>
          <w:rFonts w:ascii="Arial" w:hAnsi="Arial" w:cs="Arial"/>
          <w:sz w:val="20"/>
          <w:szCs w:val="20"/>
        </w:rPr>
        <w:t xml:space="preserve"> </w:t>
      </w:r>
      <w:proofErr w:type="spellStart"/>
      <w:r w:rsidRPr="001F681F">
        <w:rPr>
          <w:rFonts w:ascii="Arial" w:hAnsi="Arial" w:cs="Arial"/>
          <w:sz w:val="20"/>
          <w:szCs w:val="20"/>
        </w:rPr>
        <w:t>allowed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breaking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barriers</w:t>
      </w:r>
      <w:proofErr w:type="spellEnd"/>
      <w:r w:rsidRPr="001F681F">
        <w:rPr>
          <w:rFonts w:ascii="Arial" w:hAnsi="Arial" w:cs="Arial"/>
          <w:sz w:val="20"/>
          <w:szCs w:val="20"/>
        </w:rPr>
        <w:t xml:space="preserve">, (for </w:t>
      </w:r>
      <w:proofErr w:type="spellStart"/>
      <w:r w:rsidRPr="001F681F">
        <w:rPr>
          <w:rFonts w:ascii="Arial" w:hAnsi="Arial" w:cs="Arial"/>
          <w:sz w:val="20"/>
          <w:szCs w:val="20"/>
        </w:rPr>
        <w:t>example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monitor </w:t>
      </w:r>
      <w:proofErr w:type="spellStart"/>
      <w:r w:rsidRPr="001F681F">
        <w:rPr>
          <w:rFonts w:ascii="Arial" w:hAnsi="Arial" w:cs="Arial"/>
          <w:sz w:val="20"/>
          <w:szCs w:val="20"/>
        </w:rPr>
        <w:t>screen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began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generate</w:t>
      </w:r>
      <w:proofErr w:type="spellEnd"/>
      <w:r w:rsidRPr="001F681F">
        <w:rPr>
          <w:rFonts w:ascii="Arial" w:hAnsi="Arial" w:cs="Arial"/>
          <w:sz w:val="20"/>
          <w:szCs w:val="20"/>
        </w:rPr>
        <w:t xml:space="preserve"> </w:t>
      </w:r>
      <w:proofErr w:type="spellStart"/>
      <w:r w:rsidRPr="001F681F">
        <w:rPr>
          <w:rFonts w:ascii="Arial" w:hAnsi="Arial" w:cs="Arial"/>
          <w:sz w:val="20"/>
          <w:szCs w:val="20"/>
        </w:rPr>
        <w:t>three</w:t>
      </w:r>
      <w:proofErr w:type="spellEnd"/>
      <w:r w:rsidRPr="001F681F">
        <w:rPr>
          <w:rFonts w:ascii="Arial" w:hAnsi="Arial" w:cs="Arial"/>
          <w:sz w:val="20"/>
          <w:szCs w:val="20"/>
        </w:rPr>
        <w:t xml:space="preserve">-dimensional </w:t>
      </w:r>
      <w:proofErr w:type="spellStart"/>
      <w:r w:rsidRPr="001F681F">
        <w:rPr>
          <w:rFonts w:ascii="Arial" w:hAnsi="Arial" w:cs="Arial"/>
          <w:sz w:val="20"/>
          <w:szCs w:val="20"/>
        </w:rPr>
        <w:t>interactive</w:t>
      </w:r>
      <w:proofErr w:type="spellEnd"/>
      <w:r w:rsidRPr="001F681F">
        <w:rPr>
          <w:rFonts w:ascii="Arial" w:hAnsi="Arial" w:cs="Arial"/>
          <w:sz w:val="20"/>
          <w:szCs w:val="20"/>
        </w:rPr>
        <w:t xml:space="preserve"> </w:t>
      </w:r>
      <w:proofErr w:type="spellStart"/>
      <w:r w:rsidRPr="001F681F">
        <w:rPr>
          <w:rFonts w:ascii="Arial" w:hAnsi="Arial" w:cs="Arial"/>
          <w:sz w:val="20"/>
          <w:szCs w:val="20"/>
        </w:rPr>
        <w:t>environments</w:t>
      </w:r>
      <w:proofErr w:type="spellEnd"/>
      <w:r w:rsidRPr="001F681F">
        <w:rPr>
          <w:rFonts w:ascii="Arial" w:hAnsi="Arial" w:cs="Arial"/>
          <w:sz w:val="20"/>
          <w:szCs w:val="20"/>
        </w:rPr>
        <w:t xml:space="preserve"> in real time </w:t>
      </w:r>
      <w:proofErr w:type="spellStart"/>
      <w:r w:rsidRPr="001F681F">
        <w:rPr>
          <w:rFonts w:ascii="Arial" w:hAnsi="Arial" w:cs="Arial"/>
          <w:sz w:val="20"/>
          <w:szCs w:val="20"/>
        </w:rPr>
        <w:t>through</w:t>
      </w:r>
      <w:proofErr w:type="spellEnd"/>
      <w:r w:rsidRPr="001F681F">
        <w:rPr>
          <w:rFonts w:ascii="Arial" w:hAnsi="Arial" w:cs="Arial"/>
          <w:sz w:val="20"/>
          <w:szCs w:val="20"/>
        </w:rPr>
        <w:t xml:space="preserve"> virtual reality. </w:t>
      </w:r>
      <w:proofErr w:type="spellStart"/>
      <w:r w:rsidRPr="001F681F">
        <w:rPr>
          <w:rFonts w:ascii="Arial" w:hAnsi="Arial" w:cs="Arial"/>
          <w:sz w:val="20"/>
          <w:szCs w:val="20"/>
        </w:rPr>
        <w:t>There</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now</w:t>
      </w:r>
      <w:proofErr w:type="spellEnd"/>
      <w:r w:rsidRPr="001F681F">
        <w:rPr>
          <w:rFonts w:ascii="Arial" w:hAnsi="Arial" w:cs="Arial"/>
          <w:sz w:val="20"/>
          <w:szCs w:val="20"/>
        </w:rPr>
        <w:t xml:space="preserve"> a </w:t>
      </w:r>
      <w:proofErr w:type="spellStart"/>
      <w:r w:rsidRPr="001F681F">
        <w:rPr>
          <w:rFonts w:ascii="Arial" w:hAnsi="Arial" w:cs="Arial"/>
          <w:sz w:val="20"/>
          <w:szCs w:val="20"/>
        </w:rPr>
        <w:t>growing</w:t>
      </w:r>
      <w:proofErr w:type="spellEnd"/>
      <w:r w:rsidRPr="001F681F">
        <w:rPr>
          <w:rFonts w:ascii="Arial" w:hAnsi="Arial" w:cs="Arial"/>
          <w:sz w:val="20"/>
          <w:szCs w:val="20"/>
        </w:rPr>
        <w:t xml:space="preserve"> </w:t>
      </w:r>
      <w:proofErr w:type="spellStart"/>
      <w:r w:rsidRPr="001F681F">
        <w:rPr>
          <w:rFonts w:ascii="Arial" w:hAnsi="Arial" w:cs="Arial"/>
          <w:sz w:val="20"/>
          <w:szCs w:val="20"/>
        </w:rPr>
        <w:t>increase</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popularity</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Collaborative</w:t>
      </w:r>
      <w:proofErr w:type="spellEnd"/>
      <w:r w:rsidRPr="001F681F">
        <w:rPr>
          <w:rFonts w:ascii="Arial" w:hAnsi="Arial" w:cs="Arial"/>
          <w:sz w:val="20"/>
          <w:szCs w:val="20"/>
        </w:rPr>
        <w:t xml:space="preserve"> Virtual </w:t>
      </w:r>
      <w:proofErr w:type="spellStart"/>
      <w:r w:rsidRPr="001F681F">
        <w:rPr>
          <w:rFonts w:ascii="Arial" w:hAnsi="Arial" w:cs="Arial"/>
          <w:sz w:val="20"/>
          <w:szCs w:val="20"/>
        </w:rPr>
        <w:t>Environments</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several</w:t>
      </w:r>
      <w:proofErr w:type="spellEnd"/>
      <w:r w:rsidRPr="001F681F">
        <w:rPr>
          <w:rFonts w:ascii="Arial" w:hAnsi="Arial" w:cs="Arial"/>
          <w:sz w:val="20"/>
          <w:szCs w:val="20"/>
        </w:rPr>
        <w:t xml:space="preserve"> </w:t>
      </w:r>
      <w:proofErr w:type="spellStart"/>
      <w:r w:rsidRPr="001F681F">
        <w:rPr>
          <w:rFonts w:ascii="Arial" w:hAnsi="Arial" w:cs="Arial"/>
          <w:sz w:val="20"/>
          <w:szCs w:val="20"/>
        </w:rPr>
        <w:t>initiatives</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been</w:t>
      </w:r>
      <w:proofErr w:type="spellEnd"/>
      <w:r w:rsidRPr="001F681F">
        <w:rPr>
          <w:rFonts w:ascii="Arial" w:hAnsi="Arial" w:cs="Arial"/>
          <w:sz w:val="20"/>
          <w:szCs w:val="20"/>
        </w:rPr>
        <w:t xml:space="preserve"> </w:t>
      </w:r>
      <w:proofErr w:type="spellStart"/>
      <w:r w:rsidRPr="001F681F">
        <w:rPr>
          <w:rFonts w:ascii="Arial" w:hAnsi="Arial" w:cs="Arial"/>
          <w:sz w:val="20"/>
          <w:szCs w:val="20"/>
        </w:rPr>
        <w:t>proposed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several</w:t>
      </w:r>
      <w:proofErr w:type="spellEnd"/>
      <w:r w:rsidRPr="001F681F">
        <w:rPr>
          <w:rFonts w:ascii="Arial" w:hAnsi="Arial" w:cs="Arial"/>
          <w:sz w:val="20"/>
          <w:szCs w:val="20"/>
        </w:rPr>
        <w:t xml:space="preserve"> countries for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implementation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electronic</w:t>
      </w:r>
      <w:proofErr w:type="spellEnd"/>
      <w:r w:rsidRPr="001F681F">
        <w:rPr>
          <w:rFonts w:ascii="Arial" w:hAnsi="Arial" w:cs="Arial"/>
          <w:sz w:val="20"/>
          <w:szCs w:val="20"/>
        </w:rPr>
        <w:t xml:space="preserve"> </w:t>
      </w:r>
      <w:proofErr w:type="spellStart"/>
      <w:r w:rsidRPr="001F681F">
        <w:rPr>
          <w:rFonts w:ascii="Arial" w:hAnsi="Arial" w:cs="Arial"/>
          <w:sz w:val="20"/>
          <w:szCs w:val="20"/>
        </w:rPr>
        <w:t>government</w:t>
      </w:r>
      <w:proofErr w:type="spellEnd"/>
      <w:r w:rsidRPr="001F681F">
        <w:rPr>
          <w:rFonts w:ascii="Arial" w:hAnsi="Arial" w:cs="Arial"/>
          <w:sz w:val="20"/>
          <w:szCs w:val="20"/>
        </w:rPr>
        <w:t xml:space="preserve"> </w:t>
      </w:r>
      <w:proofErr w:type="spellStart"/>
      <w:r w:rsidRPr="001F681F">
        <w:rPr>
          <w:rFonts w:ascii="Arial" w:hAnsi="Arial" w:cs="Arial"/>
          <w:sz w:val="20"/>
          <w:szCs w:val="20"/>
        </w:rPr>
        <w:t>within</w:t>
      </w:r>
      <w:proofErr w:type="spellEnd"/>
      <w:r w:rsidRPr="001F681F">
        <w:rPr>
          <w:rFonts w:ascii="Arial" w:hAnsi="Arial" w:cs="Arial"/>
          <w:sz w:val="20"/>
          <w:szCs w:val="20"/>
        </w:rPr>
        <w:t xml:space="preserve"> </w:t>
      </w:r>
      <w:proofErr w:type="spellStart"/>
      <w:r w:rsidRPr="001F681F">
        <w:rPr>
          <w:rFonts w:ascii="Arial" w:hAnsi="Arial" w:cs="Arial"/>
          <w:sz w:val="20"/>
          <w:szCs w:val="20"/>
        </w:rPr>
        <w:t>these</w:t>
      </w:r>
      <w:proofErr w:type="spellEnd"/>
      <w:r w:rsidRPr="001F681F">
        <w:rPr>
          <w:rFonts w:ascii="Arial" w:hAnsi="Arial" w:cs="Arial"/>
          <w:sz w:val="20"/>
          <w:szCs w:val="20"/>
        </w:rPr>
        <w:t xml:space="preserve"> </w:t>
      </w: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Applications</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grown</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creation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advertising</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search</w:t>
      </w:r>
      <w:proofErr w:type="spellEnd"/>
      <w:r w:rsidRPr="001F681F">
        <w:rPr>
          <w:rFonts w:ascii="Arial" w:hAnsi="Arial" w:cs="Arial"/>
          <w:sz w:val="20"/>
          <w:szCs w:val="20"/>
        </w:rPr>
        <w:t xml:space="preserve"> for new </w:t>
      </w:r>
      <w:proofErr w:type="spellStart"/>
      <w:r w:rsidRPr="001F681F">
        <w:rPr>
          <w:rFonts w:ascii="Arial" w:hAnsi="Arial" w:cs="Arial"/>
          <w:sz w:val="20"/>
          <w:szCs w:val="20"/>
        </w:rPr>
        <w:t>means</w:t>
      </w:r>
      <w:proofErr w:type="spellEnd"/>
      <w:r w:rsidRPr="001F681F">
        <w:rPr>
          <w:rFonts w:ascii="Arial" w:hAnsi="Arial" w:cs="Arial"/>
          <w:sz w:val="20"/>
          <w:szCs w:val="20"/>
        </w:rPr>
        <w:t xml:space="preserve"> for its </w:t>
      </w:r>
      <w:proofErr w:type="spellStart"/>
      <w:r w:rsidRPr="001F681F">
        <w:rPr>
          <w:rFonts w:ascii="Arial" w:hAnsi="Arial" w:cs="Arial"/>
          <w:sz w:val="20"/>
          <w:szCs w:val="20"/>
        </w:rPr>
        <w:t>transmission</w:t>
      </w:r>
      <w:proofErr w:type="spellEnd"/>
      <w:r w:rsidRPr="001F681F">
        <w:rPr>
          <w:rFonts w:ascii="Arial" w:hAnsi="Arial" w:cs="Arial"/>
          <w:sz w:val="20"/>
          <w:szCs w:val="20"/>
        </w:rPr>
        <w:t xml:space="preserve">, </w:t>
      </w:r>
      <w:proofErr w:type="spellStart"/>
      <w:r w:rsidRPr="001F681F">
        <w:rPr>
          <w:rFonts w:ascii="Arial" w:hAnsi="Arial" w:cs="Arial"/>
          <w:sz w:val="20"/>
          <w:szCs w:val="20"/>
        </w:rPr>
        <w:t>increasing</w:t>
      </w:r>
      <w:proofErr w:type="spellEnd"/>
      <w:r w:rsidRPr="001F681F">
        <w:rPr>
          <w:rFonts w:ascii="Arial" w:hAnsi="Arial" w:cs="Arial"/>
          <w:sz w:val="20"/>
          <w:szCs w:val="20"/>
        </w:rPr>
        <w:t xml:space="preserve"> </w:t>
      </w:r>
      <w:proofErr w:type="spellStart"/>
      <w:r w:rsidRPr="001F681F">
        <w:rPr>
          <w:rFonts w:ascii="Arial" w:hAnsi="Arial" w:cs="Arial"/>
          <w:sz w:val="20"/>
          <w:szCs w:val="20"/>
        </w:rPr>
        <w:t>purchasing</w:t>
      </w:r>
      <w:proofErr w:type="spellEnd"/>
      <w:r w:rsidRPr="001F681F">
        <w:rPr>
          <w:rFonts w:ascii="Arial" w:hAnsi="Arial" w:cs="Arial"/>
          <w:sz w:val="20"/>
          <w:szCs w:val="20"/>
        </w:rPr>
        <w:t xml:space="preserve"> </w:t>
      </w:r>
      <w:proofErr w:type="spellStart"/>
      <w:r w:rsidRPr="001F681F">
        <w:rPr>
          <w:rFonts w:ascii="Arial" w:hAnsi="Arial" w:cs="Arial"/>
          <w:sz w:val="20"/>
          <w:szCs w:val="20"/>
        </w:rPr>
        <w:t>potential</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facilitating</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w:t>
      </w:r>
      <w:proofErr w:type="spellEnd"/>
      <w:r w:rsidRPr="001F681F">
        <w:rPr>
          <w:rFonts w:ascii="Arial" w:hAnsi="Arial" w:cs="Arial"/>
          <w:sz w:val="20"/>
          <w:szCs w:val="20"/>
        </w:rPr>
        <w:t xml:space="preserve"> </w:t>
      </w:r>
      <w:proofErr w:type="spellStart"/>
      <w:r w:rsidRPr="001F681F">
        <w:rPr>
          <w:rFonts w:ascii="Arial" w:hAnsi="Arial" w:cs="Arial"/>
          <w:sz w:val="20"/>
          <w:szCs w:val="20"/>
        </w:rPr>
        <w:t>acquisition</w:t>
      </w:r>
      <w:proofErr w:type="spellEnd"/>
      <w:r w:rsidRPr="001F681F">
        <w:rPr>
          <w:rFonts w:ascii="Arial" w:hAnsi="Arial" w:cs="Arial"/>
          <w:sz w:val="20"/>
          <w:szCs w:val="20"/>
        </w:rPr>
        <w:t xml:space="preserve">. Experience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then</w:t>
      </w:r>
      <w:proofErr w:type="spellEnd"/>
      <w:r w:rsidRPr="001F681F">
        <w:rPr>
          <w:rFonts w:ascii="Arial" w:hAnsi="Arial" w:cs="Arial"/>
          <w:sz w:val="20"/>
          <w:szCs w:val="20"/>
        </w:rPr>
        <w:t xml:space="preserve"> </w:t>
      </w:r>
      <w:proofErr w:type="spellStart"/>
      <w:r w:rsidRPr="001F681F">
        <w:rPr>
          <w:rFonts w:ascii="Arial" w:hAnsi="Arial" w:cs="Arial"/>
          <w:sz w:val="20"/>
          <w:szCs w:val="20"/>
        </w:rPr>
        <w:t>reduce</w:t>
      </w:r>
      <w:proofErr w:type="spellEnd"/>
      <w:r w:rsidRPr="001F681F">
        <w:rPr>
          <w:rFonts w:ascii="Arial" w:hAnsi="Arial" w:cs="Arial"/>
          <w:sz w:val="20"/>
          <w:szCs w:val="20"/>
        </w:rPr>
        <w:t xml:space="preserve"> </w:t>
      </w:r>
      <w:proofErr w:type="spellStart"/>
      <w:r w:rsidRPr="001F681F">
        <w:rPr>
          <w:rFonts w:ascii="Arial" w:hAnsi="Arial" w:cs="Arial"/>
          <w:sz w:val="20"/>
          <w:szCs w:val="20"/>
        </w:rPr>
        <w:t>risks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perceived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as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efficient</w:t>
      </w:r>
      <w:proofErr w:type="spellEnd"/>
      <w:r w:rsidRPr="001F681F">
        <w:rPr>
          <w:rFonts w:ascii="Arial" w:hAnsi="Arial" w:cs="Arial"/>
          <w:sz w:val="20"/>
          <w:szCs w:val="20"/>
        </w:rPr>
        <w:t xml:space="preserve"> </w:t>
      </w:r>
      <w:proofErr w:type="spellStart"/>
      <w:r w:rsidRPr="001F681F">
        <w:rPr>
          <w:rFonts w:ascii="Arial" w:hAnsi="Arial" w:cs="Arial"/>
          <w:sz w:val="20"/>
          <w:szCs w:val="20"/>
        </w:rPr>
        <w:t>guide</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w:t>
      </w:r>
      <w:proofErr w:type="spellEnd"/>
      <w:r w:rsidRPr="001F681F">
        <w:rPr>
          <w:rFonts w:ascii="Arial" w:hAnsi="Arial" w:cs="Arial"/>
          <w:sz w:val="20"/>
          <w:szCs w:val="20"/>
        </w:rPr>
        <w:t xml:space="preserve"> </w:t>
      </w:r>
      <w:proofErr w:type="spellStart"/>
      <w:r w:rsidRPr="001F681F">
        <w:rPr>
          <w:rFonts w:ascii="Arial" w:hAnsi="Arial" w:cs="Arial"/>
          <w:sz w:val="20"/>
          <w:szCs w:val="20"/>
        </w:rPr>
        <w:t>quality</w:t>
      </w:r>
      <w:proofErr w:type="spellEnd"/>
      <w:r w:rsidRPr="001F681F">
        <w:rPr>
          <w:rFonts w:ascii="Arial" w:hAnsi="Arial" w:cs="Arial"/>
          <w:sz w:val="20"/>
          <w:szCs w:val="20"/>
        </w:rPr>
        <w:t xml:space="preserve">. </w:t>
      </w:r>
      <w:proofErr w:type="spellStart"/>
      <w:r w:rsidRPr="001F681F">
        <w:rPr>
          <w:rFonts w:ascii="Arial" w:hAnsi="Arial" w:cs="Arial"/>
          <w:sz w:val="20"/>
          <w:szCs w:val="20"/>
        </w:rPr>
        <w:t>There</w:t>
      </w:r>
      <w:proofErr w:type="spellEnd"/>
      <w:r w:rsidRPr="001F681F">
        <w:rPr>
          <w:rFonts w:ascii="Arial" w:hAnsi="Arial" w:cs="Arial"/>
          <w:sz w:val="20"/>
          <w:szCs w:val="20"/>
        </w:rPr>
        <w:t xml:space="preserve"> are </w:t>
      </w:r>
      <w:proofErr w:type="spellStart"/>
      <w:r w:rsidRPr="001F681F">
        <w:rPr>
          <w:rFonts w:ascii="Arial" w:hAnsi="Arial" w:cs="Arial"/>
          <w:sz w:val="20"/>
          <w:szCs w:val="20"/>
        </w:rPr>
        <w:t>applications</w:t>
      </w:r>
      <w:proofErr w:type="spellEnd"/>
      <w:r w:rsidRPr="001F681F">
        <w:rPr>
          <w:rFonts w:ascii="Arial" w:hAnsi="Arial" w:cs="Arial"/>
          <w:sz w:val="20"/>
          <w:szCs w:val="20"/>
        </w:rPr>
        <w:t xml:space="preserve"> in </w:t>
      </w:r>
      <w:proofErr w:type="spellStart"/>
      <w:r w:rsidRPr="001F681F">
        <w:rPr>
          <w:rFonts w:ascii="Arial" w:hAnsi="Arial" w:cs="Arial"/>
          <w:sz w:val="20"/>
          <w:szCs w:val="20"/>
        </w:rPr>
        <w:t>progress</w:t>
      </w:r>
      <w:proofErr w:type="spellEnd"/>
      <w:r w:rsidRPr="001F681F">
        <w:rPr>
          <w:rFonts w:ascii="Arial" w:hAnsi="Arial" w:cs="Arial"/>
          <w:sz w:val="20"/>
          <w:szCs w:val="20"/>
        </w:rPr>
        <w:t xml:space="preserve">, </w:t>
      </w:r>
      <w:proofErr w:type="spellStart"/>
      <w:r w:rsidRPr="001F681F">
        <w:rPr>
          <w:rFonts w:ascii="Arial" w:hAnsi="Arial" w:cs="Arial"/>
          <w:sz w:val="20"/>
          <w:szCs w:val="20"/>
        </w:rPr>
        <w:t>including</w:t>
      </w:r>
      <w:proofErr w:type="spellEnd"/>
      <w:r w:rsidRPr="001F681F">
        <w:rPr>
          <w:rFonts w:ascii="Arial" w:hAnsi="Arial" w:cs="Arial"/>
          <w:sz w:val="20"/>
          <w:szCs w:val="20"/>
        </w:rPr>
        <w:t xml:space="preserve"> in medicine, </w:t>
      </w:r>
      <w:proofErr w:type="spellStart"/>
      <w:r w:rsidRPr="001F681F">
        <w:rPr>
          <w:rFonts w:ascii="Arial" w:hAnsi="Arial" w:cs="Arial"/>
          <w:sz w:val="20"/>
          <w:szCs w:val="20"/>
        </w:rPr>
        <w:t>where</w:t>
      </w:r>
      <w:proofErr w:type="spellEnd"/>
      <w:r w:rsidRPr="001F681F">
        <w:rPr>
          <w:rFonts w:ascii="Arial" w:hAnsi="Arial" w:cs="Arial"/>
          <w:sz w:val="20"/>
          <w:szCs w:val="20"/>
        </w:rPr>
        <w:t xml:space="preserve"> </w:t>
      </w: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will</w:t>
      </w:r>
      <w:proofErr w:type="spellEnd"/>
      <w:r w:rsidRPr="001F681F">
        <w:rPr>
          <w:rFonts w:ascii="Arial" w:hAnsi="Arial" w:cs="Arial"/>
          <w:sz w:val="20"/>
          <w:szCs w:val="20"/>
        </w:rPr>
        <w:t xml:space="preserve"> </w:t>
      </w:r>
      <w:proofErr w:type="spellStart"/>
      <w:r w:rsidRPr="001F681F">
        <w:rPr>
          <w:rFonts w:ascii="Arial" w:hAnsi="Arial" w:cs="Arial"/>
          <w:sz w:val="20"/>
          <w:szCs w:val="20"/>
        </w:rPr>
        <w:t>allow</w:t>
      </w:r>
      <w:proofErr w:type="spellEnd"/>
      <w:r w:rsidRPr="001F681F">
        <w:rPr>
          <w:rFonts w:ascii="Arial" w:hAnsi="Arial" w:cs="Arial"/>
          <w:sz w:val="20"/>
          <w:szCs w:val="20"/>
        </w:rPr>
        <w:t xml:space="preserve"> </w:t>
      </w:r>
      <w:proofErr w:type="spellStart"/>
      <w:r w:rsidRPr="001F681F">
        <w:rPr>
          <w:rFonts w:ascii="Arial" w:hAnsi="Arial" w:cs="Arial"/>
          <w:sz w:val="20"/>
          <w:szCs w:val="20"/>
        </w:rPr>
        <w:t>surgeons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better</w:t>
      </w:r>
      <w:proofErr w:type="spellEnd"/>
      <w:r w:rsidRPr="001F681F">
        <w:rPr>
          <w:rFonts w:ascii="Arial" w:hAnsi="Arial" w:cs="Arial"/>
          <w:sz w:val="20"/>
          <w:szCs w:val="20"/>
        </w:rPr>
        <w:t xml:space="preserve"> </w:t>
      </w:r>
      <w:proofErr w:type="spellStart"/>
      <w:r w:rsidRPr="001F681F">
        <w:rPr>
          <w:rFonts w:ascii="Arial" w:hAnsi="Arial" w:cs="Arial"/>
          <w:sz w:val="20"/>
          <w:szCs w:val="20"/>
        </w:rPr>
        <w:t>sensory</w:t>
      </w:r>
      <w:proofErr w:type="spellEnd"/>
      <w:r w:rsidRPr="001F681F">
        <w:rPr>
          <w:rFonts w:ascii="Arial" w:hAnsi="Arial" w:cs="Arial"/>
          <w:sz w:val="20"/>
          <w:szCs w:val="20"/>
        </w:rPr>
        <w:t xml:space="preserve"> </w:t>
      </w:r>
      <w:proofErr w:type="spellStart"/>
      <w:r w:rsidRPr="001F681F">
        <w:rPr>
          <w:rFonts w:ascii="Arial" w:hAnsi="Arial" w:cs="Arial"/>
          <w:sz w:val="20"/>
          <w:szCs w:val="20"/>
        </w:rPr>
        <w:t>perception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patient's</w:t>
      </w:r>
      <w:proofErr w:type="spellEnd"/>
      <w:r w:rsidRPr="001F681F">
        <w:rPr>
          <w:rFonts w:ascii="Arial" w:hAnsi="Arial" w:cs="Arial"/>
          <w:sz w:val="20"/>
          <w:szCs w:val="20"/>
        </w:rPr>
        <w:t xml:space="preserve"> </w:t>
      </w:r>
      <w:proofErr w:type="spellStart"/>
      <w:r w:rsidRPr="001F681F">
        <w:rPr>
          <w:rFonts w:ascii="Arial" w:hAnsi="Arial" w:cs="Arial"/>
          <w:sz w:val="20"/>
          <w:szCs w:val="20"/>
        </w:rPr>
        <w:t>body</w:t>
      </w:r>
      <w:proofErr w:type="spellEnd"/>
      <w:r w:rsidRPr="001F681F">
        <w:rPr>
          <w:rFonts w:ascii="Arial" w:hAnsi="Arial" w:cs="Arial"/>
          <w:sz w:val="20"/>
          <w:szCs w:val="20"/>
        </w:rPr>
        <w:t xml:space="preserve"> </w:t>
      </w:r>
      <w:proofErr w:type="spellStart"/>
      <w:r w:rsidRPr="001F681F">
        <w:rPr>
          <w:rFonts w:ascii="Arial" w:hAnsi="Arial" w:cs="Arial"/>
          <w:sz w:val="20"/>
          <w:szCs w:val="20"/>
        </w:rPr>
        <w:t>during</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operation</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will</w:t>
      </w:r>
      <w:proofErr w:type="spellEnd"/>
      <w:r w:rsidRPr="001F681F">
        <w:rPr>
          <w:rFonts w:ascii="Arial" w:hAnsi="Arial" w:cs="Arial"/>
          <w:sz w:val="20"/>
          <w:szCs w:val="20"/>
        </w:rPr>
        <w:t xml:space="preserve"> </w:t>
      </w:r>
      <w:proofErr w:type="spellStart"/>
      <w:r w:rsidRPr="001F681F">
        <w:rPr>
          <w:rFonts w:ascii="Arial" w:hAnsi="Arial" w:cs="Arial"/>
          <w:sz w:val="20"/>
          <w:szCs w:val="20"/>
        </w:rPr>
        <w:t>result</w:t>
      </w:r>
      <w:proofErr w:type="spellEnd"/>
      <w:r w:rsidRPr="001F681F">
        <w:rPr>
          <w:rFonts w:ascii="Arial" w:hAnsi="Arial" w:cs="Arial"/>
          <w:sz w:val="20"/>
          <w:szCs w:val="20"/>
        </w:rPr>
        <w:t xml:space="preserve"> in </w:t>
      </w:r>
      <w:proofErr w:type="spellStart"/>
      <w:r w:rsidRPr="001F681F">
        <w:rPr>
          <w:rFonts w:ascii="Arial" w:hAnsi="Arial" w:cs="Arial"/>
          <w:sz w:val="20"/>
          <w:szCs w:val="20"/>
        </w:rPr>
        <w:t>less</w:t>
      </w:r>
      <w:proofErr w:type="spellEnd"/>
      <w:r w:rsidRPr="001F681F">
        <w:rPr>
          <w:rFonts w:ascii="Arial" w:hAnsi="Arial" w:cs="Arial"/>
          <w:sz w:val="20"/>
          <w:szCs w:val="20"/>
        </w:rPr>
        <w:t xml:space="preserve"> </w:t>
      </w:r>
      <w:proofErr w:type="spellStart"/>
      <w:r w:rsidRPr="001F681F">
        <w:rPr>
          <w:rFonts w:ascii="Arial" w:hAnsi="Arial" w:cs="Arial"/>
          <w:sz w:val="20"/>
          <w:szCs w:val="20"/>
        </w:rPr>
        <w:t>risk</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more </w:t>
      </w:r>
      <w:proofErr w:type="spellStart"/>
      <w:r w:rsidRPr="001F681F">
        <w:rPr>
          <w:rFonts w:ascii="Arial" w:hAnsi="Arial" w:cs="Arial"/>
          <w:sz w:val="20"/>
          <w:szCs w:val="20"/>
        </w:rPr>
        <w:t>efficiency</w:t>
      </w:r>
      <w:proofErr w:type="spellEnd"/>
      <w:r w:rsidRPr="001F681F">
        <w:rPr>
          <w:rFonts w:ascii="Arial" w:hAnsi="Arial" w:cs="Arial"/>
          <w:sz w:val="20"/>
          <w:szCs w:val="20"/>
        </w:rPr>
        <w:t xml:space="preserve"> in </w:t>
      </w:r>
      <w:proofErr w:type="spellStart"/>
      <w:r w:rsidRPr="001F681F">
        <w:rPr>
          <w:rFonts w:ascii="Arial" w:hAnsi="Arial" w:cs="Arial"/>
          <w:sz w:val="20"/>
          <w:szCs w:val="20"/>
        </w:rPr>
        <w:t>surgical</w:t>
      </w:r>
      <w:proofErr w:type="spellEnd"/>
      <w:r w:rsidRPr="001F681F">
        <w:rPr>
          <w:rFonts w:ascii="Arial" w:hAnsi="Arial" w:cs="Arial"/>
          <w:sz w:val="20"/>
          <w:szCs w:val="20"/>
        </w:rPr>
        <w:t xml:space="preserve"> </w:t>
      </w:r>
      <w:proofErr w:type="spellStart"/>
      <w:r w:rsidRPr="001F681F">
        <w:rPr>
          <w:rFonts w:ascii="Arial" w:hAnsi="Arial" w:cs="Arial"/>
          <w:sz w:val="20"/>
          <w:szCs w:val="20"/>
        </w:rPr>
        <w:t>interventions</w:t>
      </w:r>
      <w:proofErr w:type="spellEnd"/>
      <w:r w:rsidRPr="001F681F">
        <w:rPr>
          <w:rFonts w:ascii="Arial" w:hAnsi="Arial" w:cs="Arial"/>
          <w:sz w:val="20"/>
          <w:szCs w:val="20"/>
        </w:rPr>
        <w:t xml:space="preserve">. The use </w:t>
      </w:r>
      <w:proofErr w:type="spellStart"/>
      <w:r w:rsidRPr="001F681F">
        <w:rPr>
          <w:rFonts w:ascii="Arial" w:hAnsi="Arial" w:cs="Arial"/>
          <w:sz w:val="20"/>
          <w:szCs w:val="20"/>
        </w:rPr>
        <w:t>of</w:t>
      </w:r>
      <w:proofErr w:type="spellEnd"/>
      <w:r w:rsidRPr="001F681F">
        <w:rPr>
          <w:rFonts w:ascii="Arial" w:hAnsi="Arial" w:cs="Arial"/>
          <w:sz w:val="20"/>
          <w:szCs w:val="20"/>
        </w:rPr>
        <w:t xml:space="preserve"> virtual reality in </w:t>
      </w:r>
      <w:proofErr w:type="spellStart"/>
      <w:r w:rsidRPr="001F681F">
        <w:rPr>
          <w:rFonts w:ascii="Arial" w:hAnsi="Arial" w:cs="Arial"/>
          <w:sz w:val="20"/>
          <w:szCs w:val="20"/>
        </w:rPr>
        <w:t>commerce</w:t>
      </w:r>
      <w:proofErr w:type="spellEnd"/>
      <w:r w:rsidRPr="001F681F">
        <w:rPr>
          <w:rFonts w:ascii="Arial" w:hAnsi="Arial" w:cs="Arial"/>
          <w:sz w:val="20"/>
          <w:szCs w:val="20"/>
        </w:rPr>
        <w:t xml:space="preserve"> </w:t>
      </w:r>
      <w:proofErr w:type="spellStart"/>
      <w:r w:rsidRPr="001F681F">
        <w:rPr>
          <w:rFonts w:ascii="Arial" w:hAnsi="Arial" w:cs="Arial"/>
          <w:sz w:val="20"/>
          <w:szCs w:val="20"/>
        </w:rPr>
        <w:t>allows</w:t>
      </w:r>
      <w:proofErr w:type="spellEnd"/>
      <w:r w:rsidRPr="001F681F">
        <w:rPr>
          <w:rFonts w:ascii="Arial" w:hAnsi="Arial" w:cs="Arial"/>
          <w:sz w:val="20"/>
          <w:szCs w:val="20"/>
        </w:rPr>
        <w:t xml:space="preserve"> </w:t>
      </w:r>
      <w:proofErr w:type="spellStart"/>
      <w:r w:rsidRPr="001F681F">
        <w:rPr>
          <w:rFonts w:ascii="Arial" w:hAnsi="Arial" w:cs="Arial"/>
          <w:sz w:val="20"/>
          <w:szCs w:val="20"/>
        </w:rPr>
        <w:t>users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increase</w:t>
      </w:r>
      <w:proofErr w:type="spellEnd"/>
      <w:r w:rsidRPr="001F681F">
        <w:rPr>
          <w:rFonts w:ascii="Arial" w:hAnsi="Arial" w:cs="Arial"/>
          <w:sz w:val="20"/>
          <w:szCs w:val="20"/>
        </w:rPr>
        <w:t xml:space="preserve"> </w:t>
      </w:r>
      <w:proofErr w:type="spellStart"/>
      <w:r w:rsidRPr="001F681F">
        <w:rPr>
          <w:rFonts w:ascii="Arial" w:hAnsi="Arial" w:cs="Arial"/>
          <w:sz w:val="20"/>
          <w:szCs w:val="20"/>
        </w:rPr>
        <w:t>their</w:t>
      </w:r>
      <w:proofErr w:type="spellEnd"/>
      <w:r w:rsidRPr="001F681F">
        <w:rPr>
          <w:rFonts w:ascii="Arial" w:hAnsi="Arial" w:cs="Arial"/>
          <w:sz w:val="20"/>
          <w:szCs w:val="20"/>
        </w:rPr>
        <w:t xml:space="preserve"> </w:t>
      </w:r>
      <w:proofErr w:type="spellStart"/>
      <w:r w:rsidRPr="001F681F">
        <w:rPr>
          <w:rFonts w:ascii="Arial" w:hAnsi="Arial" w:cs="Arial"/>
          <w:sz w:val="20"/>
          <w:szCs w:val="20"/>
        </w:rPr>
        <w:t>sense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accuracy</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acquisition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certain</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products</w:t>
      </w:r>
      <w:proofErr w:type="spellEnd"/>
      <w:r w:rsidRPr="001F681F">
        <w:rPr>
          <w:rFonts w:ascii="Arial" w:hAnsi="Arial" w:cs="Arial"/>
          <w:sz w:val="20"/>
          <w:szCs w:val="20"/>
        </w:rPr>
        <w:t xml:space="preserve">, </w:t>
      </w:r>
      <w:proofErr w:type="spellStart"/>
      <w:r w:rsidRPr="001F681F">
        <w:rPr>
          <w:rFonts w:ascii="Arial" w:hAnsi="Arial" w:cs="Arial"/>
          <w:sz w:val="20"/>
          <w:szCs w:val="20"/>
        </w:rPr>
        <w:t>because</w:t>
      </w:r>
      <w:proofErr w:type="spellEnd"/>
      <w:r w:rsidRPr="001F681F">
        <w:rPr>
          <w:rFonts w:ascii="Arial" w:hAnsi="Arial" w:cs="Arial"/>
          <w:sz w:val="20"/>
          <w:szCs w:val="20"/>
        </w:rPr>
        <w:t xml:space="preserve"> </w:t>
      </w:r>
      <w:proofErr w:type="spellStart"/>
      <w:r w:rsidRPr="001F681F">
        <w:rPr>
          <w:rFonts w:ascii="Arial" w:hAnsi="Arial" w:cs="Arial"/>
          <w:sz w:val="20"/>
          <w:szCs w:val="20"/>
        </w:rPr>
        <w:t>through</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same</w:t>
      </w:r>
      <w:proofErr w:type="spellEnd"/>
      <w:r w:rsidRPr="001F681F">
        <w:rPr>
          <w:rFonts w:ascii="Arial" w:hAnsi="Arial" w:cs="Arial"/>
          <w:sz w:val="20"/>
          <w:szCs w:val="20"/>
        </w:rPr>
        <w:t xml:space="preserve"> </w:t>
      </w:r>
      <w:proofErr w:type="spellStart"/>
      <w:r w:rsidRPr="001F681F">
        <w:rPr>
          <w:rFonts w:ascii="Arial" w:hAnsi="Arial" w:cs="Arial"/>
          <w:sz w:val="20"/>
          <w:szCs w:val="20"/>
        </w:rPr>
        <w:t>they</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see</w:t>
      </w:r>
      <w:proofErr w:type="spellEnd"/>
      <w:r w:rsidRPr="001F681F">
        <w:rPr>
          <w:rFonts w:ascii="Arial" w:hAnsi="Arial" w:cs="Arial"/>
          <w:sz w:val="20"/>
          <w:szCs w:val="20"/>
        </w:rPr>
        <w:t xml:space="preserve"> </w:t>
      </w:r>
      <w:proofErr w:type="spellStart"/>
      <w:r w:rsidRPr="001F681F">
        <w:rPr>
          <w:rFonts w:ascii="Arial" w:hAnsi="Arial" w:cs="Arial"/>
          <w:sz w:val="20"/>
          <w:szCs w:val="20"/>
        </w:rPr>
        <w:t>how</w:t>
      </w:r>
      <w:proofErr w:type="spellEnd"/>
      <w:r w:rsidRPr="001F681F">
        <w:rPr>
          <w:rFonts w:ascii="Arial" w:hAnsi="Arial" w:cs="Arial"/>
          <w:sz w:val="20"/>
          <w:szCs w:val="20"/>
        </w:rPr>
        <w:t xml:space="preserve"> a </w:t>
      </w:r>
      <w:proofErr w:type="spellStart"/>
      <w:r w:rsidRPr="001F681F">
        <w:rPr>
          <w:rFonts w:ascii="Arial" w:hAnsi="Arial" w:cs="Arial"/>
          <w:sz w:val="20"/>
          <w:szCs w:val="20"/>
        </w:rPr>
        <w:t>certain</w:t>
      </w:r>
      <w:proofErr w:type="spellEnd"/>
      <w:r w:rsidRPr="001F681F">
        <w:rPr>
          <w:rFonts w:ascii="Arial" w:hAnsi="Arial" w:cs="Arial"/>
          <w:sz w:val="20"/>
          <w:szCs w:val="20"/>
        </w:rPr>
        <w:t xml:space="preserve"> </w:t>
      </w:r>
      <w:proofErr w:type="spellStart"/>
      <w:r w:rsidRPr="001F681F">
        <w:rPr>
          <w:rFonts w:ascii="Arial" w:hAnsi="Arial" w:cs="Arial"/>
          <w:sz w:val="20"/>
          <w:szCs w:val="20"/>
        </w:rPr>
        <w:t>object</w:t>
      </w:r>
      <w:proofErr w:type="spellEnd"/>
      <w:r w:rsidRPr="001F681F">
        <w:rPr>
          <w:rFonts w:ascii="Arial" w:hAnsi="Arial" w:cs="Arial"/>
          <w:sz w:val="20"/>
          <w:szCs w:val="20"/>
        </w:rPr>
        <w:t xml:space="preserve">, mobile </w:t>
      </w:r>
      <w:proofErr w:type="spellStart"/>
      <w:r w:rsidRPr="001F681F">
        <w:rPr>
          <w:rFonts w:ascii="Arial" w:hAnsi="Arial" w:cs="Arial"/>
          <w:sz w:val="20"/>
          <w:szCs w:val="20"/>
        </w:rPr>
        <w:t>or</w:t>
      </w:r>
      <w:proofErr w:type="spellEnd"/>
      <w:r w:rsidRPr="001F681F">
        <w:rPr>
          <w:rFonts w:ascii="Arial" w:hAnsi="Arial" w:cs="Arial"/>
          <w:sz w:val="20"/>
          <w:szCs w:val="20"/>
        </w:rPr>
        <w:t xml:space="preserve"> </w:t>
      </w:r>
      <w:proofErr w:type="spellStart"/>
      <w:r w:rsidRPr="001F681F">
        <w:rPr>
          <w:rFonts w:ascii="Arial" w:hAnsi="Arial" w:cs="Arial"/>
          <w:sz w:val="20"/>
          <w:szCs w:val="20"/>
        </w:rPr>
        <w:t>household</w:t>
      </w:r>
      <w:proofErr w:type="spellEnd"/>
      <w:r w:rsidRPr="001F681F">
        <w:rPr>
          <w:rFonts w:ascii="Arial" w:hAnsi="Arial" w:cs="Arial"/>
          <w:sz w:val="20"/>
          <w:szCs w:val="20"/>
        </w:rPr>
        <w:t xml:space="preserve"> </w:t>
      </w:r>
      <w:proofErr w:type="spellStart"/>
      <w:r w:rsidRPr="001F681F">
        <w:rPr>
          <w:rFonts w:ascii="Arial" w:hAnsi="Arial" w:cs="Arial"/>
          <w:sz w:val="20"/>
          <w:szCs w:val="20"/>
        </w:rPr>
        <w:t>appliance</w:t>
      </w:r>
      <w:proofErr w:type="spellEnd"/>
      <w:r w:rsidRPr="001F681F">
        <w:rPr>
          <w:rFonts w:ascii="Arial" w:hAnsi="Arial" w:cs="Arial"/>
          <w:sz w:val="20"/>
          <w:szCs w:val="20"/>
        </w:rPr>
        <w:t xml:space="preserve"> </w:t>
      </w:r>
      <w:proofErr w:type="spellStart"/>
      <w:r w:rsidRPr="001F681F">
        <w:rPr>
          <w:rFonts w:ascii="Arial" w:hAnsi="Arial" w:cs="Arial"/>
          <w:sz w:val="20"/>
          <w:szCs w:val="20"/>
        </w:rPr>
        <w:t>would</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their</w:t>
      </w:r>
      <w:proofErr w:type="spellEnd"/>
      <w:r w:rsidRPr="001F681F">
        <w:rPr>
          <w:rFonts w:ascii="Arial" w:hAnsi="Arial" w:cs="Arial"/>
          <w:sz w:val="20"/>
          <w:szCs w:val="20"/>
        </w:rPr>
        <w:t xml:space="preserve"> </w:t>
      </w:r>
      <w:proofErr w:type="spellStart"/>
      <w:r w:rsidRPr="001F681F">
        <w:rPr>
          <w:rFonts w:ascii="Arial" w:hAnsi="Arial" w:cs="Arial"/>
          <w:sz w:val="20"/>
          <w:szCs w:val="20"/>
        </w:rPr>
        <w:t>residence</w:t>
      </w:r>
      <w:proofErr w:type="spellEnd"/>
      <w:r w:rsidRPr="001F681F">
        <w:rPr>
          <w:rFonts w:ascii="Arial" w:hAnsi="Arial" w:cs="Arial"/>
          <w:sz w:val="20"/>
          <w:szCs w:val="20"/>
        </w:rPr>
        <w:t xml:space="preserve"> </w:t>
      </w:r>
      <w:proofErr w:type="spellStart"/>
      <w:r w:rsidRPr="001F681F">
        <w:rPr>
          <w:rFonts w:ascii="Arial" w:hAnsi="Arial" w:cs="Arial"/>
          <w:sz w:val="20"/>
          <w:szCs w:val="20"/>
        </w:rPr>
        <w:t>facilitating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their</w:t>
      </w:r>
      <w:proofErr w:type="spellEnd"/>
      <w:r w:rsidRPr="001F681F">
        <w:rPr>
          <w:rFonts w:ascii="Arial" w:hAnsi="Arial" w:cs="Arial"/>
          <w:sz w:val="20"/>
          <w:szCs w:val="20"/>
        </w:rPr>
        <w:t xml:space="preserve"> </w:t>
      </w:r>
      <w:proofErr w:type="spellStart"/>
      <w:r w:rsidRPr="001F681F">
        <w:rPr>
          <w:rFonts w:ascii="Arial" w:hAnsi="Arial" w:cs="Arial"/>
          <w:sz w:val="20"/>
          <w:szCs w:val="20"/>
        </w:rPr>
        <w:t>acquisition</w:t>
      </w:r>
      <w:proofErr w:type="spellEnd"/>
      <w:r w:rsidRPr="001F681F">
        <w:rPr>
          <w:rFonts w:ascii="Arial" w:hAnsi="Arial" w:cs="Arial"/>
          <w:sz w:val="20"/>
          <w:szCs w:val="20"/>
        </w:rPr>
        <w:t xml:space="preserve">. Virtual reality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redefining</w:t>
      </w:r>
      <w:proofErr w:type="spellEnd"/>
      <w:r w:rsidRPr="001F681F">
        <w:rPr>
          <w:rFonts w:ascii="Arial" w:hAnsi="Arial" w:cs="Arial"/>
          <w:sz w:val="20"/>
          <w:szCs w:val="20"/>
        </w:rPr>
        <w:t xml:space="preserve"> </w:t>
      </w:r>
      <w:proofErr w:type="spellStart"/>
      <w:r w:rsidRPr="001F681F">
        <w:rPr>
          <w:rFonts w:ascii="Arial" w:hAnsi="Arial" w:cs="Arial"/>
          <w:sz w:val="20"/>
          <w:szCs w:val="20"/>
        </w:rPr>
        <w:t>concepts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w:t>
      </w:r>
      <w:proofErr w:type="spellEnd"/>
      <w:r w:rsidRPr="001F681F">
        <w:rPr>
          <w:rFonts w:ascii="Arial" w:hAnsi="Arial" w:cs="Arial"/>
          <w:sz w:val="20"/>
          <w:szCs w:val="20"/>
        </w:rPr>
        <w:t xml:space="preserve"> </w:t>
      </w:r>
      <w:proofErr w:type="spellStart"/>
      <w:r w:rsidRPr="001F681F">
        <w:rPr>
          <w:rFonts w:ascii="Arial" w:hAnsi="Arial" w:cs="Arial"/>
          <w:sz w:val="20"/>
          <w:szCs w:val="20"/>
        </w:rPr>
        <w:t>demonstration</w:t>
      </w:r>
      <w:proofErr w:type="spellEnd"/>
      <w:r w:rsidRPr="001F681F">
        <w:rPr>
          <w:rFonts w:ascii="Arial" w:hAnsi="Arial" w:cs="Arial"/>
          <w:sz w:val="20"/>
          <w:szCs w:val="20"/>
        </w:rPr>
        <w:t xml:space="preserve"> showrooms, </w:t>
      </w:r>
      <w:proofErr w:type="spellStart"/>
      <w:r w:rsidRPr="001F681F">
        <w:rPr>
          <w:rFonts w:ascii="Arial" w:hAnsi="Arial" w:cs="Arial"/>
          <w:sz w:val="20"/>
          <w:szCs w:val="20"/>
        </w:rPr>
        <w:t>transforming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customer</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making it </w:t>
      </w:r>
      <w:proofErr w:type="spellStart"/>
      <w:r w:rsidRPr="001F681F">
        <w:rPr>
          <w:rFonts w:ascii="Arial" w:hAnsi="Arial" w:cs="Arial"/>
          <w:sz w:val="20"/>
          <w:szCs w:val="20"/>
        </w:rPr>
        <w:t>easier</w:t>
      </w:r>
      <w:proofErr w:type="spellEnd"/>
      <w:r w:rsidRPr="001F681F">
        <w:rPr>
          <w:rFonts w:ascii="Arial" w:hAnsi="Arial" w:cs="Arial"/>
          <w:sz w:val="20"/>
          <w:szCs w:val="20"/>
        </w:rPr>
        <w:t xml:space="preserve"> for </w:t>
      </w:r>
      <w:proofErr w:type="spellStart"/>
      <w:r w:rsidRPr="001F681F">
        <w:rPr>
          <w:rFonts w:ascii="Arial" w:hAnsi="Arial" w:cs="Arial"/>
          <w:sz w:val="20"/>
          <w:szCs w:val="20"/>
        </w:rPr>
        <w:t>them</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visualize </w:t>
      </w:r>
      <w:proofErr w:type="spellStart"/>
      <w:r w:rsidRPr="001F681F">
        <w:rPr>
          <w:rFonts w:ascii="Arial" w:hAnsi="Arial" w:cs="Arial"/>
          <w:sz w:val="20"/>
          <w:szCs w:val="20"/>
        </w:rPr>
        <w:t>virtually</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appearance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operation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products</w:t>
      </w:r>
      <w:proofErr w:type="spellEnd"/>
      <w:r w:rsidRPr="001F681F">
        <w:rPr>
          <w:rFonts w:ascii="Arial" w:hAnsi="Arial" w:cs="Arial"/>
          <w:sz w:val="20"/>
          <w:szCs w:val="20"/>
        </w:rPr>
        <w:t xml:space="preserve">, making it </w:t>
      </w:r>
      <w:proofErr w:type="spellStart"/>
      <w:r w:rsidRPr="001F681F">
        <w:rPr>
          <w:rFonts w:ascii="Arial" w:hAnsi="Arial" w:cs="Arial"/>
          <w:sz w:val="20"/>
          <w:szCs w:val="20"/>
        </w:rPr>
        <w:t>possible</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gain</w:t>
      </w:r>
      <w:proofErr w:type="spellEnd"/>
      <w:r w:rsidRPr="001F681F">
        <w:rPr>
          <w:rFonts w:ascii="Arial" w:hAnsi="Arial" w:cs="Arial"/>
          <w:sz w:val="20"/>
          <w:szCs w:val="20"/>
        </w:rPr>
        <w:t xml:space="preserve"> </w:t>
      </w:r>
      <w:proofErr w:type="spellStart"/>
      <w:r w:rsidRPr="001F681F">
        <w:rPr>
          <w:rFonts w:ascii="Arial" w:hAnsi="Arial" w:cs="Arial"/>
          <w:sz w:val="20"/>
          <w:szCs w:val="20"/>
        </w:rPr>
        <w:t>confidence</w:t>
      </w:r>
      <w:proofErr w:type="spellEnd"/>
      <w:r w:rsidRPr="001F681F">
        <w:rPr>
          <w:rFonts w:ascii="Arial" w:hAnsi="Arial" w:cs="Arial"/>
          <w:sz w:val="20"/>
          <w:szCs w:val="20"/>
        </w:rPr>
        <w:t xml:space="preserve"> </w:t>
      </w:r>
      <w:proofErr w:type="spellStart"/>
      <w:r w:rsidRPr="001F681F">
        <w:rPr>
          <w:rFonts w:ascii="Arial" w:hAnsi="Arial" w:cs="Arial"/>
          <w:sz w:val="20"/>
          <w:szCs w:val="20"/>
        </w:rPr>
        <w:t>when</w:t>
      </w:r>
      <w:proofErr w:type="spellEnd"/>
      <w:r w:rsidRPr="001F681F">
        <w:rPr>
          <w:rFonts w:ascii="Arial" w:hAnsi="Arial" w:cs="Arial"/>
          <w:sz w:val="20"/>
          <w:szCs w:val="20"/>
        </w:rPr>
        <w:t xml:space="preserve"> </w:t>
      </w:r>
      <w:proofErr w:type="spellStart"/>
      <w:r w:rsidRPr="001F681F">
        <w:rPr>
          <w:rFonts w:ascii="Arial" w:hAnsi="Arial" w:cs="Arial"/>
          <w:sz w:val="20"/>
          <w:szCs w:val="20"/>
        </w:rPr>
        <w:t>acquiring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them</w:t>
      </w:r>
      <w:proofErr w:type="spellEnd"/>
      <w:r w:rsidRPr="001F681F">
        <w:rPr>
          <w:rFonts w:ascii="Arial" w:hAnsi="Arial" w:cs="Arial"/>
          <w:sz w:val="20"/>
          <w:szCs w:val="20"/>
        </w:rPr>
        <w:t xml:space="preserve">. </w:t>
      </w:r>
      <w:proofErr w:type="spellStart"/>
      <w:r w:rsidRPr="001F681F">
        <w:rPr>
          <w:rFonts w:ascii="Arial" w:hAnsi="Arial" w:cs="Arial"/>
          <w:sz w:val="20"/>
          <w:szCs w:val="20"/>
        </w:rPr>
        <w:t>Smart</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products</w:t>
      </w:r>
      <w:proofErr w:type="spellEnd"/>
      <w:r w:rsidRPr="001F681F">
        <w:rPr>
          <w:rFonts w:ascii="Arial" w:hAnsi="Arial" w:cs="Arial"/>
          <w:sz w:val="20"/>
          <w:szCs w:val="20"/>
        </w:rPr>
        <w:t xml:space="preserve"> </w:t>
      </w:r>
      <w:proofErr w:type="spellStart"/>
      <w:r w:rsidRPr="001F681F">
        <w:rPr>
          <w:rFonts w:ascii="Arial" w:hAnsi="Arial" w:cs="Arial"/>
          <w:sz w:val="20"/>
          <w:szCs w:val="20"/>
        </w:rPr>
        <w:t>provide</w:t>
      </w:r>
      <w:proofErr w:type="spellEnd"/>
      <w:r w:rsidRPr="001F681F">
        <w:rPr>
          <w:rFonts w:ascii="Arial" w:hAnsi="Arial" w:cs="Arial"/>
          <w:sz w:val="20"/>
          <w:szCs w:val="20"/>
        </w:rPr>
        <w:t xml:space="preserve"> new </w:t>
      </w:r>
      <w:proofErr w:type="spellStart"/>
      <w:r w:rsidRPr="001F681F">
        <w:rPr>
          <w:rFonts w:ascii="Arial" w:hAnsi="Arial" w:cs="Arial"/>
          <w:sz w:val="20"/>
          <w:szCs w:val="20"/>
        </w:rPr>
        <w:t>strategic</w:t>
      </w:r>
      <w:proofErr w:type="spellEnd"/>
      <w:r w:rsidRPr="001F681F">
        <w:rPr>
          <w:rFonts w:ascii="Arial" w:hAnsi="Arial" w:cs="Arial"/>
          <w:sz w:val="20"/>
          <w:szCs w:val="20"/>
        </w:rPr>
        <w:t xml:space="preserve"> </w:t>
      </w:r>
      <w:proofErr w:type="spellStart"/>
      <w:r w:rsidRPr="001F681F">
        <w:rPr>
          <w:rFonts w:ascii="Arial" w:hAnsi="Arial" w:cs="Arial"/>
          <w:sz w:val="20"/>
          <w:szCs w:val="20"/>
        </w:rPr>
        <w:t>choices</w:t>
      </w:r>
      <w:proofErr w:type="spellEnd"/>
      <w:r w:rsidRPr="001F681F">
        <w:rPr>
          <w:rFonts w:ascii="Arial" w:hAnsi="Arial" w:cs="Arial"/>
          <w:sz w:val="20"/>
          <w:szCs w:val="20"/>
        </w:rPr>
        <w:t xml:space="preserve"> for </w:t>
      </w:r>
      <w:proofErr w:type="spellStart"/>
      <w:r w:rsidRPr="001F681F">
        <w:rPr>
          <w:rFonts w:ascii="Arial" w:hAnsi="Arial" w:cs="Arial"/>
          <w:sz w:val="20"/>
          <w:szCs w:val="20"/>
        </w:rPr>
        <w:t>manufacturers</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what</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functionally</w:t>
      </w:r>
      <w:proofErr w:type="spellEnd"/>
      <w:r w:rsidRPr="001F681F">
        <w:rPr>
          <w:rFonts w:ascii="Arial" w:hAnsi="Arial" w:cs="Arial"/>
          <w:sz w:val="20"/>
          <w:szCs w:val="20"/>
        </w:rPr>
        <w:t xml:space="preserve"> </w:t>
      </w:r>
      <w:proofErr w:type="spellStart"/>
      <w:r w:rsidRPr="001F681F">
        <w:rPr>
          <w:rFonts w:ascii="Arial" w:hAnsi="Arial" w:cs="Arial"/>
          <w:sz w:val="20"/>
          <w:szCs w:val="20"/>
        </w:rPr>
        <w:t>pursue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how</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manage</w:t>
      </w:r>
      <w:proofErr w:type="spellEnd"/>
      <w:r w:rsidRPr="001F681F">
        <w:rPr>
          <w:rFonts w:ascii="Arial" w:hAnsi="Arial" w:cs="Arial"/>
          <w:sz w:val="20"/>
          <w:szCs w:val="20"/>
        </w:rPr>
        <w:t xml:space="preserve"> data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security</w:t>
      </w:r>
      <w:proofErr w:type="spellEnd"/>
      <w:r w:rsidRPr="001F681F">
        <w:rPr>
          <w:rFonts w:ascii="Arial" w:hAnsi="Arial" w:cs="Arial"/>
          <w:sz w:val="20"/>
          <w:szCs w:val="20"/>
        </w:rPr>
        <w:t xml:space="preserve"> </w:t>
      </w:r>
      <w:proofErr w:type="spellStart"/>
      <w:r w:rsidRPr="001F681F">
        <w:rPr>
          <w:rFonts w:ascii="Arial" w:hAnsi="Arial" w:cs="Arial"/>
          <w:sz w:val="20"/>
          <w:szCs w:val="20"/>
        </w:rPr>
        <w:t>right</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whether</w:t>
      </w:r>
      <w:proofErr w:type="spellEnd"/>
      <w:r w:rsidRPr="001F681F">
        <w:rPr>
          <w:rFonts w:ascii="Arial" w:hAnsi="Arial" w:cs="Arial"/>
          <w:sz w:val="20"/>
          <w:szCs w:val="20"/>
        </w:rPr>
        <w:t xml:space="preserve"> </w:t>
      </w:r>
      <w:proofErr w:type="spellStart"/>
      <w:r w:rsidRPr="001F681F">
        <w:rPr>
          <w:rFonts w:ascii="Arial" w:hAnsi="Arial" w:cs="Arial"/>
          <w:sz w:val="20"/>
          <w:szCs w:val="20"/>
        </w:rPr>
        <w:t>or</w:t>
      </w:r>
      <w:proofErr w:type="spellEnd"/>
      <w:r w:rsidRPr="001F681F">
        <w:rPr>
          <w:rFonts w:ascii="Arial" w:hAnsi="Arial" w:cs="Arial"/>
          <w:sz w:val="20"/>
          <w:szCs w:val="20"/>
        </w:rPr>
        <w:t xml:space="preserve"> </w:t>
      </w:r>
      <w:proofErr w:type="spellStart"/>
      <w:r w:rsidRPr="001F681F">
        <w:rPr>
          <w:rFonts w:ascii="Arial" w:hAnsi="Arial" w:cs="Arial"/>
          <w:sz w:val="20"/>
          <w:szCs w:val="20"/>
        </w:rPr>
        <w:t>not</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expand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company's</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w:t>
      </w:r>
      <w:proofErr w:type="spellEnd"/>
      <w:r w:rsidRPr="001F681F">
        <w:rPr>
          <w:rFonts w:ascii="Arial" w:hAnsi="Arial" w:cs="Arial"/>
          <w:sz w:val="20"/>
          <w:szCs w:val="20"/>
        </w:rPr>
        <w:t xml:space="preserve"> </w:t>
      </w:r>
      <w:proofErr w:type="spellStart"/>
      <w:r w:rsidRPr="001F681F">
        <w:rPr>
          <w:rFonts w:ascii="Arial" w:hAnsi="Arial" w:cs="Arial"/>
          <w:sz w:val="20"/>
          <w:szCs w:val="20"/>
        </w:rPr>
        <w:t>scope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compete in </w:t>
      </w:r>
      <w:proofErr w:type="spellStart"/>
      <w:r w:rsidRPr="001F681F">
        <w:rPr>
          <w:rFonts w:ascii="Arial" w:hAnsi="Arial" w:cs="Arial"/>
          <w:sz w:val="20"/>
          <w:szCs w:val="20"/>
        </w:rPr>
        <w:t>intelligent</w:t>
      </w:r>
      <w:proofErr w:type="spellEnd"/>
      <w:r w:rsidRPr="001F681F">
        <w:rPr>
          <w:rFonts w:ascii="Arial" w:hAnsi="Arial" w:cs="Arial"/>
          <w:sz w:val="20"/>
          <w:szCs w:val="20"/>
        </w:rPr>
        <w:t xml:space="preserve"> systems. Virtual reality as </w:t>
      </w:r>
      <w:proofErr w:type="spellStart"/>
      <w:r w:rsidRPr="001F681F">
        <w:rPr>
          <w:rFonts w:ascii="Arial" w:hAnsi="Arial" w:cs="Arial"/>
          <w:sz w:val="20"/>
          <w:szCs w:val="20"/>
        </w:rPr>
        <w:t>any</w:t>
      </w:r>
      <w:proofErr w:type="spellEnd"/>
      <w:r w:rsidRPr="001F681F">
        <w:rPr>
          <w:rFonts w:ascii="Arial" w:hAnsi="Arial" w:cs="Arial"/>
          <w:sz w:val="20"/>
          <w:szCs w:val="20"/>
        </w:rPr>
        <w:t xml:space="preserve"> </w:t>
      </w:r>
      <w:proofErr w:type="spellStart"/>
      <w:r w:rsidRPr="001F681F">
        <w:rPr>
          <w:rFonts w:ascii="Arial" w:hAnsi="Arial" w:cs="Arial"/>
          <w:sz w:val="20"/>
          <w:szCs w:val="20"/>
        </w:rPr>
        <w:t>applications</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generate</w:t>
      </w:r>
      <w:proofErr w:type="spellEnd"/>
      <w:r w:rsidRPr="001F681F">
        <w:rPr>
          <w:rFonts w:ascii="Arial" w:hAnsi="Arial" w:cs="Arial"/>
          <w:sz w:val="20"/>
          <w:szCs w:val="20"/>
        </w:rPr>
        <w:t xml:space="preserve"> </w:t>
      </w:r>
      <w:proofErr w:type="spellStart"/>
      <w:r w:rsidRPr="001F681F">
        <w:rPr>
          <w:rFonts w:ascii="Arial" w:hAnsi="Arial" w:cs="Arial"/>
          <w:sz w:val="20"/>
          <w:szCs w:val="20"/>
        </w:rPr>
        <w:t>environments</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allow</w:t>
      </w:r>
      <w:proofErr w:type="spellEnd"/>
      <w:r w:rsidRPr="001F681F">
        <w:rPr>
          <w:rFonts w:ascii="Arial" w:hAnsi="Arial" w:cs="Arial"/>
          <w:sz w:val="20"/>
          <w:szCs w:val="20"/>
        </w:rPr>
        <w:t xml:space="preserve"> </w:t>
      </w:r>
      <w:proofErr w:type="spellStart"/>
      <w:r w:rsidRPr="001F681F">
        <w:rPr>
          <w:rFonts w:ascii="Arial" w:hAnsi="Arial" w:cs="Arial"/>
          <w:sz w:val="20"/>
          <w:szCs w:val="20"/>
        </w:rPr>
        <w:t>interaction</w:t>
      </w:r>
      <w:proofErr w:type="spellEnd"/>
      <w:r w:rsidRPr="001F681F">
        <w:rPr>
          <w:rFonts w:ascii="Arial" w:hAnsi="Arial" w:cs="Arial"/>
          <w:sz w:val="20"/>
          <w:szCs w:val="20"/>
        </w:rPr>
        <w:t xml:space="preserve"> in digital media, </w:t>
      </w:r>
      <w:proofErr w:type="spellStart"/>
      <w:r w:rsidRPr="001F681F">
        <w:rPr>
          <w:rFonts w:ascii="Arial" w:hAnsi="Arial" w:cs="Arial"/>
          <w:sz w:val="20"/>
          <w:szCs w:val="20"/>
        </w:rPr>
        <w:t>while</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allows</w:t>
      </w:r>
      <w:proofErr w:type="spellEnd"/>
      <w:r w:rsidRPr="001F681F">
        <w:rPr>
          <w:rFonts w:ascii="Arial" w:hAnsi="Arial" w:cs="Arial"/>
          <w:sz w:val="20"/>
          <w:szCs w:val="20"/>
        </w:rPr>
        <w:t xml:space="preserve"> </w:t>
      </w:r>
      <w:proofErr w:type="spellStart"/>
      <w:r w:rsidRPr="001F681F">
        <w:rPr>
          <w:rFonts w:ascii="Arial" w:hAnsi="Arial" w:cs="Arial"/>
          <w:sz w:val="20"/>
          <w:szCs w:val="20"/>
        </w:rPr>
        <w:t>elements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objective</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lastRenderedPageBreak/>
        <w:t>added</w:t>
      </w:r>
      <w:proofErr w:type="spellEnd"/>
      <w:r w:rsidRPr="001F681F">
        <w:rPr>
          <w:rFonts w:ascii="Arial" w:hAnsi="Arial" w:cs="Arial"/>
          <w:sz w:val="20"/>
          <w:szCs w:val="20"/>
        </w:rPr>
        <w:t xml:space="preserve"> </w:t>
      </w:r>
      <w:proofErr w:type="spellStart"/>
      <w:r w:rsidRPr="001F681F">
        <w:rPr>
          <w:rFonts w:ascii="Arial" w:hAnsi="Arial" w:cs="Arial"/>
          <w:sz w:val="20"/>
          <w:szCs w:val="20"/>
        </w:rPr>
        <w:t>logical</w:t>
      </w:r>
      <w:proofErr w:type="spellEnd"/>
      <w:r w:rsidRPr="001F681F">
        <w:rPr>
          <w:rFonts w:ascii="Arial" w:hAnsi="Arial" w:cs="Arial"/>
          <w:sz w:val="20"/>
          <w:szCs w:val="20"/>
        </w:rPr>
        <w:t xml:space="preserve"> </w:t>
      </w:r>
      <w:proofErr w:type="spellStart"/>
      <w:r w:rsidRPr="001F681F">
        <w:rPr>
          <w:rFonts w:ascii="Arial" w:hAnsi="Arial" w:cs="Arial"/>
          <w:sz w:val="20"/>
          <w:szCs w:val="20"/>
        </w:rPr>
        <w:t>elements</w:t>
      </w:r>
      <w:proofErr w:type="spellEnd"/>
      <w:r w:rsidRPr="001F681F">
        <w:rPr>
          <w:rFonts w:ascii="Arial" w:hAnsi="Arial" w:cs="Arial"/>
          <w:sz w:val="20"/>
          <w:szCs w:val="20"/>
        </w:rPr>
        <w:t xml:space="preserve">, </w:t>
      </w:r>
      <w:proofErr w:type="spellStart"/>
      <w:r w:rsidRPr="001F681F">
        <w:rPr>
          <w:rFonts w:ascii="Arial" w:hAnsi="Arial" w:cs="Arial"/>
          <w:sz w:val="20"/>
          <w:szCs w:val="20"/>
        </w:rPr>
        <w:t>created</w:t>
      </w:r>
      <w:proofErr w:type="spellEnd"/>
      <w:r w:rsidRPr="001F681F">
        <w:rPr>
          <w:rFonts w:ascii="Arial" w:hAnsi="Arial" w:cs="Arial"/>
          <w:sz w:val="20"/>
          <w:szCs w:val="20"/>
        </w:rPr>
        <w:t xml:space="preserve"> for a particular </w:t>
      </w:r>
      <w:proofErr w:type="spellStart"/>
      <w:r w:rsidRPr="001F681F">
        <w:rPr>
          <w:rFonts w:ascii="Arial" w:hAnsi="Arial" w:cs="Arial"/>
          <w:sz w:val="20"/>
          <w:szCs w:val="20"/>
        </w:rPr>
        <w:t>purpose</w:t>
      </w:r>
      <w:proofErr w:type="spellEnd"/>
      <w:r w:rsidRPr="001F681F">
        <w:rPr>
          <w:rFonts w:ascii="Arial" w:hAnsi="Arial" w:cs="Arial"/>
          <w:sz w:val="20"/>
          <w:szCs w:val="20"/>
        </w:rPr>
        <w:t xml:space="preserve">. </w:t>
      </w:r>
      <w:proofErr w:type="spellStart"/>
      <w:r w:rsidRPr="001F681F">
        <w:rPr>
          <w:rFonts w:ascii="Arial" w:hAnsi="Arial" w:cs="Arial"/>
          <w:sz w:val="20"/>
          <w:szCs w:val="20"/>
        </w:rPr>
        <w:t>Moreover</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generates</w:t>
      </w:r>
      <w:proofErr w:type="spellEnd"/>
      <w:r w:rsidRPr="001F681F">
        <w:rPr>
          <w:rFonts w:ascii="Arial" w:hAnsi="Arial" w:cs="Arial"/>
          <w:sz w:val="20"/>
          <w:szCs w:val="20"/>
        </w:rPr>
        <w:t xml:space="preserve"> </w:t>
      </w:r>
      <w:proofErr w:type="spellStart"/>
      <w:r w:rsidRPr="001F681F">
        <w:rPr>
          <w:rFonts w:ascii="Arial" w:hAnsi="Arial" w:cs="Arial"/>
          <w:sz w:val="20"/>
          <w:szCs w:val="20"/>
        </w:rPr>
        <w:t>gains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different</w:t>
      </w:r>
      <w:proofErr w:type="spellEnd"/>
      <w:r w:rsidRPr="001F681F">
        <w:rPr>
          <w:rFonts w:ascii="Arial" w:hAnsi="Arial" w:cs="Arial"/>
          <w:sz w:val="20"/>
          <w:szCs w:val="20"/>
        </w:rPr>
        <w:t xml:space="preserve"> fronts: a) </w:t>
      </w:r>
      <w:proofErr w:type="spellStart"/>
      <w:r w:rsidRPr="001F681F">
        <w:rPr>
          <w:rFonts w:ascii="Arial" w:hAnsi="Arial" w:cs="Arial"/>
          <w:sz w:val="20"/>
          <w:szCs w:val="20"/>
        </w:rPr>
        <w:t>visualization</w:t>
      </w:r>
      <w:proofErr w:type="spellEnd"/>
      <w:r w:rsidRPr="001F681F">
        <w:rPr>
          <w:rFonts w:ascii="Arial" w:hAnsi="Arial" w:cs="Arial"/>
          <w:sz w:val="20"/>
          <w:szCs w:val="20"/>
        </w:rPr>
        <w:t xml:space="preserve">,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integrate</w:t>
      </w:r>
      <w:proofErr w:type="spellEnd"/>
      <w:r w:rsidRPr="001F681F">
        <w:rPr>
          <w:rFonts w:ascii="Arial" w:hAnsi="Arial" w:cs="Arial"/>
          <w:sz w:val="20"/>
          <w:szCs w:val="20"/>
        </w:rPr>
        <w:t xml:space="preserve"> digital data </w:t>
      </w:r>
      <w:proofErr w:type="spellStart"/>
      <w:r w:rsidRPr="001F681F">
        <w:rPr>
          <w:rFonts w:ascii="Arial" w:hAnsi="Arial" w:cs="Arial"/>
          <w:sz w:val="20"/>
          <w:szCs w:val="20"/>
        </w:rPr>
        <w:t>with</w:t>
      </w:r>
      <w:proofErr w:type="spellEnd"/>
      <w:r w:rsidRPr="001F681F">
        <w:rPr>
          <w:rFonts w:ascii="Arial" w:hAnsi="Arial" w:cs="Arial"/>
          <w:sz w:val="20"/>
          <w:szCs w:val="20"/>
        </w:rPr>
        <w:t xml:space="preserve"> reality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same</w:t>
      </w:r>
      <w:proofErr w:type="spellEnd"/>
      <w:r w:rsidRPr="001F681F">
        <w:rPr>
          <w:rFonts w:ascii="Arial" w:hAnsi="Arial" w:cs="Arial"/>
          <w:sz w:val="20"/>
          <w:szCs w:val="20"/>
        </w:rPr>
        <w:t xml:space="preserve"> </w:t>
      </w:r>
      <w:proofErr w:type="spellStart"/>
      <w:r w:rsidRPr="001F681F">
        <w:rPr>
          <w:rFonts w:ascii="Arial" w:hAnsi="Arial" w:cs="Arial"/>
          <w:sz w:val="20"/>
          <w:szCs w:val="20"/>
        </w:rPr>
        <w:t>image</w:t>
      </w:r>
      <w:proofErr w:type="spellEnd"/>
      <w:r w:rsidRPr="001F681F">
        <w:rPr>
          <w:rFonts w:ascii="Arial" w:hAnsi="Arial" w:cs="Arial"/>
          <w:sz w:val="20"/>
          <w:szCs w:val="20"/>
        </w:rPr>
        <w:t xml:space="preserve">, b) </w:t>
      </w:r>
      <w:proofErr w:type="spellStart"/>
      <w:r w:rsidRPr="001F681F">
        <w:rPr>
          <w:rFonts w:ascii="Arial" w:hAnsi="Arial" w:cs="Arial"/>
          <w:sz w:val="20"/>
          <w:szCs w:val="20"/>
        </w:rPr>
        <w:t>instruction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orientation</w:t>
      </w:r>
      <w:proofErr w:type="spellEnd"/>
      <w:r w:rsidRPr="001F681F">
        <w:rPr>
          <w:rFonts w:ascii="Arial" w:hAnsi="Arial" w:cs="Arial"/>
          <w:sz w:val="20"/>
          <w:szCs w:val="20"/>
        </w:rPr>
        <w:t xml:space="preserve">,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merge </w:t>
      </w:r>
      <w:proofErr w:type="spellStart"/>
      <w:r w:rsidRPr="001F681F">
        <w:rPr>
          <w:rFonts w:ascii="Arial" w:hAnsi="Arial" w:cs="Arial"/>
          <w:sz w:val="20"/>
          <w:szCs w:val="20"/>
        </w:rPr>
        <w:t>such</w:t>
      </w:r>
      <w:proofErr w:type="spellEnd"/>
      <w:r w:rsidRPr="001F681F">
        <w:rPr>
          <w:rFonts w:ascii="Arial" w:hAnsi="Arial" w:cs="Arial"/>
          <w:sz w:val="20"/>
          <w:szCs w:val="20"/>
        </w:rPr>
        <w:t xml:space="preserve"> data </w:t>
      </w:r>
      <w:proofErr w:type="spellStart"/>
      <w:r w:rsidRPr="001F681F">
        <w:rPr>
          <w:rFonts w:ascii="Arial" w:hAnsi="Arial" w:cs="Arial"/>
          <w:sz w:val="20"/>
          <w:szCs w:val="20"/>
        </w:rPr>
        <w:t>generating</w:t>
      </w:r>
      <w:proofErr w:type="spellEnd"/>
      <w:r w:rsidRPr="001F681F">
        <w:rPr>
          <w:rFonts w:ascii="Arial" w:hAnsi="Arial" w:cs="Arial"/>
          <w:sz w:val="20"/>
          <w:szCs w:val="20"/>
        </w:rPr>
        <w:t xml:space="preserve"> visual </w:t>
      </w:r>
      <w:proofErr w:type="spellStart"/>
      <w:r w:rsidRPr="001F681F">
        <w:rPr>
          <w:rFonts w:ascii="Arial" w:hAnsi="Arial" w:cs="Arial"/>
          <w:sz w:val="20"/>
          <w:szCs w:val="20"/>
        </w:rPr>
        <w:t>commands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operator</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take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w:t>
      </w:r>
      <w:proofErr w:type="spellStart"/>
      <w:r w:rsidRPr="001F681F">
        <w:rPr>
          <w:rFonts w:ascii="Arial" w:hAnsi="Arial" w:cs="Arial"/>
          <w:sz w:val="20"/>
          <w:szCs w:val="20"/>
        </w:rPr>
        <w:t>account</w:t>
      </w:r>
      <w:proofErr w:type="spellEnd"/>
      <w:r w:rsidRPr="001F681F">
        <w:rPr>
          <w:rFonts w:ascii="Arial" w:hAnsi="Arial" w:cs="Arial"/>
          <w:sz w:val="20"/>
          <w:szCs w:val="20"/>
        </w:rPr>
        <w:t xml:space="preserve"> in </w:t>
      </w:r>
      <w:proofErr w:type="spellStart"/>
      <w:r w:rsidRPr="001F681F">
        <w:rPr>
          <w:rFonts w:ascii="Arial" w:hAnsi="Arial" w:cs="Arial"/>
          <w:sz w:val="20"/>
          <w:szCs w:val="20"/>
        </w:rPr>
        <w:t>decision</w:t>
      </w:r>
      <w:proofErr w:type="spellEnd"/>
      <w:r w:rsidRPr="001F681F">
        <w:rPr>
          <w:rFonts w:ascii="Arial" w:hAnsi="Arial" w:cs="Arial"/>
          <w:sz w:val="20"/>
          <w:szCs w:val="20"/>
        </w:rPr>
        <w:t xml:space="preserve"> making, </w:t>
      </w:r>
      <w:proofErr w:type="spellStart"/>
      <w:r w:rsidRPr="001F681F">
        <w:rPr>
          <w:rFonts w:ascii="Arial" w:hAnsi="Arial" w:cs="Arial"/>
          <w:sz w:val="20"/>
          <w:szCs w:val="20"/>
        </w:rPr>
        <w:t>and</w:t>
      </w:r>
      <w:proofErr w:type="spellEnd"/>
      <w:r w:rsidRPr="001F681F">
        <w:rPr>
          <w:rFonts w:ascii="Arial" w:hAnsi="Arial" w:cs="Arial"/>
          <w:sz w:val="20"/>
          <w:szCs w:val="20"/>
        </w:rPr>
        <w:t xml:space="preserve"> c) </w:t>
      </w:r>
      <w:proofErr w:type="spellStart"/>
      <w:r w:rsidRPr="001F681F">
        <w:rPr>
          <w:rFonts w:ascii="Arial" w:hAnsi="Arial" w:cs="Arial"/>
          <w:sz w:val="20"/>
          <w:szCs w:val="20"/>
        </w:rPr>
        <w:t>interaction</w:t>
      </w:r>
      <w:proofErr w:type="spellEnd"/>
      <w:r w:rsidRPr="001F681F">
        <w:rPr>
          <w:rFonts w:ascii="Arial" w:hAnsi="Arial" w:cs="Arial"/>
          <w:sz w:val="20"/>
          <w:szCs w:val="20"/>
        </w:rPr>
        <w:t xml:space="preserve">,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possibility</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allowing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operator</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interact</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data </w:t>
      </w:r>
      <w:proofErr w:type="spellStart"/>
      <w:r w:rsidRPr="001F681F">
        <w:rPr>
          <w:rFonts w:ascii="Arial" w:hAnsi="Arial" w:cs="Arial"/>
          <w:sz w:val="20"/>
          <w:szCs w:val="20"/>
        </w:rPr>
        <w:t>dynamically</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article</w:t>
      </w:r>
      <w:proofErr w:type="spellEnd"/>
      <w:r w:rsidRPr="001F681F">
        <w:rPr>
          <w:rFonts w:ascii="Arial" w:hAnsi="Arial" w:cs="Arial"/>
          <w:sz w:val="20"/>
          <w:szCs w:val="20"/>
        </w:rPr>
        <w:t xml:space="preserve"> </w:t>
      </w:r>
      <w:proofErr w:type="spellStart"/>
      <w:r w:rsidRPr="001F681F">
        <w:rPr>
          <w:rFonts w:ascii="Arial" w:hAnsi="Arial" w:cs="Arial"/>
          <w:sz w:val="20"/>
          <w:szCs w:val="20"/>
        </w:rPr>
        <w:t>aims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detail</w:t>
      </w:r>
      <w:proofErr w:type="spellEnd"/>
      <w:r w:rsidRPr="001F681F">
        <w:rPr>
          <w:rFonts w:ascii="Arial" w:hAnsi="Arial" w:cs="Arial"/>
          <w:sz w:val="20"/>
          <w:szCs w:val="20"/>
        </w:rPr>
        <w:t xml:space="preserve"> </w:t>
      </w:r>
      <w:proofErr w:type="spellStart"/>
      <w:r w:rsidRPr="001F681F">
        <w:rPr>
          <w:rFonts w:ascii="Arial" w:hAnsi="Arial" w:cs="Arial"/>
          <w:sz w:val="20"/>
          <w:szCs w:val="20"/>
        </w:rPr>
        <w:t>possible</w:t>
      </w:r>
      <w:proofErr w:type="spellEnd"/>
      <w:r w:rsidRPr="001F681F">
        <w:rPr>
          <w:rFonts w:ascii="Arial" w:hAnsi="Arial" w:cs="Arial"/>
          <w:sz w:val="20"/>
          <w:szCs w:val="20"/>
        </w:rPr>
        <w:t xml:space="preserve"> </w:t>
      </w:r>
      <w:proofErr w:type="spellStart"/>
      <w:r w:rsidRPr="001F681F">
        <w:rPr>
          <w:rFonts w:ascii="Arial" w:hAnsi="Arial" w:cs="Arial"/>
          <w:sz w:val="20"/>
          <w:szCs w:val="20"/>
        </w:rPr>
        <w:t>applications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w:t>
      </w:r>
      <w:proofErr w:type="spellStart"/>
      <w:r w:rsidRPr="001F681F">
        <w:rPr>
          <w:rFonts w:ascii="Arial" w:hAnsi="Arial" w:cs="Arial"/>
          <w:sz w:val="20"/>
          <w:szCs w:val="20"/>
        </w:rPr>
        <w:t>including</w:t>
      </w:r>
      <w:proofErr w:type="spellEnd"/>
      <w:r w:rsidRPr="001F681F">
        <w:rPr>
          <w:rFonts w:ascii="Arial" w:hAnsi="Arial" w:cs="Arial"/>
          <w:sz w:val="20"/>
          <w:szCs w:val="20"/>
        </w:rPr>
        <w:t xml:space="preserve"> some </w:t>
      </w:r>
      <w:proofErr w:type="spellStart"/>
      <w:r w:rsidRPr="001F681F">
        <w:rPr>
          <w:rFonts w:ascii="Arial" w:hAnsi="Arial" w:cs="Arial"/>
          <w:sz w:val="20"/>
          <w:szCs w:val="20"/>
        </w:rPr>
        <w:t>examples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success</w:t>
      </w:r>
      <w:proofErr w:type="spellEnd"/>
      <w:r w:rsidRPr="001F681F">
        <w:rPr>
          <w:rFonts w:ascii="Arial" w:hAnsi="Arial" w:cs="Arial"/>
          <w:sz w:val="20"/>
          <w:szCs w:val="20"/>
        </w:rPr>
        <w:t xml:space="preserve"> cases. The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w:t>
      </w:r>
      <w:proofErr w:type="spellStart"/>
      <w:r w:rsidRPr="001F681F">
        <w:rPr>
          <w:rFonts w:ascii="Arial" w:hAnsi="Arial" w:cs="Arial"/>
          <w:sz w:val="20"/>
          <w:szCs w:val="20"/>
        </w:rPr>
        <w:t>will</w:t>
      </w:r>
      <w:proofErr w:type="spellEnd"/>
      <w:r w:rsidRPr="001F681F">
        <w:rPr>
          <w:rFonts w:ascii="Arial" w:hAnsi="Arial" w:cs="Arial"/>
          <w:sz w:val="20"/>
          <w:szCs w:val="20"/>
        </w:rPr>
        <w:t xml:space="preserve"> </w:t>
      </w:r>
      <w:proofErr w:type="spellStart"/>
      <w:r w:rsidRPr="001F681F">
        <w:rPr>
          <w:rFonts w:ascii="Arial" w:hAnsi="Arial" w:cs="Arial"/>
          <w:sz w:val="20"/>
          <w:szCs w:val="20"/>
        </w:rPr>
        <w:t>get</w:t>
      </w:r>
      <w:proofErr w:type="spellEnd"/>
      <w:r w:rsidRPr="001F681F">
        <w:rPr>
          <w:rFonts w:ascii="Arial" w:hAnsi="Arial" w:cs="Arial"/>
          <w:sz w:val="20"/>
          <w:szCs w:val="20"/>
        </w:rPr>
        <w:t xml:space="preserve"> </w:t>
      </w:r>
      <w:proofErr w:type="spellStart"/>
      <w:r w:rsidRPr="001F681F">
        <w:rPr>
          <w:rFonts w:ascii="Arial" w:hAnsi="Arial" w:cs="Arial"/>
          <w:sz w:val="20"/>
          <w:szCs w:val="20"/>
        </w:rPr>
        <w:t>advices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possible</w:t>
      </w:r>
      <w:proofErr w:type="spellEnd"/>
      <w:r w:rsidRPr="001F681F">
        <w:rPr>
          <w:rFonts w:ascii="Arial" w:hAnsi="Arial" w:cs="Arial"/>
          <w:sz w:val="20"/>
          <w:szCs w:val="20"/>
        </w:rPr>
        <w:t xml:space="preserve"> </w:t>
      </w:r>
      <w:proofErr w:type="spellStart"/>
      <w:r w:rsidRPr="001F681F">
        <w:rPr>
          <w:rFonts w:ascii="Arial" w:hAnsi="Arial" w:cs="Arial"/>
          <w:sz w:val="20"/>
          <w:szCs w:val="20"/>
        </w:rPr>
        <w:t>steps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boost</w:t>
      </w:r>
      <w:proofErr w:type="spellEnd"/>
      <w:r w:rsidRPr="001F681F">
        <w:rPr>
          <w:rFonts w:ascii="Arial" w:hAnsi="Arial" w:cs="Arial"/>
          <w:sz w:val="20"/>
          <w:szCs w:val="20"/>
        </w:rPr>
        <w:t xml:space="preserve"> digital marketing </w:t>
      </w:r>
      <w:proofErr w:type="spellStart"/>
      <w:r w:rsidRPr="001F681F">
        <w:rPr>
          <w:rFonts w:ascii="Arial" w:hAnsi="Arial" w:cs="Arial"/>
          <w:sz w:val="20"/>
          <w:szCs w:val="20"/>
        </w:rPr>
        <w:t>activities</w:t>
      </w:r>
      <w:proofErr w:type="spellEnd"/>
      <w:r w:rsidRPr="001F681F">
        <w:rPr>
          <w:rFonts w:ascii="Arial" w:hAnsi="Arial" w:cs="Arial"/>
          <w:sz w:val="20"/>
          <w:szCs w:val="20"/>
        </w:rPr>
        <w:t xml:space="preserve"> </w:t>
      </w:r>
      <w:proofErr w:type="spellStart"/>
      <w:r w:rsidRPr="001F681F">
        <w:rPr>
          <w:rFonts w:ascii="Arial" w:hAnsi="Arial" w:cs="Arial"/>
          <w:sz w:val="20"/>
          <w:szCs w:val="20"/>
        </w:rPr>
        <w:t>using</w:t>
      </w:r>
      <w:proofErr w:type="spellEnd"/>
      <w:r w:rsidRPr="001F681F">
        <w:rPr>
          <w:rFonts w:ascii="Arial" w:hAnsi="Arial" w:cs="Arial"/>
          <w:sz w:val="20"/>
          <w:szCs w:val="20"/>
        </w:rPr>
        <w:t xml:space="preserve"> virtual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promote</w:t>
      </w:r>
      <w:proofErr w:type="spellEnd"/>
      <w:r w:rsidRPr="001F681F">
        <w:rPr>
          <w:rFonts w:ascii="Arial" w:hAnsi="Arial" w:cs="Arial"/>
          <w:sz w:val="20"/>
          <w:szCs w:val="20"/>
        </w:rPr>
        <w:t xml:space="preserve"> </w:t>
      </w:r>
      <w:proofErr w:type="spellStart"/>
      <w:r w:rsidRPr="001F681F">
        <w:rPr>
          <w:rFonts w:ascii="Arial" w:hAnsi="Arial" w:cs="Arial"/>
          <w:sz w:val="20"/>
          <w:szCs w:val="20"/>
        </w:rPr>
        <w:t>destination</w:t>
      </w:r>
      <w:proofErr w:type="spellEnd"/>
      <w:r w:rsidRPr="001F681F">
        <w:rPr>
          <w:rFonts w:ascii="Arial" w:hAnsi="Arial" w:cs="Arial"/>
          <w:sz w:val="20"/>
          <w:szCs w:val="20"/>
        </w:rPr>
        <w:t xml:space="preserve"> marketing.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tourism</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Authors</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proposed</w:t>
      </w:r>
      <w:proofErr w:type="spellEnd"/>
      <w:r w:rsidRPr="001F681F">
        <w:rPr>
          <w:rFonts w:ascii="Arial" w:hAnsi="Arial" w:cs="Arial"/>
          <w:sz w:val="20"/>
          <w:szCs w:val="20"/>
        </w:rPr>
        <w:t xml:space="preserve"> </w:t>
      </w:r>
      <w:proofErr w:type="spellStart"/>
      <w:r w:rsidRPr="001F681F">
        <w:rPr>
          <w:rFonts w:ascii="Arial" w:hAnsi="Arial" w:cs="Arial"/>
          <w:sz w:val="20"/>
          <w:szCs w:val="20"/>
        </w:rPr>
        <w:t>models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understand</w:t>
      </w:r>
      <w:proofErr w:type="spellEnd"/>
      <w:r w:rsidRPr="001F681F">
        <w:rPr>
          <w:rFonts w:ascii="Arial" w:hAnsi="Arial" w:cs="Arial"/>
          <w:sz w:val="20"/>
          <w:szCs w:val="20"/>
        </w:rPr>
        <w:t xml:space="preserve"> </w:t>
      </w:r>
      <w:proofErr w:type="spellStart"/>
      <w:r w:rsidRPr="001F681F">
        <w:rPr>
          <w:rFonts w:ascii="Arial" w:hAnsi="Arial" w:cs="Arial"/>
          <w:sz w:val="20"/>
          <w:szCs w:val="20"/>
        </w:rPr>
        <w:t>how</w:t>
      </w:r>
      <w:proofErr w:type="spellEnd"/>
      <w:r w:rsidRPr="001F681F">
        <w:rPr>
          <w:rFonts w:ascii="Arial" w:hAnsi="Arial" w:cs="Arial"/>
          <w:sz w:val="20"/>
          <w:szCs w:val="20"/>
        </w:rPr>
        <w:t xml:space="preserve"> </w:t>
      </w: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enhance</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tourists</w:t>
      </w:r>
      <w:proofErr w:type="spellEnd"/>
      <w:r w:rsidRPr="001F681F">
        <w:rPr>
          <w:rFonts w:ascii="Arial" w:hAnsi="Arial" w:cs="Arial"/>
          <w:sz w:val="20"/>
          <w:szCs w:val="20"/>
        </w:rPr>
        <w:t xml:space="preserve">. For </w:t>
      </w:r>
      <w:proofErr w:type="spellStart"/>
      <w:r w:rsidRPr="001F681F">
        <w:rPr>
          <w:rFonts w:ascii="Arial" w:hAnsi="Arial" w:cs="Arial"/>
          <w:sz w:val="20"/>
          <w:szCs w:val="20"/>
        </w:rPr>
        <w:t>instance</w:t>
      </w:r>
      <w:proofErr w:type="spellEnd"/>
      <w:r w:rsidRPr="001F681F">
        <w:rPr>
          <w:rFonts w:ascii="Arial" w:hAnsi="Arial" w:cs="Arial"/>
          <w:sz w:val="20"/>
          <w:szCs w:val="20"/>
        </w:rPr>
        <w:t xml:space="preserve">, </w:t>
      </w:r>
      <w:proofErr w:type="spellStart"/>
      <w:r w:rsidRPr="001F681F">
        <w:rPr>
          <w:rFonts w:ascii="Arial" w:hAnsi="Arial" w:cs="Arial"/>
          <w:sz w:val="20"/>
          <w:szCs w:val="20"/>
        </w:rPr>
        <w:t>Kounavis</w:t>
      </w:r>
      <w:proofErr w:type="spellEnd"/>
      <w:r w:rsidRPr="001F681F">
        <w:rPr>
          <w:rFonts w:ascii="Arial" w:hAnsi="Arial" w:cs="Arial"/>
          <w:sz w:val="20"/>
          <w:szCs w:val="20"/>
        </w:rPr>
        <w:t xml:space="preserve"> et al (2012) </w:t>
      </w:r>
      <w:proofErr w:type="spellStart"/>
      <w:r w:rsidRPr="001F681F">
        <w:rPr>
          <w:rFonts w:ascii="Arial" w:hAnsi="Arial" w:cs="Arial"/>
          <w:sz w:val="20"/>
          <w:szCs w:val="20"/>
        </w:rPr>
        <w:t>argue</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direction</w:t>
      </w:r>
      <w:proofErr w:type="spellEnd"/>
      <w:r w:rsidRPr="001F681F">
        <w:rPr>
          <w:rFonts w:ascii="Arial" w:hAnsi="Arial" w:cs="Arial"/>
          <w:sz w:val="20"/>
          <w:szCs w:val="20"/>
        </w:rPr>
        <w:t xml:space="preserve">. </w:t>
      </w: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help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as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immersive</w:t>
      </w:r>
      <w:proofErr w:type="spellEnd"/>
      <w:r w:rsidRPr="001F681F">
        <w:rPr>
          <w:rFonts w:ascii="Arial" w:hAnsi="Arial" w:cs="Arial"/>
          <w:sz w:val="20"/>
          <w:szCs w:val="20"/>
        </w:rPr>
        <w:t xml:space="preserve"> </w:t>
      </w:r>
      <w:proofErr w:type="spellStart"/>
      <w:r w:rsidRPr="001F681F">
        <w:rPr>
          <w:rFonts w:ascii="Arial" w:hAnsi="Arial" w:cs="Arial"/>
          <w:sz w:val="20"/>
          <w:szCs w:val="20"/>
        </w:rPr>
        <w:t>technology</w:t>
      </w:r>
      <w:proofErr w:type="spellEnd"/>
      <w:r w:rsidRPr="001F681F">
        <w:rPr>
          <w:rFonts w:ascii="Arial" w:hAnsi="Arial" w:cs="Arial"/>
          <w:sz w:val="20"/>
          <w:szCs w:val="20"/>
        </w:rPr>
        <w:t xml:space="preserve">, </w:t>
      </w:r>
      <w:proofErr w:type="spellStart"/>
      <w:r w:rsidRPr="001F681F">
        <w:rPr>
          <w:rFonts w:ascii="Arial" w:hAnsi="Arial" w:cs="Arial"/>
          <w:sz w:val="20"/>
          <w:szCs w:val="20"/>
        </w:rPr>
        <w:t>where</w:t>
      </w:r>
      <w:proofErr w:type="spellEnd"/>
      <w:r w:rsidRPr="001F681F">
        <w:rPr>
          <w:rFonts w:ascii="Arial" w:hAnsi="Arial" w:cs="Arial"/>
          <w:sz w:val="20"/>
          <w:szCs w:val="20"/>
        </w:rPr>
        <w:t xml:space="preserve"> prospects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feel</w:t>
      </w:r>
      <w:proofErr w:type="spellEnd"/>
      <w:r w:rsidRPr="001F681F">
        <w:rPr>
          <w:rFonts w:ascii="Arial" w:hAnsi="Arial" w:cs="Arial"/>
          <w:sz w:val="20"/>
          <w:szCs w:val="20"/>
        </w:rPr>
        <w:t xml:space="preserve"> like </w:t>
      </w:r>
      <w:proofErr w:type="spellStart"/>
      <w:r w:rsidRPr="001F681F">
        <w:rPr>
          <w:rFonts w:ascii="Arial" w:hAnsi="Arial" w:cs="Arial"/>
          <w:sz w:val="20"/>
          <w:szCs w:val="20"/>
        </w:rPr>
        <w:t>they</w:t>
      </w:r>
      <w:proofErr w:type="spellEnd"/>
      <w:r w:rsidRPr="001F681F">
        <w:rPr>
          <w:rFonts w:ascii="Arial" w:hAnsi="Arial" w:cs="Arial"/>
          <w:sz w:val="20"/>
          <w:szCs w:val="20"/>
        </w:rPr>
        <w:t xml:space="preserve"> </w:t>
      </w:r>
      <w:proofErr w:type="spellStart"/>
      <w:r w:rsidRPr="001F681F">
        <w:rPr>
          <w:rFonts w:ascii="Arial" w:hAnsi="Arial" w:cs="Arial"/>
          <w:sz w:val="20"/>
          <w:szCs w:val="20"/>
        </w:rPr>
        <w:t>were</w:t>
      </w:r>
      <w:proofErr w:type="spellEnd"/>
      <w:r w:rsidRPr="001F681F">
        <w:rPr>
          <w:rFonts w:ascii="Arial" w:hAnsi="Arial" w:cs="Arial"/>
          <w:sz w:val="20"/>
          <w:szCs w:val="20"/>
        </w:rPr>
        <w:t xml:space="preserve"> in a </w:t>
      </w:r>
      <w:proofErr w:type="spellStart"/>
      <w:r w:rsidRPr="001F681F">
        <w:rPr>
          <w:rFonts w:ascii="Arial" w:hAnsi="Arial" w:cs="Arial"/>
          <w:sz w:val="20"/>
          <w:szCs w:val="20"/>
        </w:rPr>
        <w:t>place</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visited</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more </w:t>
      </w:r>
      <w:proofErr w:type="spellStart"/>
      <w:r w:rsidRPr="001F681F">
        <w:rPr>
          <w:rFonts w:ascii="Arial" w:hAnsi="Arial" w:cs="Arial"/>
          <w:sz w:val="20"/>
          <w:szCs w:val="20"/>
        </w:rPr>
        <w:t>information</w:t>
      </w:r>
      <w:proofErr w:type="spellEnd"/>
      <w:r w:rsidRPr="001F681F">
        <w:rPr>
          <w:rFonts w:ascii="Arial" w:hAnsi="Arial" w:cs="Arial"/>
          <w:sz w:val="20"/>
          <w:szCs w:val="20"/>
        </w:rPr>
        <w:t xml:space="preserve"> (</w:t>
      </w:r>
      <w:proofErr w:type="spellStart"/>
      <w:r w:rsidRPr="001F681F">
        <w:rPr>
          <w:rFonts w:ascii="Arial" w:hAnsi="Arial" w:cs="Arial"/>
          <w:sz w:val="20"/>
          <w:szCs w:val="20"/>
        </w:rPr>
        <w:t>Bec</w:t>
      </w:r>
      <w:proofErr w:type="spellEnd"/>
      <w:r w:rsidRPr="001F681F">
        <w:rPr>
          <w:rFonts w:ascii="Arial" w:hAnsi="Arial" w:cs="Arial"/>
          <w:sz w:val="20"/>
          <w:szCs w:val="20"/>
        </w:rPr>
        <w:t xml:space="preserve"> et al, 2019, </w:t>
      </w:r>
      <w:proofErr w:type="spellStart"/>
      <w:r w:rsidRPr="001F681F">
        <w:rPr>
          <w:rFonts w:ascii="Arial" w:hAnsi="Arial" w:cs="Arial"/>
          <w:sz w:val="20"/>
          <w:szCs w:val="20"/>
        </w:rPr>
        <w:t>Bogicevic</w:t>
      </w:r>
      <w:proofErr w:type="spellEnd"/>
      <w:r w:rsidRPr="001F681F">
        <w:rPr>
          <w:rFonts w:ascii="Arial" w:hAnsi="Arial" w:cs="Arial"/>
          <w:sz w:val="20"/>
          <w:szCs w:val="20"/>
        </w:rPr>
        <w:t xml:space="preserve"> et </w:t>
      </w:r>
      <w:proofErr w:type="spellStart"/>
      <w:r w:rsidRPr="001F681F">
        <w:rPr>
          <w:rFonts w:ascii="Arial" w:hAnsi="Arial" w:cs="Arial"/>
          <w:sz w:val="20"/>
          <w:szCs w:val="20"/>
        </w:rPr>
        <w:t>at</w:t>
      </w:r>
      <w:proofErr w:type="spellEnd"/>
      <w:r w:rsidRPr="001F681F">
        <w:rPr>
          <w:rFonts w:ascii="Arial" w:hAnsi="Arial" w:cs="Arial"/>
          <w:sz w:val="20"/>
          <w:szCs w:val="20"/>
        </w:rPr>
        <w:t xml:space="preserve">, 2019, </w:t>
      </w:r>
      <w:proofErr w:type="spellStart"/>
      <w:r w:rsidRPr="001F681F">
        <w:rPr>
          <w:rFonts w:ascii="Arial" w:hAnsi="Arial" w:cs="Arial"/>
          <w:sz w:val="20"/>
          <w:szCs w:val="20"/>
        </w:rPr>
        <w:t>Wei</w:t>
      </w:r>
      <w:proofErr w:type="spellEnd"/>
      <w:r w:rsidRPr="001F681F">
        <w:rPr>
          <w:rFonts w:ascii="Arial" w:hAnsi="Arial" w:cs="Arial"/>
          <w:sz w:val="20"/>
          <w:szCs w:val="20"/>
        </w:rPr>
        <w:t xml:space="preserve"> et al, 2019). </w:t>
      </w:r>
      <w:proofErr w:type="spellStart"/>
      <w:r w:rsidRPr="001F681F">
        <w:rPr>
          <w:rFonts w:ascii="Arial" w:hAnsi="Arial" w:cs="Arial"/>
          <w:sz w:val="20"/>
          <w:szCs w:val="20"/>
        </w:rPr>
        <w:t>However</w:t>
      </w:r>
      <w:proofErr w:type="spellEnd"/>
      <w:r w:rsidRPr="001F681F">
        <w:rPr>
          <w:rFonts w:ascii="Arial" w:hAnsi="Arial" w:cs="Arial"/>
          <w:sz w:val="20"/>
          <w:szCs w:val="20"/>
        </w:rPr>
        <w:t xml:space="preserve">, </w:t>
      </w:r>
      <w:proofErr w:type="spellStart"/>
      <w:r w:rsidRPr="001F681F">
        <w:rPr>
          <w:rFonts w:ascii="Arial" w:hAnsi="Arial" w:cs="Arial"/>
          <w:sz w:val="20"/>
          <w:szCs w:val="20"/>
        </w:rPr>
        <w:t>CVEs</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also</w:t>
      </w:r>
      <w:proofErr w:type="spellEnd"/>
      <w:r w:rsidRPr="001F681F">
        <w:rPr>
          <w:rFonts w:ascii="Arial" w:hAnsi="Arial" w:cs="Arial"/>
          <w:sz w:val="20"/>
          <w:szCs w:val="20"/>
        </w:rPr>
        <w:t xml:space="preserve"> </w:t>
      </w:r>
      <w:proofErr w:type="spellStart"/>
      <w:r w:rsidRPr="001F681F">
        <w:rPr>
          <w:rFonts w:ascii="Arial" w:hAnsi="Arial" w:cs="Arial"/>
          <w:sz w:val="20"/>
          <w:szCs w:val="20"/>
        </w:rPr>
        <w:t>decrease</w:t>
      </w:r>
      <w:proofErr w:type="spellEnd"/>
      <w:r w:rsidRPr="001F681F">
        <w:rPr>
          <w:rFonts w:ascii="Arial" w:hAnsi="Arial" w:cs="Arial"/>
          <w:sz w:val="20"/>
          <w:szCs w:val="20"/>
        </w:rPr>
        <w:t xml:space="preserve"> </w:t>
      </w:r>
      <w:proofErr w:type="spellStart"/>
      <w:r w:rsidRPr="001F681F">
        <w:rPr>
          <w:rFonts w:ascii="Arial" w:hAnsi="Arial" w:cs="Arial"/>
          <w:sz w:val="20"/>
          <w:szCs w:val="20"/>
        </w:rPr>
        <w:t>visitor</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Deng et al (2019) </w:t>
      </w:r>
      <w:proofErr w:type="spellStart"/>
      <w:r w:rsidRPr="001F681F">
        <w:rPr>
          <w:rFonts w:ascii="Arial" w:hAnsi="Arial" w:cs="Arial"/>
          <w:sz w:val="20"/>
          <w:szCs w:val="20"/>
        </w:rPr>
        <w:t>and</w:t>
      </w:r>
      <w:proofErr w:type="spellEnd"/>
      <w:r w:rsidRPr="001F681F">
        <w:rPr>
          <w:rFonts w:ascii="Arial" w:hAnsi="Arial" w:cs="Arial"/>
          <w:sz w:val="20"/>
          <w:szCs w:val="20"/>
        </w:rPr>
        <w:t xml:space="preserve"> Li &amp; Chen (2019) show some </w:t>
      </w:r>
      <w:proofErr w:type="spellStart"/>
      <w:r w:rsidRPr="001F681F">
        <w:rPr>
          <w:rFonts w:ascii="Arial" w:hAnsi="Arial" w:cs="Arial"/>
          <w:sz w:val="20"/>
          <w:szCs w:val="20"/>
        </w:rPr>
        <w:t>evidences</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virtual reality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increase</w:t>
      </w:r>
      <w:proofErr w:type="spellEnd"/>
      <w:r w:rsidRPr="001F681F">
        <w:rPr>
          <w:rFonts w:ascii="Arial" w:hAnsi="Arial" w:cs="Arial"/>
          <w:sz w:val="20"/>
          <w:szCs w:val="20"/>
        </w:rPr>
        <w:t xml:space="preserve"> </w:t>
      </w:r>
      <w:proofErr w:type="spellStart"/>
      <w:r w:rsidRPr="001F681F">
        <w:rPr>
          <w:rFonts w:ascii="Arial" w:hAnsi="Arial" w:cs="Arial"/>
          <w:sz w:val="20"/>
          <w:szCs w:val="20"/>
        </w:rPr>
        <w:t>expectations</w:t>
      </w:r>
      <w:proofErr w:type="spellEnd"/>
      <w:r w:rsidRPr="001F681F">
        <w:rPr>
          <w:rFonts w:ascii="Arial" w:hAnsi="Arial" w:cs="Arial"/>
          <w:sz w:val="20"/>
          <w:szCs w:val="20"/>
        </w:rPr>
        <w:t xml:space="preserve">, </w:t>
      </w:r>
      <w:proofErr w:type="spellStart"/>
      <w:r w:rsidRPr="001F681F">
        <w:rPr>
          <w:rFonts w:ascii="Arial" w:hAnsi="Arial" w:cs="Arial"/>
          <w:sz w:val="20"/>
          <w:szCs w:val="20"/>
        </w:rPr>
        <w:t>or</w:t>
      </w:r>
      <w:proofErr w:type="spellEnd"/>
      <w:r w:rsidRPr="001F681F">
        <w:rPr>
          <w:rFonts w:ascii="Arial" w:hAnsi="Arial" w:cs="Arial"/>
          <w:sz w:val="20"/>
          <w:szCs w:val="20"/>
        </w:rPr>
        <w:t xml:space="preserve"> </w:t>
      </w:r>
      <w:proofErr w:type="spellStart"/>
      <w:r w:rsidRPr="001F681F">
        <w:rPr>
          <w:rFonts w:ascii="Arial" w:hAnsi="Arial" w:cs="Arial"/>
          <w:sz w:val="20"/>
          <w:szCs w:val="20"/>
        </w:rPr>
        <w:t>decrease</w:t>
      </w:r>
      <w:proofErr w:type="spellEnd"/>
      <w:r w:rsidRPr="001F681F">
        <w:rPr>
          <w:rFonts w:ascii="Arial" w:hAnsi="Arial" w:cs="Arial"/>
          <w:sz w:val="20"/>
          <w:szCs w:val="20"/>
        </w:rPr>
        <w:t xml:space="preserve"> </w:t>
      </w:r>
      <w:proofErr w:type="spellStart"/>
      <w:r w:rsidRPr="001F681F">
        <w:rPr>
          <w:rFonts w:ascii="Arial" w:hAnsi="Arial" w:cs="Arial"/>
          <w:sz w:val="20"/>
          <w:szCs w:val="20"/>
        </w:rPr>
        <w:t>interest</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actual</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a </w:t>
      </w:r>
      <w:proofErr w:type="spellStart"/>
      <w:r w:rsidRPr="001F681F">
        <w:rPr>
          <w:rFonts w:ascii="Arial" w:hAnsi="Arial" w:cs="Arial"/>
          <w:sz w:val="20"/>
          <w:szCs w:val="20"/>
        </w:rPr>
        <w:t>double-edged</w:t>
      </w:r>
      <w:proofErr w:type="spellEnd"/>
      <w:r w:rsidRPr="001F681F">
        <w:rPr>
          <w:rFonts w:ascii="Arial" w:hAnsi="Arial" w:cs="Arial"/>
          <w:sz w:val="20"/>
          <w:szCs w:val="20"/>
        </w:rPr>
        <w:t xml:space="preserve"> </w:t>
      </w:r>
      <w:proofErr w:type="spellStart"/>
      <w:r w:rsidRPr="001F681F">
        <w:rPr>
          <w:rFonts w:ascii="Arial" w:hAnsi="Arial" w:cs="Arial"/>
          <w:sz w:val="20"/>
          <w:szCs w:val="20"/>
        </w:rPr>
        <w:t>sword</w:t>
      </w:r>
      <w:proofErr w:type="spellEnd"/>
      <w:r w:rsidRPr="001F681F">
        <w:rPr>
          <w:rFonts w:ascii="Arial" w:hAnsi="Arial" w:cs="Arial"/>
          <w:sz w:val="20"/>
          <w:szCs w:val="20"/>
        </w:rPr>
        <w:t xml:space="preserve"> – in </w:t>
      </w:r>
      <w:proofErr w:type="spellStart"/>
      <w:r w:rsidRPr="001F681F">
        <w:rPr>
          <w:rFonts w:ascii="Arial" w:hAnsi="Arial" w:cs="Arial"/>
          <w:sz w:val="20"/>
          <w:szCs w:val="20"/>
        </w:rPr>
        <w:t>one</w:t>
      </w:r>
      <w:proofErr w:type="spellEnd"/>
      <w:r w:rsidRPr="001F681F">
        <w:rPr>
          <w:rFonts w:ascii="Arial" w:hAnsi="Arial" w:cs="Arial"/>
          <w:sz w:val="20"/>
          <w:szCs w:val="20"/>
        </w:rPr>
        <w:t xml:space="preserve"> </w:t>
      </w:r>
      <w:proofErr w:type="spellStart"/>
      <w:r w:rsidRPr="001F681F">
        <w:rPr>
          <w:rFonts w:ascii="Arial" w:hAnsi="Arial" w:cs="Arial"/>
          <w:sz w:val="20"/>
          <w:szCs w:val="20"/>
        </w:rPr>
        <w:t>hand</w:t>
      </w:r>
      <w:proofErr w:type="spellEnd"/>
      <w:r w:rsidRPr="001F681F">
        <w:rPr>
          <w:rFonts w:ascii="Arial" w:hAnsi="Arial" w:cs="Arial"/>
          <w:sz w:val="20"/>
          <w:szCs w:val="20"/>
        </w:rPr>
        <w:t xml:space="preserve">, </w:t>
      </w:r>
      <w:proofErr w:type="spellStart"/>
      <w:r w:rsidRPr="001F681F">
        <w:rPr>
          <w:rFonts w:ascii="Arial" w:hAnsi="Arial" w:cs="Arial"/>
          <w:sz w:val="20"/>
          <w:szCs w:val="20"/>
        </w:rPr>
        <w:t>visitors</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get</w:t>
      </w:r>
      <w:proofErr w:type="spellEnd"/>
      <w:r w:rsidRPr="001F681F">
        <w:rPr>
          <w:rFonts w:ascii="Arial" w:hAnsi="Arial" w:cs="Arial"/>
          <w:sz w:val="20"/>
          <w:szCs w:val="20"/>
        </w:rPr>
        <w:t xml:space="preserve"> a </w:t>
      </w:r>
      <w:proofErr w:type="spellStart"/>
      <w:r w:rsidRPr="001F681F">
        <w:rPr>
          <w:rFonts w:ascii="Arial" w:hAnsi="Arial" w:cs="Arial"/>
          <w:sz w:val="20"/>
          <w:szCs w:val="20"/>
        </w:rPr>
        <w:t>better</w:t>
      </w:r>
      <w:proofErr w:type="spellEnd"/>
      <w:r w:rsidRPr="001F681F">
        <w:rPr>
          <w:rFonts w:ascii="Arial" w:hAnsi="Arial" w:cs="Arial"/>
          <w:sz w:val="20"/>
          <w:szCs w:val="20"/>
        </w:rPr>
        <w:t xml:space="preserve"> </w:t>
      </w:r>
      <w:proofErr w:type="spellStart"/>
      <w:r w:rsidRPr="001F681F">
        <w:rPr>
          <w:rFonts w:ascii="Arial" w:hAnsi="Arial" w:cs="Arial"/>
          <w:sz w:val="20"/>
          <w:szCs w:val="20"/>
        </w:rPr>
        <w:t>understanding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attraction</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other</w:t>
      </w:r>
      <w:proofErr w:type="spellEnd"/>
      <w:r w:rsidRPr="001F681F">
        <w:rPr>
          <w:rFonts w:ascii="Arial" w:hAnsi="Arial" w:cs="Arial"/>
          <w:sz w:val="20"/>
          <w:szCs w:val="20"/>
        </w:rPr>
        <w:t xml:space="preserve">, </w:t>
      </w:r>
      <w:proofErr w:type="spellStart"/>
      <w:r w:rsidRPr="001F681F">
        <w:rPr>
          <w:rFonts w:ascii="Arial" w:hAnsi="Arial" w:cs="Arial"/>
          <w:sz w:val="20"/>
          <w:szCs w:val="20"/>
        </w:rPr>
        <w:t>visitors</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create</w:t>
      </w:r>
      <w:proofErr w:type="spellEnd"/>
      <w:r w:rsidRPr="001F681F">
        <w:rPr>
          <w:rFonts w:ascii="Arial" w:hAnsi="Arial" w:cs="Arial"/>
          <w:sz w:val="20"/>
          <w:szCs w:val="20"/>
        </w:rPr>
        <w:t xml:space="preserve"> a </w:t>
      </w:r>
      <w:proofErr w:type="spellStart"/>
      <w:r w:rsidRPr="001F681F">
        <w:rPr>
          <w:rFonts w:ascii="Arial" w:hAnsi="Arial" w:cs="Arial"/>
          <w:sz w:val="20"/>
          <w:szCs w:val="20"/>
        </w:rPr>
        <w:t>higher</w:t>
      </w:r>
      <w:proofErr w:type="spellEnd"/>
      <w:r w:rsidRPr="001F681F">
        <w:rPr>
          <w:rFonts w:ascii="Arial" w:hAnsi="Arial" w:cs="Arial"/>
          <w:sz w:val="20"/>
          <w:szCs w:val="20"/>
        </w:rPr>
        <w:t xml:space="preserve"> </w:t>
      </w:r>
      <w:proofErr w:type="spellStart"/>
      <w:r w:rsidRPr="001F681F">
        <w:rPr>
          <w:rFonts w:ascii="Arial" w:hAnsi="Arial" w:cs="Arial"/>
          <w:sz w:val="20"/>
          <w:szCs w:val="20"/>
        </w:rPr>
        <w:t>expectation</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Bogicevic</w:t>
      </w:r>
      <w:proofErr w:type="spellEnd"/>
      <w:r w:rsidRPr="001F681F">
        <w:rPr>
          <w:rFonts w:ascii="Arial" w:hAnsi="Arial" w:cs="Arial"/>
          <w:sz w:val="20"/>
          <w:szCs w:val="20"/>
        </w:rPr>
        <w:t xml:space="preserve"> et al (2019)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Smirk</w:t>
      </w:r>
      <w:proofErr w:type="spellEnd"/>
      <w:r w:rsidRPr="001F681F">
        <w:rPr>
          <w:rFonts w:ascii="Arial" w:hAnsi="Arial" w:cs="Arial"/>
          <w:sz w:val="20"/>
          <w:szCs w:val="20"/>
        </w:rPr>
        <w:t xml:space="preserve"> et al (2019) </w:t>
      </w:r>
      <w:proofErr w:type="spellStart"/>
      <w:r w:rsidRPr="001F681F">
        <w:rPr>
          <w:rFonts w:ascii="Arial" w:hAnsi="Arial" w:cs="Arial"/>
          <w:sz w:val="20"/>
          <w:szCs w:val="20"/>
        </w:rPr>
        <w:t>pointed</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virtual reality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ignition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a start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tourist</w:t>
      </w:r>
      <w:proofErr w:type="spellEnd"/>
      <w:r w:rsidRPr="001F681F">
        <w:rPr>
          <w:rFonts w:ascii="Arial" w:hAnsi="Arial" w:cs="Arial"/>
          <w:sz w:val="20"/>
          <w:szCs w:val="20"/>
        </w:rPr>
        <w:t xml:space="preserve"> </w:t>
      </w:r>
      <w:proofErr w:type="spellStart"/>
      <w:r w:rsidRPr="001F681F">
        <w:rPr>
          <w:rFonts w:ascii="Arial" w:hAnsi="Arial" w:cs="Arial"/>
          <w:sz w:val="20"/>
          <w:szCs w:val="20"/>
        </w:rPr>
        <w:t>journey</w:t>
      </w:r>
      <w:proofErr w:type="spellEnd"/>
      <w:r w:rsidRPr="001F681F">
        <w:rPr>
          <w:rFonts w:ascii="Arial" w:hAnsi="Arial" w:cs="Arial"/>
          <w:sz w:val="20"/>
          <w:szCs w:val="20"/>
        </w:rPr>
        <w:t xml:space="preserve">. As Farah et al (2019),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more </w:t>
      </w:r>
      <w:proofErr w:type="spellStart"/>
      <w:r w:rsidRPr="001F681F">
        <w:rPr>
          <w:rFonts w:ascii="Arial" w:hAnsi="Arial" w:cs="Arial"/>
          <w:sz w:val="20"/>
          <w:szCs w:val="20"/>
        </w:rPr>
        <w:t>complex</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mixing</w:t>
      </w:r>
      <w:proofErr w:type="spellEnd"/>
      <w:r w:rsidRPr="001F681F">
        <w:rPr>
          <w:rFonts w:ascii="Arial" w:hAnsi="Arial" w:cs="Arial"/>
          <w:sz w:val="20"/>
          <w:szCs w:val="20"/>
        </w:rPr>
        <w:t xml:space="preserve"> </w:t>
      </w:r>
      <w:proofErr w:type="spellStart"/>
      <w:r w:rsidRPr="001F681F">
        <w:rPr>
          <w:rFonts w:ascii="Arial" w:hAnsi="Arial" w:cs="Arial"/>
          <w:sz w:val="20"/>
          <w:szCs w:val="20"/>
        </w:rPr>
        <w:t>physical</w:t>
      </w:r>
      <w:proofErr w:type="spellEnd"/>
      <w:r w:rsidRPr="001F681F">
        <w:rPr>
          <w:rFonts w:ascii="Arial" w:hAnsi="Arial" w:cs="Arial"/>
          <w:sz w:val="20"/>
          <w:szCs w:val="20"/>
        </w:rPr>
        <w:t xml:space="preserve"> </w:t>
      </w:r>
      <w:proofErr w:type="spellStart"/>
      <w:r w:rsidRPr="001F681F">
        <w:rPr>
          <w:rFonts w:ascii="Arial" w:hAnsi="Arial" w:cs="Arial"/>
          <w:sz w:val="20"/>
          <w:szCs w:val="20"/>
        </w:rPr>
        <w:t>retailing</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virtual </w:t>
      </w:r>
      <w:proofErr w:type="spellStart"/>
      <w:r w:rsidRPr="001F681F">
        <w:rPr>
          <w:rFonts w:ascii="Arial" w:hAnsi="Arial" w:cs="Arial"/>
          <w:sz w:val="20"/>
          <w:szCs w:val="20"/>
        </w:rPr>
        <w:t>environments</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Some </w:t>
      </w:r>
      <w:proofErr w:type="spellStart"/>
      <w:r w:rsidRPr="001F681F">
        <w:rPr>
          <w:rFonts w:ascii="Arial" w:hAnsi="Arial" w:cs="Arial"/>
          <w:sz w:val="20"/>
          <w:szCs w:val="20"/>
        </w:rPr>
        <w:t>technologies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for </w:t>
      </w:r>
      <w:proofErr w:type="spellStart"/>
      <w:r w:rsidRPr="001F681F">
        <w:rPr>
          <w:rFonts w:ascii="Arial" w:hAnsi="Arial" w:cs="Arial"/>
          <w:sz w:val="20"/>
          <w:szCs w:val="20"/>
        </w:rPr>
        <w:t>tourism</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Boletsis</w:t>
      </w:r>
      <w:proofErr w:type="spellEnd"/>
      <w:r w:rsidRPr="001F681F">
        <w:rPr>
          <w:rFonts w:ascii="Arial" w:hAnsi="Arial" w:cs="Arial"/>
          <w:sz w:val="20"/>
          <w:szCs w:val="20"/>
        </w:rPr>
        <w:t xml:space="preserve"> &amp; </w:t>
      </w:r>
      <w:proofErr w:type="spellStart"/>
      <w:r w:rsidRPr="001F681F">
        <w:rPr>
          <w:rFonts w:ascii="Arial" w:hAnsi="Arial" w:cs="Arial"/>
          <w:sz w:val="20"/>
          <w:szCs w:val="20"/>
        </w:rPr>
        <w:t>Chasanidou</w:t>
      </w:r>
      <w:proofErr w:type="spellEnd"/>
      <w:r w:rsidRPr="001F681F">
        <w:rPr>
          <w:rFonts w:ascii="Arial" w:hAnsi="Arial" w:cs="Arial"/>
          <w:sz w:val="20"/>
          <w:szCs w:val="20"/>
        </w:rPr>
        <w:t xml:space="preserve"> (2018)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showed</w:t>
      </w:r>
      <w:proofErr w:type="spellEnd"/>
      <w:r w:rsidRPr="001F681F">
        <w:rPr>
          <w:rFonts w:ascii="Arial" w:hAnsi="Arial" w:cs="Arial"/>
          <w:sz w:val="20"/>
          <w:szCs w:val="20"/>
        </w:rPr>
        <w:t xml:space="preserve"> </w:t>
      </w:r>
      <w:proofErr w:type="spellStart"/>
      <w:r w:rsidRPr="001F681F">
        <w:rPr>
          <w:rFonts w:ascii="Arial" w:hAnsi="Arial" w:cs="Arial"/>
          <w:sz w:val="20"/>
          <w:szCs w:val="20"/>
        </w:rPr>
        <w:t>audio</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as a </w:t>
      </w:r>
      <w:proofErr w:type="spellStart"/>
      <w:r w:rsidRPr="001F681F">
        <w:rPr>
          <w:rFonts w:ascii="Arial" w:hAnsi="Arial" w:cs="Arial"/>
          <w:sz w:val="20"/>
          <w:szCs w:val="20"/>
        </w:rPr>
        <w:t>manner</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allow</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tourists</w:t>
      </w:r>
      <w:proofErr w:type="spellEnd"/>
      <w:r w:rsidRPr="001F681F">
        <w:rPr>
          <w:rFonts w:ascii="Arial" w:hAnsi="Arial" w:cs="Arial"/>
          <w:sz w:val="20"/>
          <w:szCs w:val="20"/>
        </w:rPr>
        <w:t xml:space="preserve"> explore a </w:t>
      </w:r>
      <w:proofErr w:type="spellStart"/>
      <w:r w:rsidRPr="001F681F">
        <w:rPr>
          <w:rFonts w:ascii="Arial" w:hAnsi="Arial" w:cs="Arial"/>
          <w:sz w:val="20"/>
          <w:szCs w:val="20"/>
        </w:rPr>
        <w:t>touristic</w:t>
      </w:r>
      <w:proofErr w:type="spellEnd"/>
      <w:r w:rsidRPr="001F681F">
        <w:rPr>
          <w:rFonts w:ascii="Arial" w:hAnsi="Arial" w:cs="Arial"/>
          <w:sz w:val="20"/>
          <w:szCs w:val="20"/>
        </w:rPr>
        <w:t xml:space="preserve"> </w:t>
      </w:r>
      <w:proofErr w:type="spellStart"/>
      <w:r w:rsidRPr="001F681F">
        <w:rPr>
          <w:rFonts w:ascii="Arial" w:hAnsi="Arial" w:cs="Arial"/>
          <w:sz w:val="20"/>
          <w:szCs w:val="20"/>
        </w:rPr>
        <w:t>location</w:t>
      </w:r>
      <w:proofErr w:type="spellEnd"/>
      <w:r w:rsidRPr="001F681F">
        <w:rPr>
          <w:rFonts w:ascii="Arial" w:hAnsi="Arial" w:cs="Arial"/>
          <w:sz w:val="20"/>
          <w:szCs w:val="20"/>
        </w:rPr>
        <w:t xml:space="preserve">, </w:t>
      </w:r>
      <w:proofErr w:type="spellStart"/>
      <w:r w:rsidRPr="001F681F">
        <w:rPr>
          <w:rFonts w:ascii="Arial" w:hAnsi="Arial" w:cs="Arial"/>
          <w:sz w:val="20"/>
          <w:szCs w:val="20"/>
        </w:rPr>
        <w:t>following</w:t>
      </w:r>
      <w:proofErr w:type="spellEnd"/>
      <w:r w:rsidRPr="001F681F">
        <w:rPr>
          <w:rFonts w:ascii="Arial" w:hAnsi="Arial" w:cs="Arial"/>
          <w:sz w:val="20"/>
          <w:szCs w:val="20"/>
        </w:rPr>
        <w:t xml:space="preserve"> a mobile </w:t>
      </w:r>
      <w:proofErr w:type="spellStart"/>
      <w:r w:rsidRPr="001F681F">
        <w:rPr>
          <w:rFonts w:ascii="Arial" w:hAnsi="Arial" w:cs="Arial"/>
          <w:sz w:val="20"/>
          <w:szCs w:val="20"/>
        </w:rPr>
        <w:t>phone</w:t>
      </w:r>
      <w:proofErr w:type="spellEnd"/>
      <w:r w:rsidRPr="001F681F">
        <w:rPr>
          <w:rFonts w:ascii="Arial" w:hAnsi="Arial" w:cs="Arial"/>
          <w:sz w:val="20"/>
          <w:szCs w:val="20"/>
        </w:rPr>
        <w:t xml:space="preserve"> </w:t>
      </w:r>
      <w:proofErr w:type="spellStart"/>
      <w:r w:rsidRPr="001F681F">
        <w:rPr>
          <w:rFonts w:ascii="Arial" w:hAnsi="Arial" w:cs="Arial"/>
          <w:sz w:val="20"/>
          <w:szCs w:val="20"/>
        </w:rPr>
        <w:t>guide</w:t>
      </w:r>
      <w:proofErr w:type="spellEnd"/>
      <w:r w:rsidRPr="001F681F">
        <w:rPr>
          <w:rFonts w:ascii="Arial" w:hAnsi="Arial" w:cs="Arial"/>
          <w:sz w:val="20"/>
          <w:szCs w:val="20"/>
        </w:rPr>
        <w:t xml:space="preserve">. </w:t>
      </w:r>
      <w:proofErr w:type="spellStart"/>
      <w:r w:rsidRPr="001F681F">
        <w:rPr>
          <w:rFonts w:ascii="Arial" w:hAnsi="Arial" w:cs="Arial"/>
          <w:sz w:val="20"/>
          <w:szCs w:val="20"/>
        </w:rPr>
        <w:t>Demir</w:t>
      </w:r>
      <w:proofErr w:type="spellEnd"/>
      <w:r w:rsidRPr="001F681F">
        <w:rPr>
          <w:rFonts w:ascii="Arial" w:hAnsi="Arial" w:cs="Arial"/>
          <w:sz w:val="20"/>
          <w:szCs w:val="20"/>
        </w:rPr>
        <w:t xml:space="preserve"> &amp; </w:t>
      </w:r>
      <w:proofErr w:type="spellStart"/>
      <w:r w:rsidRPr="001F681F">
        <w:rPr>
          <w:rFonts w:ascii="Arial" w:hAnsi="Arial" w:cs="Arial"/>
          <w:sz w:val="20"/>
          <w:szCs w:val="20"/>
        </w:rPr>
        <w:t>Karaarslan</w:t>
      </w:r>
      <w:proofErr w:type="spellEnd"/>
      <w:r w:rsidRPr="001F681F">
        <w:rPr>
          <w:rFonts w:ascii="Arial" w:hAnsi="Arial" w:cs="Arial"/>
          <w:sz w:val="20"/>
          <w:szCs w:val="20"/>
        </w:rPr>
        <w:t xml:space="preserve"> (2018)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developed</w:t>
      </w:r>
      <w:proofErr w:type="spellEnd"/>
      <w:r w:rsidRPr="001F681F">
        <w:rPr>
          <w:rFonts w:ascii="Arial" w:hAnsi="Arial" w:cs="Arial"/>
          <w:sz w:val="20"/>
          <w:szCs w:val="20"/>
        </w:rPr>
        <w:t xml:space="preserve"> </w:t>
      </w:r>
      <w:proofErr w:type="spellStart"/>
      <w:r w:rsidRPr="001F681F">
        <w:rPr>
          <w:rFonts w:ascii="Arial" w:hAnsi="Arial" w:cs="Arial"/>
          <w:sz w:val="20"/>
          <w:szCs w:val="20"/>
        </w:rPr>
        <w:t>GokovAR</w:t>
      </w:r>
      <w:proofErr w:type="spellEnd"/>
      <w:r w:rsidRPr="001F681F">
        <w:rPr>
          <w:rFonts w:ascii="Arial" w:hAnsi="Arial" w:cs="Arial"/>
          <w:sz w:val="20"/>
          <w:szCs w:val="20"/>
        </w:rPr>
        <w:t xml:space="preserve">, a virtual </w:t>
      </w:r>
      <w:proofErr w:type="spellStart"/>
      <w:r w:rsidRPr="001F681F">
        <w:rPr>
          <w:rFonts w:ascii="Arial" w:hAnsi="Arial" w:cs="Arial"/>
          <w:sz w:val="20"/>
          <w:szCs w:val="20"/>
        </w:rPr>
        <w:t>simulation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city</w:t>
      </w:r>
      <w:proofErr w:type="spellEnd"/>
      <w:r w:rsidRPr="001F681F">
        <w:rPr>
          <w:rFonts w:ascii="Arial" w:hAnsi="Arial" w:cs="Arial"/>
          <w:sz w:val="20"/>
          <w:szCs w:val="20"/>
        </w:rPr>
        <w:t xml:space="preserve">. </w:t>
      </w:r>
      <w:proofErr w:type="spellStart"/>
      <w:r w:rsidRPr="001F681F">
        <w:rPr>
          <w:rFonts w:ascii="Arial" w:hAnsi="Arial" w:cs="Arial"/>
          <w:sz w:val="20"/>
          <w:szCs w:val="20"/>
        </w:rPr>
        <w:t>Han</w:t>
      </w:r>
      <w:proofErr w:type="spellEnd"/>
      <w:r w:rsidRPr="001F681F">
        <w:rPr>
          <w:rFonts w:ascii="Arial" w:hAnsi="Arial" w:cs="Arial"/>
          <w:sz w:val="20"/>
          <w:szCs w:val="20"/>
        </w:rPr>
        <w:t xml:space="preserve"> et al (2014)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done</w:t>
      </w:r>
      <w:proofErr w:type="spellEnd"/>
      <w:r w:rsidRPr="001F681F">
        <w:rPr>
          <w:rFonts w:ascii="Arial" w:hAnsi="Arial" w:cs="Arial"/>
          <w:sz w:val="20"/>
          <w:szCs w:val="20"/>
        </w:rPr>
        <w:t xml:space="preserve"> a similar </w:t>
      </w:r>
      <w:proofErr w:type="spellStart"/>
      <w:r w:rsidRPr="001F681F">
        <w:rPr>
          <w:rFonts w:ascii="Arial" w:hAnsi="Arial" w:cs="Arial"/>
          <w:sz w:val="20"/>
          <w:szCs w:val="20"/>
        </w:rPr>
        <w:t>application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Dublin. Cruz et al (2017) </w:t>
      </w:r>
      <w:proofErr w:type="spellStart"/>
      <w:r w:rsidRPr="001F681F">
        <w:rPr>
          <w:rFonts w:ascii="Arial" w:hAnsi="Arial" w:cs="Arial"/>
          <w:sz w:val="20"/>
          <w:szCs w:val="20"/>
        </w:rPr>
        <w:t>exposed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PokemonGo</w:t>
      </w:r>
      <w:proofErr w:type="spellEnd"/>
      <w:r w:rsidRPr="001F681F">
        <w:rPr>
          <w:rFonts w:ascii="Arial" w:hAnsi="Arial" w:cs="Arial"/>
          <w:sz w:val="20"/>
          <w:szCs w:val="20"/>
        </w:rPr>
        <w:t xml:space="preserve"> game as a tool </w:t>
      </w:r>
      <w:proofErr w:type="spellStart"/>
      <w:r w:rsidRPr="001F681F">
        <w:rPr>
          <w:rFonts w:ascii="Arial" w:hAnsi="Arial" w:cs="Arial"/>
          <w:sz w:val="20"/>
          <w:szCs w:val="20"/>
        </w:rPr>
        <w:t>to</w:t>
      </w:r>
      <w:proofErr w:type="spellEnd"/>
      <w:r w:rsidRPr="001F681F">
        <w:rPr>
          <w:rFonts w:ascii="Arial" w:hAnsi="Arial" w:cs="Arial"/>
          <w:sz w:val="20"/>
          <w:szCs w:val="20"/>
        </w:rPr>
        <w:t xml:space="preserve"> explore a </w:t>
      </w:r>
      <w:proofErr w:type="spellStart"/>
      <w:r w:rsidRPr="001F681F">
        <w:rPr>
          <w:rFonts w:ascii="Arial" w:hAnsi="Arial" w:cs="Arial"/>
          <w:sz w:val="20"/>
          <w:szCs w:val="20"/>
        </w:rPr>
        <w:t>city</w:t>
      </w:r>
      <w:proofErr w:type="spellEnd"/>
      <w:r w:rsidRPr="001F681F">
        <w:rPr>
          <w:rFonts w:ascii="Arial" w:hAnsi="Arial" w:cs="Arial"/>
          <w:sz w:val="20"/>
          <w:szCs w:val="20"/>
        </w:rPr>
        <w:t xml:space="preserve">, </w:t>
      </w:r>
      <w:proofErr w:type="spellStart"/>
      <w:r w:rsidRPr="001F681F">
        <w:rPr>
          <w:rFonts w:ascii="Arial" w:hAnsi="Arial" w:cs="Arial"/>
          <w:sz w:val="20"/>
          <w:szCs w:val="20"/>
        </w:rPr>
        <w:t>including</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touristic</w:t>
      </w:r>
      <w:proofErr w:type="spellEnd"/>
      <w:r w:rsidRPr="001F681F">
        <w:rPr>
          <w:rFonts w:ascii="Arial" w:hAnsi="Arial" w:cs="Arial"/>
          <w:sz w:val="20"/>
          <w:szCs w:val="20"/>
        </w:rPr>
        <w:t xml:space="preserve"> </w:t>
      </w:r>
      <w:proofErr w:type="spellStart"/>
      <w:r w:rsidRPr="001F681F">
        <w:rPr>
          <w:rFonts w:ascii="Arial" w:hAnsi="Arial" w:cs="Arial"/>
          <w:sz w:val="20"/>
          <w:szCs w:val="20"/>
        </w:rPr>
        <w:t>locations</w:t>
      </w:r>
      <w:proofErr w:type="spellEnd"/>
      <w:r w:rsidRPr="001F681F">
        <w:rPr>
          <w:rFonts w:ascii="Arial" w:hAnsi="Arial" w:cs="Arial"/>
          <w:sz w:val="20"/>
          <w:szCs w:val="20"/>
        </w:rPr>
        <w:t xml:space="preserve">. </w:t>
      </w:r>
    </w:p>
    <w:p w:rsidR="004F1EC9" w:rsidRPr="001F681F" w:rsidRDefault="004F1EC9" w:rsidP="001F681F">
      <w:pPr>
        <w:spacing w:line="240" w:lineRule="auto"/>
        <w:jc w:val="both"/>
        <w:rPr>
          <w:rFonts w:ascii="Arial" w:hAnsi="Arial" w:cs="Arial"/>
          <w:b/>
          <w:sz w:val="20"/>
          <w:szCs w:val="20"/>
        </w:rPr>
      </w:pPr>
      <w:r w:rsidRPr="001F681F">
        <w:rPr>
          <w:rFonts w:ascii="Arial" w:hAnsi="Arial" w:cs="Arial"/>
          <w:b/>
          <w:sz w:val="20"/>
          <w:szCs w:val="20"/>
        </w:rPr>
        <w:t>Referências:</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Azuma</w:t>
      </w:r>
      <w:proofErr w:type="spellEnd"/>
      <w:r w:rsidRPr="001F681F">
        <w:rPr>
          <w:rFonts w:ascii="Arial" w:hAnsi="Arial" w:cs="Arial"/>
          <w:sz w:val="20"/>
          <w:szCs w:val="20"/>
        </w:rPr>
        <w:t xml:space="preserve">, R. T. (1993) Tracking </w:t>
      </w:r>
      <w:proofErr w:type="spellStart"/>
      <w:r w:rsidRPr="001F681F">
        <w:rPr>
          <w:rFonts w:ascii="Arial" w:hAnsi="Arial" w:cs="Arial"/>
          <w:sz w:val="20"/>
          <w:szCs w:val="20"/>
        </w:rPr>
        <w:t>Requirements</w:t>
      </w:r>
      <w:proofErr w:type="spellEnd"/>
      <w:r w:rsidRPr="001F681F">
        <w:rPr>
          <w:rFonts w:ascii="Arial" w:hAnsi="Arial" w:cs="Arial"/>
          <w:sz w:val="20"/>
          <w:szCs w:val="20"/>
        </w:rPr>
        <w:t xml:space="preserve"> for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Communications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ACM, 36(7):50- 51, July.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Bec</w:t>
      </w:r>
      <w:proofErr w:type="spellEnd"/>
      <w:r w:rsidRPr="001F681F">
        <w:rPr>
          <w:rFonts w:ascii="Arial" w:hAnsi="Arial" w:cs="Arial"/>
          <w:sz w:val="20"/>
          <w:szCs w:val="20"/>
        </w:rPr>
        <w:t xml:space="preserve">, A., </w:t>
      </w:r>
      <w:proofErr w:type="spellStart"/>
      <w:r w:rsidRPr="001F681F">
        <w:rPr>
          <w:rFonts w:ascii="Arial" w:hAnsi="Arial" w:cs="Arial"/>
          <w:sz w:val="20"/>
          <w:szCs w:val="20"/>
        </w:rPr>
        <w:t>Moyle</w:t>
      </w:r>
      <w:proofErr w:type="spellEnd"/>
      <w:r w:rsidRPr="001F681F">
        <w:rPr>
          <w:rFonts w:ascii="Arial" w:hAnsi="Arial" w:cs="Arial"/>
          <w:sz w:val="20"/>
          <w:szCs w:val="20"/>
        </w:rPr>
        <w:t xml:space="preserve">, B., </w:t>
      </w:r>
      <w:proofErr w:type="spellStart"/>
      <w:r w:rsidRPr="001F681F">
        <w:rPr>
          <w:rFonts w:ascii="Arial" w:hAnsi="Arial" w:cs="Arial"/>
          <w:sz w:val="20"/>
          <w:szCs w:val="20"/>
        </w:rPr>
        <w:t>Timms</w:t>
      </w:r>
      <w:proofErr w:type="spellEnd"/>
      <w:r w:rsidRPr="001F681F">
        <w:rPr>
          <w:rFonts w:ascii="Arial" w:hAnsi="Arial" w:cs="Arial"/>
          <w:sz w:val="20"/>
          <w:szCs w:val="20"/>
        </w:rPr>
        <w:t xml:space="preserve">, K., </w:t>
      </w:r>
      <w:proofErr w:type="spellStart"/>
      <w:r w:rsidRPr="001F681F">
        <w:rPr>
          <w:rFonts w:ascii="Arial" w:hAnsi="Arial" w:cs="Arial"/>
          <w:sz w:val="20"/>
          <w:szCs w:val="20"/>
        </w:rPr>
        <w:t>Schaffer</w:t>
      </w:r>
      <w:proofErr w:type="spellEnd"/>
      <w:r w:rsidRPr="001F681F">
        <w:rPr>
          <w:rFonts w:ascii="Arial" w:hAnsi="Arial" w:cs="Arial"/>
          <w:sz w:val="20"/>
          <w:szCs w:val="20"/>
        </w:rPr>
        <w:t xml:space="preserve">, V., </w:t>
      </w:r>
      <w:proofErr w:type="spellStart"/>
      <w:r w:rsidRPr="001F681F">
        <w:rPr>
          <w:rFonts w:ascii="Arial" w:hAnsi="Arial" w:cs="Arial"/>
          <w:sz w:val="20"/>
          <w:szCs w:val="20"/>
        </w:rPr>
        <w:t>Skavronskaya</w:t>
      </w:r>
      <w:proofErr w:type="spellEnd"/>
      <w:r w:rsidRPr="001F681F">
        <w:rPr>
          <w:rFonts w:ascii="Arial" w:hAnsi="Arial" w:cs="Arial"/>
          <w:sz w:val="20"/>
          <w:szCs w:val="20"/>
        </w:rPr>
        <w:t xml:space="preserve">, L., &amp; Little, C. (2019). Management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immer</w:t>
      </w:r>
      <w:proofErr w:type="spellEnd"/>
      <w:r w:rsidRPr="001F681F">
        <w:rPr>
          <w:rFonts w:ascii="Arial" w:hAnsi="Arial" w:cs="Arial"/>
          <w:sz w:val="20"/>
          <w:szCs w:val="20"/>
        </w:rPr>
        <w:t xml:space="preserve">- </w:t>
      </w:r>
      <w:proofErr w:type="spellStart"/>
      <w:r w:rsidRPr="001F681F">
        <w:rPr>
          <w:rFonts w:ascii="Arial" w:hAnsi="Arial" w:cs="Arial"/>
          <w:sz w:val="20"/>
          <w:szCs w:val="20"/>
        </w:rPr>
        <w:t>sive</w:t>
      </w:r>
      <w:proofErr w:type="spellEnd"/>
      <w:r w:rsidRPr="001F681F">
        <w:rPr>
          <w:rFonts w:ascii="Arial" w:hAnsi="Arial" w:cs="Arial"/>
          <w:sz w:val="20"/>
          <w:szCs w:val="20"/>
        </w:rPr>
        <w:t xml:space="preserve"> </w:t>
      </w:r>
      <w:proofErr w:type="spellStart"/>
      <w:r w:rsidRPr="001F681F">
        <w:rPr>
          <w:rFonts w:ascii="Arial" w:hAnsi="Arial" w:cs="Arial"/>
          <w:sz w:val="20"/>
          <w:szCs w:val="20"/>
        </w:rPr>
        <w:t>heritage</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experiencs</w:t>
      </w:r>
      <w:proofErr w:type="spellEnd"/>
      <w:r w:rsidRPr="001F681F">
        <w:rPr>
          <w:rFonts w:ascii="Arial" w:hAnsi="Arial" w:cs="Arial"/>
          <w:sz w:val="20"/>
          <w:szCs w:val="20"/>
        </w:rPr>
        <w:t xml:space="preserve">: A conceptual </w:t>
      </w:r>
      <w:proofErr w:type="spellStart"/>
      <w:r w:rsidRPr="001F681F">
        <w:rPr>
          <w:rFonts w:ascii="Arial" w:hAnsi="Arial" w:cs="Arial"/>
          <w:sz w:val="20"/>
          <w:szCs w:val="20"/>
        </w:rPr>
        <w:t>model</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Tourism</w:t>
      </w:r>
      <w:proofErr w:type="spellEnd"/>
      <w:r w:rsidRPr="001F681F">
        <w:rPr>
          <w:rFonts w:ascii="Arial" w:hAnsi="Arial" w:cs="Arial"/>
          <w:i/>
          <w:iCs/>
          <w:sz w:val="20"/>
          <w:szCs w:val="20"/>
        </w:rPr>
        <w:t xml:space="preserve"> Management</w:t>
      </w:r>
      <w:r w:rsidRPr="001F681F">
        <w:rPr>
          <w:rFonts w:ascii="Arial" w:hAnsi="Arial" w:cs="Arial"/>
          <w:sz w:val="20"/>
          <w:szCs w:val="20"/>
        </w:rPr>
        <w:t>. https://doi.org/S0261517718302681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Bogicevic</w:t>
      </w:r>
      <w:proofErr w:type="spellEnd"/>
      <w:r w:rsidRPr="001F681F">
        <w:rPr>
          <w:rFonts w:ascii="Arial" w:hAnsi="Arial" w:cs="Arial"/>
          <w:sz w:val="20"/>
          <w:szCs w:val="20"/>
        </w:rPr>
        <w:t xml:space="preserve">, V., </w:t>
      </w:r>
      <w:proofErr w:type="spellStart"/>
      <w:r w:rsidRPr="001F681F">
        <w:rPr>
          <w:rFonts w:ascii="Arial" w:hAnsi="Arial" w:cs="Arial"/>
          <w:sz w:val="20"/>
          <w:szCs w:val="20"/>
        </w:rPr>
        <w:t>Seo</w:t>
      </w:r>
      <w:proofErr w:type="spellEnd"/>
      <w:r w:rsidRPr="001F681F">
        <w:rPr>
          <w:rFonts w:ascii="Arial" w:hAnsi="Arial" w:cs="Arial"/>
          <w:sz w:val="20"/>
          <w:szCs w:val="20"/>
        </w:rPr>
        <w:t xml:space="preserve">, S., </w:t>
      </w:r>
      <w:proofErr w:type="spellStart"/>
      <w:r w:rsidRPr="001F681F">
        <w:rPr>
          <w:rFonts w:ascii="Arial" w:hAnsi="Arial" w:cs="Arial"/>
          <w:sz w:val="20"/>
          <w:szCs w:val="20"/>
        </w:rPr>
        <w:t>Kandampully</w:t>
      </w:r>
      <w:proofErr w:type="spellEnd"/>
      <w:r w:rsidRPr="001F681F">
        <w:rPr>
          <w:rFonts w:ascii="Arial" w:hAnsi="Arial" w:cs="Arial"/>
          <w:sz w:val="20"/>
          <w:szCs w:val="20"/>
        </w:rPr>
        <w:t xml:space="preserve">, J. A., Liu, S. Q., &amp; </w:t>
      </w:r>
      <w:proofErr w:type="spellStart"/>
      <w:r w:rsidRPr="001F681F">
        <w:rPr>
          <w:rFonts w:ascii="Arial" w:hAnsi="Arial" w:cs="Arial"/>
          <w:sz w:val="20"/>
          <w:szCs w:val="20"/>
        </w:rPr>
        <w:t>Rudd</w:t>
      </w:r>
      <w:proofErr w:type="spellEnd"/>
      <w:r w:rsidRPr="001F681F">
        <w:rPr>
          <w:rFonts w:ascii="Arial" w:hAnsi="Arial" w:cs="Arial"/>
          <w:sz w:val="20"/>
          <w:szCs w:val="20"/>
        </w:rPr>
        <w:t xml:space="preserve">, N. A. (2019). Virtual reality </w:t>
      </w:r>
      <w:proofErr w:type="spellStart"/>
      <w:r w:rsidRPr="001F681F">
        <w:rPr>
          <w:rFonts w:ascii="Arial" w:hAnsi="Arial" w:cs="Arial"/>
          <w:sz w:val="20"/>
          <w:szCs w:val="20"/>
        </w:rPr>
        <w:t>presence</w:t>
      </w:r>
      <w:proofErr w:type="spellEnd"/>
      <w:r w:rsidRPr="001F681F">
        <w:rPr>
          <w:rFonts w:ascii="Arial" w:hAnsi="Arial" w:cs="Arial"/>
          <w:sz w:val="20"/>
          <w:szCs w:val="20"/>
        </w:rPr>
        <w:t xml:space="preserve"> as a </w:t>
      </w:r>
      <w:proofErr w:type="spellStart"/>
      <w:r w:rsidRPr="001F681F">
        <w:rPr>
          <w:rFonts w:ascii="Arial" w:hAnsi="Arial" w:cs="Arial"/>
          <w:sz w:val="20"/>
          <w:szCs w:val="20"/>
        </w:rPr>
        <w:t>preamble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The role </w:t>
      </w:r>
      <w:proofErr w:type="spellStart"/>
      <w:r w:rsidRPr="001F681F">
        <w:rPr>
          <w:rFonts w:ascii="Arial" w:hAnsi="Arial" w:cs="Arial"/>
          <w:sz w:val="20"/>
          <w:szCs w:val="20"/>
        </w:rPr>
        <w:t>of</w:t>
      </w:r>
      <w:proofErr w:type="spellEnd"/>
      <w:r w:rsidRPr="001F681F">
        <w:rPr>
          <w:rFonts w:ascii="Arial" w:hAnsi="Arial" w:cs="Arial"/>
          <w:sz w:val="20"/>
          <w:szCs w:val="20"/>
        </w:rPr>
        <w:t xml:space="preserve"> mental </w:t>
      </w:r>
      <w:proofErr w:type="spellStart"/>
      <w:r w:rsidRPr="001F681F">
        <w:rPr>
          <w:rFonts w:ascii="Arial" w:hAnsi="Arial" w:cs="Arial"/>
          <w:sz w:val="20"/>
          <w:szCs w:val="20"/>
        </w:rPr>
        <w:t>imagery</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Tourism</w:t>
      </w:r>
      <w:proofErr w:type="spellEnd"/>
      <w:r w:rsidRPr="001F681F">
        <w:rPr>
          <w:rFonts w:ascii="Arial" w:hAnsi="Arial" w:cs="Arial"/>
          <w:i/>
          <w:iCs/>
          <w:sz w:val="20"/>
          <w:szCs w:val="20"/>
        </w:rPr>
        <w:t xml:space="preserve"> Management</w:t>
      </w:r>
      <w:r w:rsidRPr="001F681F">
        <w:rPr>
          <w:rFonts w:ascii="Arial" w:hAnsi="Arial" w:cs="Arial"/>
          <w:sz w:val="20"/>
          <w:szCs w:val="20"/>
        </w:rPr>
        <w:t>. https://doi.org/10.1016/j.tourman.2019.02.009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Boletsis</w:t>
      </w:r>
      <w:proofErr w:type="spellEnd"/>
      <w:r w:rsidRPr="001F681F">
        <w:rPr>
          <w:rFonts w:ascii="Arial" w:hAnsi="Arial" w:cs="Arial"/>
          <w:sz w:val="20"/>
          <w:szCs w:val="20"/>
        </w:rPr>
        <w:t xml:space="preserve">, C., &amp; </w:t>
      </w:r>
      <w:proofErr w:type="spellStart"/>
      <w:r w:rsidRPr="001F681F">
        <w:rPr>
          <w:rFonts w:ascii="Arial" w:hAnsi="Arial" w:cs="Arial"/>
          <w:sz w:val="20"/>
          <w:szCs w:val="20"/>
        </w:rPr>
        <w:t>Chasanidou</w:t>
      </w:r>
      <w:proofErr w:type="spellEnd"/>
      <w:r w:rsidRPr="001F681F">
        <w:rPr>
          <w:rFonts w:ascii="Arial" w:hAnsi="Arial" w:cs="Arial"/>
          <w:sz w:val="20"/>
          <w:szCs w:val="20"/>
        </w:rPr>
        <w:t xml:space="preserve">, D. (2018). </w:t>
      </w:r>
      <w:proofErr w:type="spellStart"/>
      <w:r w:rsidRPr="001F681F">
        <w:rPr>
          <w:rFonts w:ascii="Arial" w:hAnsi="Arial" w:cs="Arial"/>
          <w:sz w:val="20"/>
          <w:szCs w:val="20"/>
        </w:rPr>
        <w:t>Audio</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in </w:t>
      </w:r>
      <w:proofErr w:type="spellStart"/>
      <w:r w:rsidRPr="001F681F">
        <w:rPr>
          <w:rFonts w:ascii="Arial" w:hAnsi="Arial" w:cs="Arial"/>
          <w:sz w:val="20"/>
          <w:szCs w:val="20"/>
        </w:rPr>
        <w:t>public</w:t>
      </w:r>
      <w:proofErr w:type="spellEnd"/>
      <w:r w:rsidRPr="001F681F">
        <w:rPr>
          <w:rFonts w:ascii="Arial" w:hAnsi="Arial" w:cs="Arial"/>
          <w:sz w:val="20"/>
          <w:szCs w:val="20"/>
        </w:rPr>
        <w:t xml:space="preserve"> </w:t>
      </w:r>
      <w:proofErr w:type="spellStart"/>
      <w:r w:rsidRPr="001F681F">
        <w:rPr>
          <w:rFonts w:ascii="Arial" w:hAnsi="Arial" w:cs="Arial"/>
          <w:sz w:val="20"/>
          <w:szCs w:val="20"/>
        </w:rPr>
        <w:t>transport</w:t>
      </w:r>
      <w:proofErr w:type="spellEnd"/>
      <w:r w:rsidRPr="001F681F">
        <w:rPr>
          <w:rFonts w:ascii="Arial" w:hAnsi="Arial" w:cs="Arial"/>
          <w:sz w:val="20"/>
          <w:szCs w:val="20"/>
        </w:rPr>
        <w:t xml:space="preserve"> for </w:t>
      </w:r>
      <w:proofErr w:type="spellStart"/>
      <w:r w:rsidRPr="001F681F">
        <w:rPr>
          <w:rFonts w:ascii="Arial" w:hAnsi="Arial" w:cs="Arial"/>
          <w:sz w:val="20"/>
          <w:szCs w:val="20"/>
        </w:rPr>
        <w:t>exploring</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tourist</w:t>
      </w:r>
      <w:proofErr w:type="spellEnd"/>
      <w:r w:rsidRPr="001F681F">
        <w:rPr>
          <w:rFonts w:ascii="Arial" w:hAnsi="Arial" w:cs="Arial"/>
          <w:sz w:val="20"/>
          <w:szCs w:val="20"/>
        </w:rPr>
        <w:t xml:space="preserve"> si- tes. </w:t>
      </w:r>
      <w:proofErr w:type="spellStart"/>
      <w:r w:rsidRPr="001F681F">
        <w:rPr>
          <w:rFonts w:ascii="Arial" w:hAnsi="Arial" w:cs="Arial"/>
          <w:i/>
          <w:iCs/>
          <w:sz w:val="20"/>
          <w:szCs w:val="20"/>
        </w:rPr>
        <w:t>Proceedings</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the</w:t>
      </w:r>
      <w:proofErr w:type="spellEnd"/>
      <w:r w:rsidRPr="001F681F">
        <w:rPr>
          <w:rFonts w:ascii="Arial" w:hAnsi="Arial" w:cs="Arial"/>
          <w:i/>
          <w:iCs/>
          <w:sz w:val="20"/>
          <w:szCs w:val="20"/>
        </w:rPr>
        <w:t xml:space="preserve"> 10th </w:t>
      </w:r>
      <w:proofErr w:type="spellStart"/>
      <w:r w:rsidRPr="001F681F">
        <w:rPr>
          <w:rFonts w:ascii="Arial" w:hAnsi="Arial" w:cs="Arial"/>
          <w:i/>
          <w:iCs/>
          <w:sz w:val="20"/>
          <w:szCs w:val="20"/>
        </w:rPr>
        <w:t>Nordic</w:t>
      </w:r>
      <w:proofErr w:type="spellEnd"/>
      <w:r w:rsidRPr="001F681F">
        <w:rPr>
          <w:rFonts w:ascii="Arial" w:hAnsi="Arial" w:cs="Arial"/>
          <w:i/>
          <w:iCs/>
          <w:sz w:val="20"/>
          <w:szCs w:val="20"/>
        </w:rPr>
        <w:t xml:space="preserve"> Conference </w:t>
      </w:r>
      <w:proofErr w:type="spellStart"/>
      <w:r w:rsidRPr="001F681F">
        <w:rPr>
          <w:rFonts w:ascii="Arial" w:hAnsi="Arial" w:cs="Arial"/>
          <w:i/>
          <w:iCs/>
          <w:sz w:val="20"/>
          <w:szCs w:val="20"/>
        </w:rPr>
        <w:t>on</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Human</w:t>
      </w:r>
      <w:proofErr w:type="spellEnd"/>
      <w:r w:rsidRPr="001F681F">
        <w:rPr>
          <w:rFonts w:ascii="Arial" w:hAnsi="Arial" w:cs="Arial"/>
          <w:i/>
          <w:iCs/>
          <w:sz w:val="20"/>
          <w:szCs w:val="20"/>
        </w:rPr>
        <w:t xml:space="preserve">-Computer </w:t>
      </w:r>
      <w:proofErr w:type="spellStart"/>
      <w:r w:rsidRPr="001F681F">
        <w:rPr>
          <w:rFonts w:ascii="Arial" w:hAnsi="Arial" w:cs="Arial"/>
          <w:i/>
          <w:iCs/>
          <w:sz w:val="20"/>
          <w:szCs w:val="20"/>
        </w:rPr>
        <w:t>Interaction</w:t>
      </w:r>
      <w:proofErr w:type="spellEnd"/>
      <w:r w:rsidRPr="001F681F">
        <w:rPr>
          <w:rFonts w:ascii="Arial" w:hAnsi="Arial" w:cs="Arial"/>
          <w:i/>
          <w:iCs/>
          <w:sz w:val="20"/>
          <w:szCs w:val="20"/>
        </w:rPr>
        <w:t xml:space="preserve"> - </w:t>
      </w:r>
      <w:proofErr w:type="spellStart"/>
      <w:r w:rsidRPr="001F681F">
        <w:rPr>
          <w:rFonts w:ascii="Arial" w:hAnsi="Arial" w:cs="Arial"/>
          <w:i/>
          <w:iCs/>
          <w:sz w:val="20"/>
          <w:szCs w:val="20"/>
        </w:rPr>
        <w:t>NordiCHI</w:t>
      </w:r>
      <w:proofErr w:type="spellEnd"/>
      <w:r w:rsidRPr="001F681F">
        <w:rPr>
          <w:rFonts w:ascii="Arial" w:hAnsi="Arial" w:cs="Arial"/>
          <w:i/>
          <w:iCs/>
          <w:sz w:val="20"/>
          <w:szCs w:val="20"/>
        </w:rPr>
        <w:t xml:space="preserve"> ’18</w:t>
      </w:r>
      <w:r w:rsidRPr="001F681F">
        <w:rPr>
          <w:rFonts w:ascii="Arial" w:hAnsi="Arial" w:cs="Arial"/>
          <w:sz w:val="20"/>
          <w:szCs w:val="20"/>
        </w:rPr>
        <w:t>, 721–725. https://doi.org/10.1145/3240167.3240243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Cruz, B. P. A.; Pinto, G. V. &amp; Oliveira, V. A. (2017) Capturo </w:t>
      </w:r>
      <w:proofErr w:type="spellStart"/>
      <w:r w:rsidRPr="001F681F">
        <w:rPr>
          <w:rFonts w:ascii="Arial" w:hAnsi="Arial" w:cs="Arial"/>
          <w:sz w:val="20"/>
          <w:szCs w:val="20"/>
        </w:rPr>
        <w:t>Pokémons</w:t>
      </w:r>
      <w:proofErr w:type="spellEnd"/>
      <w:r w:rsidRPr="001F681F">
        <w:rPr>
          <w:rFonts w:ascii="Arial" w:hAnsi="Arial" w:cs="Arial"/>
          <w:sz w:val="20"/>
          <w:szCs w:val="20"/>
        </w:rPr>
        <w:t>, “Logo Existo” - Realidade Aumentada e Consumo à Luz das Experiências dos Usuários do Pokémon GO. Revista Brasileira de Marketing, 16 (4), 487-501, 2017.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Demir</w:t>
      </w:r>
      <w:proofErr w:type="spellEnd"/>
      <w:r w:rsidRPr="001F681F">
        <w:rPr>
          <w:rFonts w:ascii="Arial" w:hAnsi="Arial" w:cs="Arial"/>
          <w:sz w:val="20"/>
          <w:szCs w:val="20"/>
        </w:rPr>
        <w:t xml:space="preserve">, Ö. F., &amp; </w:t>
      </w:r>
      <w:proofErr w:type="spellStart"/>
      <w:r w:rsidRPr="001F681F">
        <w:rPr>
          <w:rFonts w:ascii="Arial" w:hAnsi="Arial" w:cs="Arial"/>
          <w:sz w:val="20"/>
          <w:szCs w:val="20"/>
        </w:rPr>
        <w:t>Karaarslan</w:t>
      </w:r>
      <w:proofErr w:type="spellEnd"/>
      <w:r w:rsidRPr="001F681F">
        <w:rPr>
          <w:rFonts w:ascii="Arial" w:hAnsi="Arial" w:cs="Arial"/>
          <w:sz w:val="20"/>
          <w:szCs w:val="20"/>
        </w:rPr>
        <w:t xml:space="preserve">, E. (2018).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application</w:t>
      </w:r>
      <w:proofErr w:type="spellEnd"/>
      <w:r w:rsidRPr="001F681F">
        <w:rPr>
          <w:rFonts w:ascii="Arial" w:hAnsi="Arial" w:cs="Arial"/>
          <w:sz w:val="20"/>
          <w:szCs w:val="20"/>
        </w:rPr>
        <w:t xml:space="preserve"> for </w:t>
      </w:r>
      <w:proofErr w:type="spellStart"/>
      <w:r w:rsidRPr="001F681F">
        <w:rPr>
          <w:rFonts w:ascii="Arial" w:hAnsi="Arial" w:cs="Arial"/>
          <w:sz w:val="20"/>
          <w:szCs w:val="20"/>
        </w:rPr>
        <w:t>smart</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w:t>
      </w:r>
      <w:proofErr w:type="spellStart"/>
      <w:r w:rsidRPr="001F681F">
        <w:rPr>
          <w:rFonts w:ascii="Arial" w:hAnsi="Arial" w:cs="Arial"/>
          <w:sz w:val="20"/>
          <w:szCs w:val="20"/>
        </w:rPr>
        <w:t>GökovAR</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Procee</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dings</w:t>
      </w:r>
      <w:proofErr w:type="spellEnd"/>
      <w:r w:rsidRPr="001F681F">
        <w:rPr>
          <w:rFonts w:ascii="Arial" w:hAnsi="Arial" w:cs="Arial"/>
          <w:i/>
          <w:iCs/>
          <w:sz w:val="20"/>
          <w:szCs w:val="20"/>
        </w:rPr>
        <w:t xml:space="preserve"> - 2018 6th International Istanbul </w:t>
      </w:r>
      <w:proofErr w:type="spellStart"/>
      <w:r w:rsidRPr="001F681F">
        <w:rPr>
          <w:rFonts w:ascii="Arial" w:hAnsi="Arial" w:cs="Arial"/>
          <w:i/>
          <w:iCs/>
          <w:sz w:val="20"/>
          <w:szCs w:val="20"/>
        </w:rPr>
        <w:t>Smart</w:t>
      </w:r>
      <w:proofErr w:type="spellEnd"/>
      <w:r w:rsidRPr="001F681F">
        <w:rPr>
          <w:rFonts w:ascii="Arial" w:hAnsi="Arial" w:cs="Arial"/>
          <w:i/>
          <w:iCs/>
          <w:sz w:val="20"/>
          <w:szCs w:val="20"/>
        </w:rPr>
        <w:t xml:space="preserve"> Grids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Cities</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Congress</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Fair, ICSG 2018</w:t>
      </w:r>
      <w:r w:rsidRPr="001F681F">
        <w:rPr>
          <w:rFonts w:ascii="Arial" w:hAnsi="Arial" w:cs="Arial"/>
          <w:sz w:val="20"/>
          <w:szCs w:val="20"/>
        </w:rPr>
        <w:t>, 164–167. https://doi.org/10.1109/SGCF.2018.8408965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Deng, X., </w:t>
      </w:r>
      <w:proofErr w:type="spellStart"/>
      <w:r w:rsidRPr="001F681F">
        <w:rPr>
          <w:rFonts w:ascii="Arial" w:hAnsi="Arial" w:cs="Arial"/>
          <w:sz w:val="20"/>
          <w:szCs w:val="20"/>
        </w:rPr>
        <w:t>Unnava</w:t>
      </w:r>
      <w:proofErr w:type="spellEnd"/>
      <w:r w:rsidRPr="001F681F">
        <w:rPr>
          <w:rFonts w:ascii="Arial" w:hAnsi="Arial" w:cs="Arial"/>
          <w:sz w:val="20"/>
          <w:szCs w:val="20"/>
        </w:rPr>
        <w:t xml:space="preserve">, H. R., &amp; Lee, H. (2019). “Too </w:t>
      </w:r>
      <w:proofErr w:type="spellStart"/>
      <w:r w:rsidRPr="001F681F">
        <w:rPr>
          <w:rFonts w:ascii="Arial" w:hAnsi="Arial" w:cs="Arial"/>
          <w:sz w:val="20"/>
          <w:szCs w:val="20"/>
        </w:rPr>
        <w:t>true</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good</w:t>
      </w:r>
      <w:proofErr w:type="spellEnd"/>
      <w:r w:rsidRPr="001F681F">
        <w:rPr>
          <w:rFonts w:ascii="Arial" w:hAnsi="Arial" w:cs="Arial"/>
          <w:sz w:val="20"/>
          <w:szCs w:val="20"/>
        </w:rPr>
        <w:t xml:space="preserve">?” </w:t>
      </w:r>
      <w:proofErr w:type="spellStart"/>
      <w:r w:rsidRPr="001F681F">
        <w:rPr>
          <w:rFonts w:ascii="Arial" w:hAnsi="Arial" w:cs="Arial"/>
          <w:sz w:val="20"/>
          <w:szCs w:val="20"/>
        </w:rPr>
        <w:t>when</w:t>
      </w:r>
      <w:proofErr w:type="spellEnd"/>
      <w:r w:rsidRPr="001F681F">
        <w:rPr>
          <w:rFonts w:ascii="Arial" w:hAnsi="Arial" w:cs="Arial"/>
          <w:sz w:val="20"/>
          <w:szCs w:val="20"/>
        </w:rPr>
        <w:t xml:space="preserve"> virtual reality </w:t>
      </w:r>
      <w:proofErr w:type="spellStart"/>
      <w:r w:rsidRPr="001F681F">
        <w:rPr>
          <w:rFonts w:ascii="Arial" w:hAnsi="Arial" w:cs="Arial"/>
          <w:sz w:val="20"/>
          <w:szCs w:val="20"/>
        </w:rPr>
        <w:t>decreases</w:t>
      </w:r>
      <w:proofErr w:type="spellEnd"/>
      <w:r w:rsidRPr="001F681F">
        <w:rPr>
          <w:rFonts w:ascii="Arial" w:hAnsi="Arial" w:cs="Arial"/>
          <w:sz w:val="20"/>
          <w:szCs w:val="20"/>
        </w:rPr>
        <w:t xml:space="preserve"> </w:t>
      </w:r>
      <w:proofErr w:type="spellStart"/>
      <w:r w:rsidRPr="001F681F">
        <w:rPr>
          <w:rFonts w:ascii="Arial" w:hAnsi="Arial" w:cs="Arial"/>
          <w:sz w:val="20"/>
          <w:szCs w:val="20"/>
        </w:rPr>
        <w:t>interest</w:t>
      </w:r>
      <w:proofErr w:type="spellEnd"/>
      <w:r w:rsidRPr="001F681F">
        <w:rPr>
          <w:rFonts w:ascii="Arial" w:hAnsi="Arial" w:cs="Arial"/>
          <w:sz w:val="20"/>
          <w:szCs w:val="20"/>
        </w:rPr>
        <w:t xml:space="preserve"> in </w:t>
      </w:r>
      <w:proofErr w:type="spellStart"/>
      <w:r w:rsidRPr="001F681F">
        <w:rPr>
          <w:rFonts w:ascii="Arial" w:hAnsi="Arial" w:cs="Arial"/>
          <w:sz w:val="20"/>
          <w:szCs w:val="20"/>
        </w:rPr>
        <w:t>actual</w:t>
      </w:r>
      <w:proofErr w:type="spellEnd"/>
      <w:r w:rsidRPr="001F681F">
        <w:rPr>
          <w:rFonts w:ascii="Arial" w:hAnsi="Arial" w:cs="Arial"/>
          <w:sz w:val="20"/>
          <w:szCs w:val="20"/>
        </w:rPr>
        <w:t xml:space="preserve"> reality.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Business </w:t>
      </w:r>
      <w:proofErr w:type="spellStart"/>
      <w:r w:rsidRPr="001F681F">
        <w:rPr>
          <w:rFonts w:ascii="Arial" w:hAnsi="Arial" w:cs="Arial"/>
          <w:i/>
          <w:iCs/>
          <w:sz w:val="20"/>
          <w:szCs w:val="20"/>
        </w:rPr>
        <w:t>Research</w:t>
      </w:r>
      <w:proofErr w:type="spellEnd"/>
      <w:r w:rsidRPr="001F681F">
        <w:rPr>
          <w:rFonts w:ascii="Arial" w:hAnsi="Arial" w:cs="Arial"/>
          <w:sz w:val="20"/>
          <w:szCs w:val="20"/>
        </w:rPr>
        <w:t>. https://doi.org/S0148296318305617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Farah, M. F., Ramadan, Z. B., &amp; </w:t>
      </w:r>
      <w:proofErr w:type="spellStart"/>
      <w:r w:rsidRPr="001F681F">
        <w:rPr>
          <w:rFonts w:ascii="Arial" w:hAnsi="Arial" w:cs="Arial"/>
          <w:sz w:val="20"/>
          <w:szCs w:val="20"/>
        </w:rPr>
        <w:t>Harb</w:t>
      </w:r>
      <w:proofErr w:type="spellEnd"/>
      <w:r w:rsidRPr="001F681F">
        <w:rPr>
          <w:rFonts w:ascii="Arial" w:hAnsi="Arial" w:cs="Arial"/>
          <w:sz w:val="20"/>
          <w:szCs w:val="20"/>
        </w:rPr>
        <w:t xml:space="preserve">, D. H. (2019). The </w:t>
      </w:r>
      <w:proofErr w:type="spellStart"/>
      <w:r w:rsidRPr="001F681F">
        <w:rPr>
          <w:rFonts w:ascii="Arial" w:hAnsi="Arial" w:cs="Arial"/>
          <w:sz w:val="20"/>
          <w:szCs w:val="20"/>
        </w:rPr>
        <w:t>examination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virtual reality </w:t>
      </w:r>
      <w:proofErr w:type="spellStart"/>
      <w:r w:rsidRPr="001F681F">
        <w:rPr>
          <w:rFonts w:ascii="Arial" w:hAnsi="Arial" w:cs="Arial"/>
          <w:sz w:val="20"/>
          <w:szCs w:val="20"/>
        </w:rPr>
        <w:t>at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intersection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shopping </w:t>
      </w:r>
      <w:proofErr w:type="spellStart"/>
      <w:r w:rsidRPr="001F681F">
        <w:rPr>
          <w:rFonts w:ascii="Arial" w:hAnsi="Arial" w:cs="Arial"/>
          <w:sz w:val="20"/>
          <w:szCs w:val="20"/>
        </w:rPr>
        <w:t>journey</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physical</w:t>
      </w:r>
      <w:proofErr w:type="spellEnd"/>
      <w:r w:rsidRPr="001F681F">
        <w:rPr>
          <w:rFonts w:ascii="Arial" w:hAnsi="Arial" w:cs="Arial"/>
          <w:sz w:val="20"/>
          <w:szCs w:val="20"/>
        </w:rPr>
        <w:t xml:space="preserve"> </w:t>
      </w:r>
      <w:proofErr w:type="spellStart"/>
      <w:r w:rsidRPr="001F681F">
        <w:rPr>
          <w:rFonts w:ascii="Arial" w:hAnsi="Arial" w:cs="Arial"/>
          <w:sz w:val="20"/>
          <w:szCs w:val="20"/>
        </w:rPr>
        <w:t>retailing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Retailing</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Services</w:t>
      </w:r>
      <w:r w:rsidRPr="001F681F">
        <w:rPr>
          <w:rFonts w:ascii="Arial" w:hAnsi="Arial" w:cs="Arial"/>
          <w:sz w:val="20"/>
          <w:szCs w:val="20"/>
        </w:rPr>
        <w:t>. https://doi.org/S0969698918310634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lastRenderedPageBreak/>
        <w:t xml:space="preserve">Garcia, F.; Gonzales Junior, I.; Ventura, A. &amp; Costa da Silva, K. (2017) The use </w:t>
      </w:r>
      <w:proofErr w:type="spellStart"/>
      <w:r w:rsidRPr="001F681F">
        <w:rPr>
          <w:rFonts w:ascii="Arial" w:hAnsi="Arial" w:cs="Arial"/>
          <w:sz w:val="20"/>
          <w:szCs w:val="20"/>
        </w:rPr>
        <w:t>of</w:t>
      </w:r>
      <w:proofErr w:type="spellEnd"/>
      <w:r w:rsidRPr="001F681F">
        <w:rPr>
          <w:rFonts w:ascii="Arial" w:hAnsi="Arial" w:cs="Arial"/>
          <w:sz w:val="20"/>
          <w:szCs w:val="20"/>
        </w:rPr>
        <w:t xml:space="preserve"> new </w:t>
      </w:r>
      <w:proofErr w:type="spellStart"/>
      <w:r w:rsidRPr="001F681F">
        <w:rPr>
          <w:rFonts w:ascii="Arial" w:hAnsi="Arial" w:cs="Arial"/>
          <w:sz w:val="20"/>
          <w:szCs w:val="20"/>
        </w:rPr>
        <w:t>technologies</w:t>
      </w:r>
      <w:proofErr w:type="spellEnd"/>
      <w:r w:rsidRPr="001F681F">
        <w:rPr>
          <w:rFonts w:ascii="Arial" w:hAnsi="Arial" w:cs="Arial"/>
          <w:sz w:val="20"/>
          <w:szCs w:val="20"/>
        </w:rPr>
        <w:t xml:space="preserve"> in </w:t>
      </w:r>
      <w:proofErr w:type="spellStart"/>
      <w:r w:rsidRPr="001F681F">
        <w:rPr>
          <w:rFonts w:ascii="Arial" w:hAnsi="Arial" w:cs="Arial"/>
          <w:sz w:val="20"/>
          <w:szCs w:val="20"/>
        </w:rPr>
        <w:t>physical</w:t>
      </w:r>
      <w:proofErr w:type="spellEnd"/>
      <w:r w:rsidRPr="001F681F">
        <w:rPr>
          <w:rFonts w:ascii="Arial" w:hAnsi="Arial" w:cs="Arial"/>
          <w:sz w:val="20"/>
          <w:szCs w:val="20"/>
        </w:rPr>
        <w:t xml:space="preserve"> </w:t>
      </w:r>
      <w:proofErr w:type="spellStart"/>
      <w:r w:rsidRPr="001F681F">
        <w:rPr>
          <w:rFonts w:ascii="Arial" w:hAnsi="Arial" w:cs="Arial"/>
          <w:sz w:val="20"/>
          <w:szCs w:val="20"/>
        </w:rPr>
        <w:t>therapy</w:t>
      </w:r>
      <w:proofErr w:type="spellEnd"/>
      <w:r w:rsidRPr="001F681F">
        <w:rPr>
          <w:rFonts w:ascii="Arial" w:hAnsi="Arial" w:cs="Arial"/>
          <w:sz w:val="20"/>
          <w:szCs w:val="20"/>
        </w:rPr>
        <w:t xml:space="preserve"> </w:t>
      </w:r>
      <w:proofErr w:type="spellStart"/>
      <w:r w:rsidRPr="001F681F">
        <w:rPr>
          <w:rFonts w:ascii="Arial" w:hAnsi="Arial" w:cs="Arial"/>
          <w:sz w:val="20"/>
          <w:szCs w:val="20"/>
        </w:rPr>
        <w:t>rehabilitation</w:t>
      </w:r>
      <w:proofErr w:type="spellEnd"/>
      <w:r w:rsidRPr="001F681F">
        <w:rPr>
          <w:rFonts w:ascii="Arial" w:hAnsi="Arial" w:cs="Arial"/>
          <w:sz w:val="20"/>
          <w:szCs w:val="20"/>
        </w:rPr>
        <w:t xml:space="preserve">: </w:t>
      </w:r>
      <w:proofErr w:type="spellStart"/>
      <w:r w:rsidRPr="001F681F">
        <w:rPr>
          <w:rFonts w:ascii="Arial" w:hAnsi="Arial" w:cs="Arial"/>
          <w:sz w:val="20"/>
          <w:szCs w:val="20"/>
        </w:rPr>
        <w:t>possibilities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challenges</w:t>
      </w:r>
      <w:proofErr w:type="spellEnd"/>
      <w:r w:rsidRPr="001F681F">
        <w:rPr>
          <w:rFonts w:ascii="Arial" w:hAnsi="Arial" w:cs="Arial"/>
          <w:sz w:val="20"/>
          <w:szCs w:val="20"/>
        </w:rPr>
        <w:t xml:space="preserve"> </w:t>
      </w:r>
      <w:proofErr w:type="spellStart"/>
      <w:r w:rsidRPr="001F681F">
        <w:rPr>
          <w:rFonts w:ascii="Arial" w:hAnsi="Arial" w:cs="Arial"/>
          <w:sz w:val="20"/>
          <w:szCs w:val="20"/>
        </w:rPr>
        <w:t>xbox</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Kinect. </w:t>
      </w:r>
      <w:proofErr w:type="spellStart"/>
      <w:r w:rsidRPr="001F681F">
        <w:rPr>
          <w:rFonts w:ascii="Arial" w:hAnsi="Arial" w:cs="Arial"/>
          <w:sz w:val="20"/>
          <w:szCs w:val="20"/>
        </w:rPr>
        <w:t>Proceedings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14th International Conference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Information</w:t>
      </w:r>
      <w:proofErr w:type="spellEnd"/>
      <w:r w:rsidRPr="001F681F">
        <w:rPr>
          <w:rFonts w:ascii="Arial" w:hAnsi="Arial" w:cs="Arial"/>
          <w:sz w:val="20"/>
          <w:szCs w:val="20"/>
        </w:rPr>
        <w:t xml:space="preserve"> Systems &amp; Technology Management – </w:t>
      </w:r>
      <w:proofErr w:type="spellStart"/>
      <w:r w:rsidRPr="001F681F">
        <w:rPr>
          <w:rFonts w:ascii="Arial" w:hAnsi="Arial" w:cs="Arial"/>
          <w:sz w:val="20"/>
          <w:szCs w:val="20"/>
        </w:rPr>
        <w:t>Contecsi</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Han</w:t>
      </w:r>
      <w:proofErr w:type="spellEnd"/>
      <w:r w:rsidRPr="001F681F">
        <w:rPr>
          <w:rFonts w:ascii="Arial" w:hAnsi="Arial" w:cs="Arial"/>
          <w:sz w:val="20"/>
          <w:szCs w:val="20"/>
        </w:rPr>
        <w:t xml:space="preserve">, D., Jung, T., </w:t>
      </w:r>
      <w:proofErr w:type="spellStart"/>
      <w:r w:rsidRPr="001F681F">
        <w:rPr>
          <w:rFonts w:ascii="Arial" w:hAnsi="Arial" w:cs="Arial"/>
          <w:sz w:val="20"/>
          <w:szCs w:val="20"/>
        </w:rPr>
        <w:t>and</w:t>
      </w:r>
      <w:proofErr w:type="spellEnd"/>
      <w:r w:rsidRPr="001F681F">
        <w:rPr>
          <w:rFonts w:ascii="Arial" w:hAnsi="Arial" w:cs="Arial"/>
          <w:sz w:val="20"/>
          <w:szCs w:val="20"/>
        </w:rPr>
        <w:t xml:space="preserve"> Gibson, A. (2014). Dublin AR: </w:t>
      </w:r>
      <w:proofErr w:type="spellStart"/>
      <w:r w:rsidRPr="001F681F">
        <w:rPr>
          <w:rFonts w:ascii="Arial" w:hAnsi="Arial" w:cs="Arial"/>
          <w:sz w:val="20"/>
          <w:szCs w:val="20"/>
        </w:rPr>
        <w:t>Implementing</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(AR) in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In </w:t>
      </w:r>
      <w:proofErr w:type="spellStart"/>
      <w:r w:rsidRPr="001F681F">
        <w:rPr>
          <w:rFonts w:ascii="Arial" w:hAnsi="Arial" w:cs="Arial"/>
          <w:sz w:val="20"/>
          <w:szCs w:val="20"/>
        </w:rPr>
        <w:t>Xiang</w:t>
      </w:r>
      <w:proofErr w:type="spellEnd"/>
      <w:r w:rsidRPr="001F681F">
        <w:rPr>
          <w:rFonts w:ascii="Arial" w:hAnsi="Arial" w:cs="Arial"/>
          <w:sz w:val="20"/>
          <w:szCs w:val="20"/>
        </w:rPr>
        <w:t xml:space="preserve">, Z.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Tussyadiah</w:t>
      </w:r>
      <w:proofErr w:type="spellEnd"/>
      <w:r w:rsidRPr="001F681F">
        <w:rPr>
          <w:rFonts w:ascii="Arial" w:hAnsi="Arial" w:cs="Arial"/>
          <w:sz w:val="20"/>
          <w:szCs w:val="20"/>
        </w:rPr>
        <w:t>, I. (</w:t>
      </w:r>
      <w:proofErr w:type="spellStart"/>
      <w:r w:rsidRPr="001F681F">
        <w:rPr>
          <w:rFonts w:ascii="Arial" w:hAnsi="Arial" w:cs="Arial"/>
          <w:sz w:val="20"/>
          <w:szCs w:val="20"/>
        </w:rPr>
        <w:t>eds</w:t>
      </w:r>
      <w:proofErr w:type="spellEnd"/>
      <w:r w:rsidRPr="001F681F">
        <w:rPr>
          <w:rFonts w:ascii="Arial" w:hAnsi="Arial" w:cs="Arial"/>
          <w:sz w:val="20"/>
          <w:szCs w:val="20"/>
        </w:rPr>
        <w:t xml:space="preserve">), </w:t>
      </w:r>
      <w:proofErr w:type="spellStart"/>
      <w:r w:rsidRPr="001F681F">
        <w:rPr>
          <w:rFonts w:ascii="Arial" w:hAnsi="Arial" w:cs="Arial"/>
          <w:sz w:val="20"/>
          <w:szCs w:val="20"/>
        </w:rPr>
        <w:t>Information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Communication Technologies in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Springer International </w:t>
      </w:r>
      <w:proofErr w:type="spellStart"/>
      <w:r w:rsidRPr="001F681F">
        <w:rPr>
          <w:rFonts w:ascii="Arial" w:hAnsi="Arial" w:cs="Arial"/>
          <w:sz w:val="20"/>
          <w:szCs w:val="20"/>
        </w:rPr>
        <w:t>Publishing</w:t>
      </w:r>
      <w:proofErr w:type="spellEnd"/>
      <w:r w:rsidRPr="001F681F">
        <w:rPr>
          <w:rFonts w:ascii="Arial" w:hAnsi="Arial" w:cs="Arial"/>
          <w:sz w:val="20"/>
          <w:szCs w:val="20"/>
        </w:rPr>
        <w:t>, Wien, New York, pp. 511-523 (ISBN: 978-3-319-03972-5) DOI: 10.1007/978-3-319-03973-2_37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Kirner</w:t>
      </w:r>
      <w:proofErr w:type="spellEnd"/>
      <w:r w:rsidRPr="001F681F">
        <w:rPr>
          <w:rFonts w:ascii="Arial" w:hAnsi="Arial" w:cs="Arial"/>
          <w:sz w:val="20"/>
          <w:szCs w:val="20"/>
        </w:rPr>
        <w:t xml:space="preserve">, C.; </w:t>
      </w:r>
      <w:proofErr w:type="spellStart"/>
      <w:r w:rsidRPr="001F681F">
        <w:rPr>
          <w:rFonts w:ascii="Arial" w:hAnsi="Arial" w:cs="Arial"/>
          <w:sz w:val="20"/>
          <w:szCs w:val="20"/>
        </w:rPr>
        <w:t>Kirner</w:t>
      </w:r>
      <w:proofErr w:type="spellEnd"/>
      <w:r w:rsidRPr="001F681F">
        <w:rPr>
          <w:rFonts w:ascii="Arial" w:hAnsi="Arial" w:cs="Arial"/>
          <w:sz w:val="20"/>
          <w:szCs w:val="20"/>
        </w:rPr>
        <w:t xml:space="preserve">, T.; </w:t>
      </w:r>
      <w:proofErr w:type="spellStart"/>
      <w:r w:rsidRPr="001F681F">
        <w:rPr>
          <w:rFonts w:ascii="Arial" w:hAnsi="Arial" w:cs="Arial"/>
          <w:sz w:val="20"/>
          <w:szCs w:val="20"/>
        </w:rPr>
        <w:t>Wataya</w:t>
      </w:r>
      <w:proofErr w:type="spellEnd"/>
      <w:r w:rsidRPr="001F681F">
        <w:rPr>
          <w:rFonts w:ascii="Arial" w:hAnsi="Arial" w:cs="Arial"/>
          <w:sz w:val="20"/>
          <w:szCs w:val="20"/>
        </w:rPr>
        <w:t xml:space="preserve">, R. &amp; Valente, J. (2010) </w:t>
      </w:r>
      <w:proofErr w:type="spellStart"/>
      <w:r w:rsidRPr="001F681F">
        <w:rPr>
          <w:rFonts w:ascii="Arial" w:hAnsi="Arial" w:cs="Arial"/>
          <w:sz w:val="20"/>
          <w:szCs w:val="20"/>
        </w:rPr>
        <w:t>Using</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support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understanding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three</w:t>
      </w:r>
      <w:proofErr w:type="spellEnd"/>
      <w:r w:rsidRPr="001F681F">
        <w:rPr>
          <w:rFonts w:ascii="Arial" w:hAnsi="Arial" w:cs="Arial"/>
          <w:sz w:val="20"/>
          <w:szCs w:val="20"/>
        </w:rPr>
        <w:t xml:space="preserve">-dimensional </w:t>
      </w:r>
      <w:proofErr w:type="spellStart"/>
      <w:r w:rsidRPr="001F681F">
        <w:rPr>
          <w:rFonts w:ascii="Arial" w:hAnsi="Arial" w:cs="Arial"/>
          <w:sz w:val="20"/>
          <w:szCs w:val="20"/>
        </w:rPr>
        <w:t>concepts</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blind</w:t>
      </w:r>
      <w:proofErr w:type="spellEnd"/>
      <w:r w:rsidRPr="001F681F">
        <w:rPr>
          <w:rFonts w:ascii="Arial" w:hAnsi="Arial" w:cs="Arial"/>
          <w:sz w:val="20"/>
          <w:szCs w:val="20"/>
        </w:rPr>
        <w:t xml:space="preserve"> </w:t>
      </w:r>
      <w:proofErr w:type="spellStart"/>
      <w:r w:rsidRPr="001F681F">
        <w:rPr>
          <w:rFonts w:ascii="Arial" w:hAnsi="Arial" w:cs="Arial"/>
          <w:sz w:val="20"/>
          <w:szCs w:val="20"/>
        </w:rPr>
        <w:t>people</w:t>
      </w:r>
      <w:proofErr w:type="spellEnd"/>
      <w:r w:rsidRPr="001F681F">
        <w:rPr>
          <w:rFonts w:ascii="Arial" w:hAnsi="Arial" w:cs="Arial"/>
          <w:sz w:val="20"/>
          <w:szCs w:val="20"/>
        </w:rPr>
        <w:t xml:space="preserve">, proc. 8th </w:t>
      </w:r>
      <w:proofErr w:type="spellStart"/>
      <w:r w:rsidRPr="001F681F">
        <w:rPr>
          <w:rFonts w:ascii="Arial" w:hAnsi="Arial" w:cs="Arial"/>
          <w:sz w:val="20"/>
          <w:szCs w:val="20"/>
        </w:rPr>
        <w:t>Intl</w:t>
      </w:r>
      <w:proofErr w:type="spellEnd"/>
      <w:r w:rsidRPr="001F681F">
        <w:rPr>
          <w:rFonts w:ascii="Arial" w:hAnsi="Arial" w:cs="Arial"/>
          <w:sz w:val="20"/>
          <w:szCs w:val="20"/>
        </w:rPr>
        <w:t xml:space="preserve"> Conf. </w:t>
      </w:r>
      <w:proofErr w:type="spellStart"/>
      <w:r w:rsidRPr="001F681F">
        <w:rPr>
          <w:rFonts w:ascii="Arial" w:hAnsi="Arial" w:cs="Arial"/>
          <w:sz w:val="20"/>
          <w:szCs w:val="20"/>
        </w:rPr>
        <w:t>Disability</w:t>
      </w:r>
      <w:proofErr w:type="spellEnd"/>
      <w:r w:rsidRPr="001F681F">
        <w:rPr>
          <w:rFonts w:ascii="Arial" w:hAnsi="Arial" w:cs="Arial"/>
          <w:sz w:val="20"/>
          <w:szCs w:val="20"/>
        </w:rPr>
        <w:t>, Virtual Reality &amp; Associated Technologies, Chile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Kounavis</w:t>
      </w:r>
      <w:proofErr w:type="spellEnd"/>
      <w:r w:rsidRPr="001F681F">
        <w:rPr>
          <w:rFonts w:ascii="Arial" w:hAnsi="Arial" w:cs="Arial"/>
          <w:sz w:val="20"/>
          <w:szCs w:val="20"/>
        </w:rPr>
        <w:t xml:space="preserve">, C. D., </w:t>
      </w:r>
      <w:proofErr w:type="spellStart"/>
      <w:r w:rsidRPr="001F681F">
        <w:rPr>
          <w:rFonts w:ascii="Arial" w:hAnsi="Arial" w:cs="Arial"/>
          <w:sz w:val="20"/>
          <w:szCs w:val="20"/>
        </w:rPr>
        <w:t>Kasimati</w:t>
      </w:r>
      <w:proofErr w:type="spellEnd"/>
      <w:r w:rsidRPr="001F681F">
        <w:rPr>
          <w:rFonts w:ascii="Arial" w:hAnsi="Arial" w:cs="Arial"/>
          <w:sz w:val="20"/>
          <w:szCs w:val="20"/>
        </w:rPr>
        <w:t xml:space="preserve">, A. E., &amp; </w:t>
      </w:r>
      <w:proofErr w:type="spellStart"/>
      <w:r w:rsidRPr="001F681F">
        <w:rPr>
          <w:rFonts w:ascii="Arial" w:hAnsi="Arial" w:cs="Arial"/>
          <w:sz w:val="20"/>
          <w:szCs w:val="20"/>
        </w:rPr>
        <w:t>Zamani</w:t>
      </w:r>
      <w:proofErr w:type="spellEnd"/>
      <w:r w:rsidRPr="001F681F">
        <w:rPr>
          <w:rFonts w:ascii="Arial" w:hAnsi="Arial" w:cs="Arial"/>
          <w:sz w:val="20"/>
          <w:szCs w:val="20"/>
        </w:rPr>
        <w:t xml:space="preserve">, E. D. (2012). </w:t>
      </w:r>
      <w:proofErr w:type="spellStart"/>
      <w:r w:rsidRPr="001F681F">
        <w:rPr>
          <w:rFonts w:ascii="Arial" w:hAnsi="Arial" w:cs="Arial"/>
          <w:sz w:val="20"/>
          <w:szCs w:val="20"/>
        </w:rPr>
        <w:t>Enhancing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tourism</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w:t>
      </w:r>
      <w:proofErr w:type="spellStart"/>
      <w:r w:rsidRPr="001F681F">
        <w:rPr>
          <w:rFonts w:ascii="Arial" w:hAnsi="Arial" w:cs="Arial"/>
          <w:sz w:val="20"/>
          <w:szCs w:val="20"/>
        </w:rPr>
        <w:t>through</w:t>
      </w:r>
      <w:proofErr w:type="spellEnd"/>
      <w:r w:rsidRPr="001F681F">
        <w:rPr>
          <w:rFonts w:ascii="Arial" w:hAnsi="Arial" w:cs="Arial"/>
          <w:sz w:val="20"/>
          <w:szCs w:val="20"/>
        </w:rPr>
        <w:t xml:space="preserve"> mobile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Challenges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prospects. </w:t>
      </w:r>
      <w:r w:rsidRPr="001F681F">
        <w:rPr>
          <w:rFonts w:ascii="Arial" w:hAnsi="Arial" w:cs="Arial"/>
          <w:i/>
          <w:iCs/>
          <w:sz w:val="20"/>
          <w:szCs w:val="20"/>
        </w:rPr>
        <w:t xml:space="preserve">International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Engineering</w:t>
      </w:r>
      <w:proofErr w:type="spellEnd"/>
      <w:r w:rsidRPr="001F681F">
        <w:rPr>
          <w:rFonts w:ascii="Arial" w:hAnsi="Arial" w:cs="Arial"/>
          <w:i/>
          <w:iCs/>
          <w:sz w:val="20"/>
          <w:szCs w:val="20"/>
        </w:rPr>
        <w:t xml:space="preserve"> Business Management</w:t>
      </w:r>
      <w:r w:rsidRPr="001F681F">
        <w:rPr>
          <w:rFonts w:ascii="Arial" w:hAnsi="Arial" w:cs="Arial"/>
          <w:sz w:val="20"/>
          <w:szCs w:val="20"/>
        </w:rPr>
        <w:t xml:space="preserve">, </w:t>
      </w:r>
      <w:r w:rsidRPr="001F681F">
        <w:rPr>
          <w:rFonts w:ascii="Arial" w:hAnsi="Arial" w:cs="Arial"/>
          <w:i/>
          <w:iCs/>
          <w:sz w:val="20"/>
          <w:szCs w:val="20"/>
        </w:rPr>
        <w:t>4</w:t>
      </w:r>
      <w:r w:rsidRPr="001F681F">
        <w:rPr>
          <w:rFonts w:ascii="Arial" w:hAnsi="Arial" w:cs="Arial"/>
          <w:sz w:val="20"/>
          <w:szCs w:val="20"/>
        </w:rPr>
        <w:t>(1), 1–6. https://doi.org/10.5772/51644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Li, T., &amp; Chen, Y. (2019). Will virtual reality </w:t>
      </w:r>
      <w:proofErr w:type="spellStart"/>
      <w:r w:rsidRPr="001F681F">
        <w:rPr>
          <w:rFonts w:ascii="Arial" w:hAnsi="Arial" w:cs="Arial"/>
          <w:sz w:val="20"/>
          <w:szCs w:val="20"/>
        </w:rPr>
        <w:t>be</w:t>
      </w:r>
      <w:proofErr w:type="spellEnd"/>
      <w:r w:rsidRPr="001F681F">
        <w:rPr>
          <w:rFonts w:ascii="Arial" w:hAnsi="Arial" w:cs="Arial"/>
          <w:sz w:val="20"/>
          <w:szCs w:val="20"/>
        </w:rPr>
        <w:t xml:space="preserve"> a </w:t>
      </w:r>
      <w:proofErr w:type="spellStart"/>
      <w:r w:rsidRPr="001F681F">
        <w:rPr>
          <w:rFonts w:ascii="Arial" w:hAnsi="Arial" w:cs="Arial"/>
          <w:sz w:val="20"/>
          <w:szCs w:val="20"/>
        </w:rPr>
        <w:t>double-edged</w:t>
      </w:r>
      <w:proofErr w:type="spellEnd"/>
      <w:r w:rsidRPr="001F681F">
        <w:rPr>
          <w:rFonts w:ascii="Arial" w:hAnsi="Arial" w:cs="Arial"/>
          <w:sz w:val="20"/>
          <w:szCs w:val="20"/>
        </w:rPr>
        <w:t xml:space="preserve"> </w:t>
      </w:r>
      <w:proofErr w:type="spellStart"/>
      <w:r w:rsidRPr="001F681F">
        <w:rPr>
          <w:rFonts w:ascii="Arial" w:hAnsi="Arial" w:cs="Arial"/>
          <w:sz w:val="20"/>
          <w:szCs w:val="20"/>
        </w:rPr>
        <w:t>sword</w:t>
      </w:r>
      <w:proofErr w:type="spellEnd"/>
      <w:r w:rsidRPr="001F681F">
        <w:rPr>
          <w:rFonts w:ascii="Arial" w:hAnsi="Arial" w:cs="Arial"/>
          <w:sz w:val="20"/>
          <w:szCs w:val="20"/>
        </w:rPr>
        <w:t xml:space="preserve">? </w:t>
      </w:r>
      <w:proofErr w:type="spellStart"/>
      <w:r w:rsidRPr="001F681F">
        <w:rPr>
          <w:rFonts w:ascii="Arial" w:hAnsi="Arial" w:cs="Arial"/>
          <w:sz w:val="20"/>
          <w:szCs w:val="20"/>
        </w:rPr>
        <w:t>Exploring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moderation</w:t>
      </w:r>
      <w:proofErr w:type="spellEnd"/>
      <w:r w:rsidRPr="001F681F">
        <w:rPr>
          <w:rFonts w:ascii="Arial" w:hAnsi="Arial" w:cs="Arial"/>
          <w:sz w:val="20"/>
          <w:szCs w:val="20"/>
        </w:rPr>
        <w:t xml:space="preserve"> </w:t>
      </w:r>
      <w:proofErr w:type="spellStart"/>
      <w:r w:rsidRPr="001F681F">
        <w:rPr>
          <w:rFonts w:ascii="Arial" w:hAnsi="Arial" w:cs="Arial"/>
          <w:sz w:val="20"/>
          <w:szCs w:val="20"/>
        </w:rPr>
        <w:t>effects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expected</w:t>
      </w:r>
      <w:proofErr w:type="spellEnd"/>
      <w:r w:rsidRPr="001F681F">
        <w:rPr>
          <w:rFonts w:ascii="Arial" w:hAnsi="Arial" w:cs="Arial"/>
          <w:sz w:val="20"/>
          <w:szCs w:val="20"/>
        </w:rPr>
        <w:t xml:space="preserve"> </w:t>
      </w:r>
      <w:proofErr w:type="spellStart"/>
      <w:r w:rsidRPr="001F681F">
        <w:rPr>
          <w:rFonts w:ascii="Arial" w:hAnsi="Arial" w:cs="Arial"/>
          <w:sz w:val="20"/>
          <w:szCs w:val="20"/>
        </w:rPr>
        <w:t>enjoyment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a </w:t>
      </w:r>
      <w:proofErr w:type="spellStart"/>
      <w:r w:rsidRPr="001F681F">
        <w:rPr>
          <w:rFonts w:ascii="Arial" w:hAnsi="Arial" w:cs="Arial"/>
          <w:sz w:val="20"/>
          <w:szCs w:val="20"/>
        </w:rPr>
        <w:t>destination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travel</w:t>
      </w:r>
      <w:proofErr w:type="spellEnd"/>
      <w:r w:rsidRPr="001F681F">
        <w:rPr>
          <w:rFonts w:ascii="Arial" w:hAnsi="Arial" w:cs="Arial"/>
          <w:sz w:val="20"/>
          <w:szCs w:val="20"/>
        </w:rPr>
        <w:t xml:space="preserve"> </w:t>
      </w:r>
      <w:proofErr w:type="spellStart"/>
      <w:r w:rsidRPr="001F681F">
        <w:rPr>
          <w:rFonts w:ascii="Arial" w:hAnsi="Arial" w:cs="Arial"/>
          <w:sz w:val="20"/>
          <w:szCs w:val="20"/>
        </w:rPr>
        <w:t>intention</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Destination</w:t>
      </w:r>
      <w:proofErr w:type="spellEnd"/>
      <w:r w:rsidRPr="001F681F">
        <w:rPr>
          <w:rFonts w:ascii="Arial" w:hAnsi="Arial" w:cs="Arial"/>
          <w:i/>
          <w:iCs/>
          <w:sz w:val="20"/>
          <w:szCs w:val="20"/>
        </w:rPr>
        <w:t xml:space="preserve"> Marketing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Manage</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ment</w:t>
      </w:r>
      <w:proofErr w:type="spellEnd"/>
      <w:r w:rsidRPr="001F681F">
        <w:rPr>
          <w:rFonts w:ascii="Arial" w:hAnsi="Arial" w:cs="Arial"/>
          <w:sz w:val="20"/>
          <w:szCs w:val="20"/>
        </w:rPr>
        <w:t>. https://doi.org/S2212571X18303032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Okada</w:t>
      </w:r>
      <w:proofErr w:type="spellEnd"/>
      <w:r w:rsidRPr="001F681F">
        <w:rPr>
          <w:rFonts w:ascii="Arial" w:hAnsi="Arial" w:cs="Arial"/>
          <w:sz w:val="20"/>
          <w:szCs w:val="20"/>
        </w:rPr>
        <w:t>, S. I. &amp; Souza, E. M. S. (2011) Estratégias de Marketing Digital na Era da Busca. Revista Brasileira de Marketing, 10 (1), 46-72.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Pavlou</w:t>
      </w:r>
      <w:proofErr w:type="spellEnd"/>
      <w:r w:rsidRPr="001F681F">
        <w:rPr>
          <w:rFonts w:ascii="Arial" w:hAnsi="Arial" w:cs="Arial"/>
          <w:sz w:val="20"/>
          <w:szCs w:val="20"/>
        </w:rPr>
        <w:t xml:space="preserve">, Paul A. &amp; Stewart, David W. (2002),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Response </w:t>
      </w:r>
      <w:proofErr w:type="spellStart"/>
      <w:r w:rsidRPr="001F681F">
        <w:rPr>
          <w:rFonts w:ascii="Arial" w:hAnsi="Arial" w:cs="Arial"/>
          <w:sz w:val="20"/>
          <w:szCs w:val="20"/>
        </w:rPr>
        <w:t>to</w:t>
      </w:r>
      <w:proofErr w:type="spellEnd"/>
      <w:r w:rsidRPr="001F681F">
        <w:rPr>
          <w:rFonts w:ascii="Arial" w:hAnsi="Arial" w:cs="Arial"/>
          <w:sz w:val="20"/>
          <w:szCs w:val="20"/>
        </w:rPr>
        <w:t xml:space="preserve"> Active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Measuring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Effectiveness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Interactive</w:t>
      </w:r>
      <w:proofErr w:type="spellEnd"/>
      <w:r w:rsidRPr="001F681F">
        <w:rPr>
          <w:rFonts w:ascii="Arial" w:hAnsi="Arial" w:cs="Arial"/>
          <w:sz w:val="20"/>
          <w:szCs w:val="20"/>
        </w:rPr>
        <w:t xml:space="preserve"> Media. </w:t>
      </w:r>
      <w:proofErr w:type="spellStart"/>
      <w:r w:rsidRPr="001F681F">
        <w:rPr>
          <w:rFonts w:ascii="Arial" w:hAnsi="Arial" w:cs="Arial"/>
          <w:sz w:val="20"/>
          <w:szCs w:val="20"/>
        </w:rPr>
        <w:t>Journal</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Academy</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Marketing Science, 30 (4), 376-396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Pereira, R.; </w:t>
      </w:r>
      <w:proofErr w:type="spellStart"/>
      <w:r w:rsidRPr="001F681F">
        <w:rPr>
          <w:rFonts w:ascii="Arial" w:hAnsi="Arial" w:cs="Arial"/>
          <w:sz w:val="20"/>
          <w:szCs w:val="20"/>
        </w:rPr>
        <w:t>Geleilate</w:t>
      </w:r>
      <w:proofErr w:type="spellEnd"/>
      <w:r w:rsidRPr="001F681F">
        <w:rPr>
          <w:rFonts w:ascii="Arial" w:hAnsi="Arial" w:cs="Arial"/>
          <w:sz w:val="20"/>
          <w:szCs w:val="20"/>
        </w:rPr>
        <w:t xml:space="preserve">, J.; </w:t>
      </w:r>
      <w:proofErr w:type="spellStart"/>
      <w:r w:rsidRPr="001F681F">
        <w:rPr>
          <w:rFonts w:ascii="Arial" w:hAnsi="Arial" w:cs="Arial"/>
          <w:sz w:val="20"/>
          <w:szCs w:val="20"/>
        </w:rPr>
        <w:t>Leocadio</w:t>
      </w:r>
      <w:proofErr w:type="spellEnd"/>
      <w:r w:rsidRPr="001F681F">
        <w:rPr>
          <w:rFonts w:ascii="Arial" w:hAnsi="Arial" w:cs="Arial"/>
          <w:sz w:val="20"/>
          <w:szCs w:val="20"/>
        </w:rPr>
        <w:t>, A. &amp; Gomes, D. (2013) Tecnologia da realidade aumentada na propaganda: avaliação da eficácia com base em entendimento, risco e resposta afetiva. Revista de Administração e Inovação, 10 (3), 09-36, jul./set.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Porter, M. &amp; </w:t>
      </w:r>
      <w:proofErr w:type="spellStart"/>
      <w:r w:rsidRPr="001F681F">
        <w:rPr>
          <w:rFonts w:ascii="Arial" w:hAnsi="Arial" w:cs="Arial"/>
          <w:sz w:val="20"/>
          <w:szCs w:val="20"/>
        </w:rPr>
        <w:t>Heppelman</w:t>
      </w:r>
      <w:proofErr w:type="spellEnd"/>
      <w:r w:rsidRPr="001F681F">
        <w:rPr>
          <w:rFonts w:ascii="Arial" w:hAnsi="Arial" w:cs="Arial"/>
          <w:sz w:val="20"/>
          <w:szCs w:val="20"/>
        </w:rPr>
        <w:t>, J. (2017) Porque as empresas precisam de uma estratégia de realidade aumentada. HBR – Harvard Business Review, dezembro, 2017.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Smink</w:t>
      </w:r>
      <w:proofErr w:type="spellEnd"/>
      <w:r w:rsidRPr="001F681F">
        <w:rPr>
          <w:rFonts w:ascii="Arial" w:hAnsi="Arial" w:cs="Arial"/>
          <w:sz w:val="20"/>
          <w:szCs w:val="20"/>
        </w:rPr>
        <w:t xml:space="preserve">, A. R., </w:t>
      </w:r>
      <w:proofErr w:type="spellStart"/>
      <w:r w:rsidRPr="001F681F">
        <w:rPr>
          <w:rFonts w:ascii="Arial" w:hAnsi="Arial" w:cs="Arial"/>
          <w:sz w:val="20"/>
          <w:szCs w:val="20"/>
        </w:rPr>
        <w:t>Frowijn</w:t>
      </w:r>
      <w:proofErr w:type="spellEnd"/>
      <w:r w:rsidRPr="001F681F">
        <w:rPr>
          <w:rFonts w:ascii="Arial" w:hAnsi="Arial" w:cs="Arial"/>
          <w:sz w:val="20"/>
          <w:szCs w:val="20"/>
        </w:rPr>
        <w:t xml:space="preserve">, S., van </w:t>
      </w:r>
      <w:proofErr w:type="spellStart"/>
      <w:r w:rsidRPr="001F681F">
        <w:rPr>
          <w:rFonts w:ascii="Arial" w:hAnsi="Arial" w:cs="Arial"/>
          <w:sz w:val="20"/>
          <w:szCs w:val="20"/>
        </w:rPr>
        <w:t>Reijmersdal</w:t>
      </w:r>
      <w:proofErr w:type="spellEnd"/>
      <w:r w:rsidRPr="001F681F">
        <w:rPr>
          <w:rFonts w:ascii="Arial" w:hAnsi="Arial" w:cs="Arial"/>
          <w:sz w:val="20"/>
          <w:szCs w:val="20"/>
        </w:rPr>
        <w:t xml:space="preserve">, E. A., van </w:t>
      </w:r>
      <w:proofErr w:type="spellStart"/>
      <w:r w:rsidRPr="001F681F">
        <w:rPr>
          <w:rFonts w:ascii="Arial" w:hAnsi="Arial" w:cs="Arial"/>
          <w:sz w:val="20"/>
          <w:szCs w:val="20"/>
        </w:rPr>
        <w:t>Noort</w:t>
      </w:r>
      <w:proofErr w:type="spellEnd"/>
      <w:r w:rsidRPr="001F681F">
        <w:rPr>
          <w:rFonts w:ascii="Arial" w:hAnsi="Arial" w:cs="Arial"/>
          <w:sz w:val="20"/>
          <w:szCs w:val="20"/>
        </w:rPr>
        <w:t xml:space="preserve">, G., &amp; </w:t>
      </w:r>
      <w:proofErr w:type="spellStart"/>
      <w:r w:rsidRPr="001F681F">
        <w:rPr>
          <w:rFonts w:ascii="Arial" w:hAnsi="Arial" w:cs="Arial"/>
          <w:sz w:val="20"/>
          <w:szCs w:val="20"/>
        </w:rPr>
        <w:t>Neijens</w:t>
      </w:r>
      <w:proofErr w:type="spellEnd"/>
      <w:r w:rsidRPr="001F681F">
        <w:rPr>
          <w:rFonts w:ascii="Arial" w:hAnsi="Arial" w:cs="Arial"/>
          <w:sz w:val="20"/>
          <w:szCs w:val="20"/>
        </w:rPr>
        <w:t xml:space="preserve">, P. C. (2019). </w:t>
      </w:r>
      <w:proofErr w:type="spellStart"/>
      <w:r w:rsidRPr="001F681F">
        <w:rPr>
          <w:rFonts w:ascii="Arial" w:hAnsi="Arial" w:cs="Arial"/>
          <w:sz w:val="20"/>
          <w:szCs w:val="20"/>
        </w:rPr>
        <w:t>Try</w:t>
      </w:r>
      <w:proofErr w:type="spellEnd"/>
      <w:r w:rsidRPr="001F681F">
        <w:rPr>
          <w:rFonts w:ascii="Arial" w:hAnsi="Arial" w:cs="Arial"/>
          <w:sz w:val="20"/>
          <w:szCs w:val="20"/>
        </w:rPr>
        <w:t xml:space="preserve"> Online </w:t>
      </w:r>
      <w:proofErr w:type="spellStart"/>
      <w:r w:rsidRPr="001F681F">
        <w:rPr>
          <w:rFonts w:ascii="Arial" w:hAnsi="Arial" w:cs="Arial"/>
          <w:sz w:val="20"/>
          <w:szCs w:val="20"/>
        </w:rPr>
        <w:t>Before</w:t>
      </w:r>
      <w:proofErr w:type="spellEnd"/>
      <w:r w:rsidRPr="001F681F">
        <w:rPr>
          <w:rFonts w:ascii="Arial" w:hAnsi="Arial" w:cs="Arial"/>
          <w:sz w:val="20"/>
          <w:szCs w:val="20"/>
        </w:rPr>
        <w:t xml:space="preserve"> </w:t>
      </w:r>
      <w:proofErr w:type="spellStart"/>
      <w:r w:rsidRPr="001F681F">
        <w:rPr>
          <w:rFonts w:ascii="Arial" w:hAnsi="Arial" w:cs="Arial"/>
          <w:sz w:val="20"/>
          <w:szCs w:val="20"/>
        </w:rPr>
        <w:t>you</w:t>
      </w:r>
      <w:proofErr w:type="spellEnd"/>
      <w:r w:rsidRPr="001F681F">
        <w:rPr>
          <w:rFonts w:ascii="Arial" w:hAnsi="Arial" w:cs="Arial"/>
          <w:sz w:val="20"/>
          <w:szCs w:val="20"/>
        </w:rPr>
        <w:t xml:space="preserve"> </w:t>
      </w:r>
      <w:proofErr w:type="spellStart"/>
      <w:r w:rsidRPr="001F681F">
        <w:rPr>
          <w:rFonts w:ascii="Arial" w:hAnsi="Arial" w:cs="Arial"/>
          <w:sz w:val="20"/>
          <w:szCs w:val="20"/>
        </w:rPr>
        <w:t>Buy</w:t>
      </w:r>
      <w:proofErr w:type="spellEnd"/>
      <w:r w:rsidRPr="001F681F">
        <w:rPr>
          <w:rFonts w:ascii="Arial" w:hAnsi="Arial" w:cs="Arial"/>
          <w:sz w:val="20"/>
          <w:szCs w:val="20"/>
        </w:rPr>
        <w:t xml:space="preserve">: </w:t>
      </w:r>
      <w:proofErr w:type="spellStart"/>
      <w:r w:rsidRPr="001F681F">
        <w:rPr>
          <w:rFonts w:ascii="Arial" w:hAnsi="Arial" w:cs="Arial"/>
          <w:sz w:val="20"/>
          <w:szCs w:val="20"/>
        </w:rPr>
        <w:t>How</w:t>
      </w:r>
      <w:proofErr w:type="spellEnd"/>
      <w:r w:rsidRPr="001F681F">
        <w:rPr>
          <w:rFonts w:ascii="Arial" w:hAnsi="Arial" w:cs="Arial"/>
          <w:sz w:val="20"/>
          <w:szCs w:val="20"/>
        </w:rPr>
        <w:t xml:space="preserve"> does Shopping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w:t>
      </w:r>
      <w:proofErr w:type="spellStart"/>
      <w:r w:rsidRPr="001F681F">
        <w:rPr>
          <w:rFonts w:ascii="Arial" w:hAnsi="Arial" w:cs="Arial"/>
          <w:sz w:val="20"/>
          <w:szCs w:val="20"/>
        </w:rPr>
        <w:t>affect</w:t>
      </w:r>
      <w:proofErr w:type="spellEnd"/>
      <w:r w:rsidRPr="001F681F">
        <w:rPr>
          <w:rFonts w:ascii="Arial" w:hAnsi="Arial" w:cs="Arial"/>
          <w:sz w:val="20"/>
          <w:szCs w:val="20"/>
        </w:rPr>
        <w:t xml:space="preserve"> Brand Responses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Personal</w:t>
      </w:r>
      <w:proofErr w:type="spellEnd"/>
      <w:r w:rsidRPr="001F681F">
        <w:rPr>
          <w:rFonts w:ascii="Arial" w:hAnsi="Arial" w:cs="Arial"/>
          <w:sz w:val="20"/>
          <w:szCs w:val="20"/>
        </w:rPr>
        <w:t xml:space="preserve"> Data </w:t>
      </w:r>
      <w:proofErr w:type="spellStart"/>
      <w:r w:rsidRPr="001F681F">
        <w:rPr>
          <w:rFonts w:ascii="Arial" w:hAnsi="Arial" w:cs="Arial"/>
          <w:sz w:val="20"/>
          <w:szCs w:val="20"/>
        </w:rPr>
        <w:t>Disclo</w:t>
      </w:r>
      <w:proofErr w:type="spellEnd"/>
      <w:r w:rsidRPr="001F681F">
        <w:rPr>
          <w:rFonts w:ascii="Arial" w:hAnsi="Arial" w:cs="Arial"/>
          <w:sz w:val="20"/>
          <w:szCs w:val="20"/>
        </w:rPr>
        <w:t xml:space="preserve">- </w:t>
      </w:r>
      <w:proofErr w:type="spellStart"/>
      <w:r w:rsidRPr="001F681F">
        <w:rPr>
          <w:rFonts w:ascii="Arial" w:hAnsi="Arial" w:cs="Arial"/>
          <w:sz w:val="20"/>
          <w:szCs w:val="20"/>
        </w:rPr>
        <w:t>sure</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Electronic</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Commerce</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Applications</w:t>
      </w:r>
      <w:proofErr w:type="spellEnd"/>
      <w:r w:rsidRPr="001F681F">
        <w:rPr>
          <w:rFonts w:ascii="Arial" w:hAnsi="Arial" w:cs="Arial"/>
          <w:sz w:val="20"/>
          <w:szCs w:val="20"/>
        </w:rPr>
        <w:t>. https://doi.org/10.1016/j.elerap.2019.100854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Souza, A. A.; </w:t>
      </w:r>
      <w:proofErr w:type="spellStart"/>
      <w:r w:rsidRPr="001F681F">
        <w:rPr>
          <w:rFonts w:ascii="Arial" w:hAnsi="Arial" w:cs="Arial"/>
          <w:sz w:val="20"/>
          <w:szCs w:val="20"/>
        </w:rPr>
        <w:t>Horodyski</w:t>
      </w:r>
      <w:proofErr w:type="spellEnd"/>
      <w:r w:rsidRPr="001F681F">
        <w:rPr>
          <w:rFonts w:ascii="Arial" w:hAnsi="Arial" w:cs="Arial"/>
          <w:sz w:val="20"/>
          <w:szCs w:val="20"/>
        </w:rPr>
        <w:t xml:space="preserve">, G.S &amp; Medeiros, </w:t>
      </w:r>
      <w:proofErr w:type="gramStart"/>
      <w:r w:rsidRPr="001F681F">
        <w:rPr>
          <w:rFonts w:ascii="Arial" w:hAnsi="Arial" w:cs="Arial"/>
          <w:sz w:val="20"/>
          <w:szCs w:val="20"/>
        </w:rPr>
        <w:t>M.L.(</w:t>
      </w:r>
      <w:proofErr w:type="gramEnd"/>
      <w:r w:rsidRPr="001F681F">
        <w:rPr>
          <w:rFonts w:ascii="Arial" w:hAnsi="Arial" w:cs="Arial"/>
          <w:sz w:val="20"/>
          <w:szCs w:val="20"/>
        </w:rPr>
        <w:t xml:space="preserve">2016) Realidade Aumentada no Turismo – estudo sobre o </w:t>
      </w:r>
      <w:proofErr w:type="spellStart"/>
      <w:r w:rsidRPr="001F681F">
        <w:rPr>
          <w:rFonts w:ascii="Arial" w:hAnsi="Arial" w:cs="Arial"/>
          <w:sz w:val="20"/>
          <w:szCs w:val="20"/>
        </w:rPr>
        <w:t>Pokemon</w:t>
      </w:r>
      <w:proofErr w:type="spellEnd"/>
      <w:r w:rsidRPr="001F681F">
        <w:rPr>
          <w:rFonts w:ascii="Arial" w:hAnsi="Arial" w:cs="Arial"/>
          <w:sz w:val="20"/>
          <w:szCs w:val="20"/>
        </w:rPr>
        <w:t xml:space="preserve"> Go. Revista Hospitalidade. 13, número especial, 01-21.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Tori</w:t>
      </w:r>
      <w:proofErr w:type="spellEnd"/>
      <w:r w:rsidRPr="001F681F">
        <w:rPr>
          <w:rFonts w:ascii="Arial" w:hAnsi="Arial" w:cs="Arial"/>
          <w:sz w:val="20"/>
          <w:szCs w:val="20"/>
        </w:rPr>
        <w:t xml:space="preserve">, R.; </w:t>
      </w:r>
      <w:proofErr w:type="spellStart"/>
      <w:r w:rsidRPr="001F681F">
        <w:rPr>
          <w:rFonts w:ascii="Arial" w:hAnsi="Arial" w:cs="Arial"/>
          <w:sz w:val="20"/>
          <w:szCs w:val="20"/>
        </w:rPr>
        <w:t>Kirner</w:t>
      </w:r>
      <w:proofErr w:type="spellEnd"/>
      <w:r w:rsidRPr="001F681F">
        <w:rPr>
          <w:rFonts w:ascii="Arial" w:hAnsi="Arial" w:cs="Arial"/>
          <w:sz w:val="20"/>
          <w:szCs w:val="20"/>
        </w:rPr>
        <w:t xml:space="preserve">, C.; </w:t>
      </w:r>
      <w:proofErr w:type="spellStart"/>
      <w:r w:rsidRPr="001F681F">
        <w:rPr>
          <w:rFonts w:ascii="Arial" w:hAnsi="Arial" w:cs="Arial"/>
          <w:sz w:val="20"/>
          <w:szCs w:val="20"/>
        </w:rPr>
        <w:t>Siscoutto</w:t>
      </w:r>
      <w:proofErr w:type="spellEnd"/>
      <w:r w:rsidRPr="001F681F">
        <w:rPr>
          <w:rFonts w:ascii="Arial" w:hAnsi="Arial" w:cs="Arial"/>
          <w:sz w:val="20"/>
          <w:szCs w:val="20"/>
        </w:rPr>
        <w:t xml:space="preserve">, R. (2006). Fundamentos e Tecnologia de Realidade Virtual e Aumentada. VIII </w:t>
      </w:r>
      <w:proofErr w:type="spellStart"/>
      <w:r w:rsidRPr="001F681F">
        <w:rPr>
          <w:rFonts w:ascii="Arial" w:hAnsi="Arial" w:cs="Arial"/>
          <w:sz w:val="20"/>
          <w:szCs w:val="20"/>
        </w:rPr>
        <w:t>Symposium</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VirtualReality</w:t>
      </w:r>
      <w:proofErr w:type="spellEnd"/>
      <w:r w:rsidRPr="001F681F">
        <w:rPr>
          <w:rFonts w:ascii="Arial" w:hAnsi="Arial" w:cs="Arial"/>
          <w:sz w:val="20"/>
          <w:szCs w:val="20"/>
        </w:rPr>
        <w:t>, Belém, mai., 2006.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Wei</w:t>
      </w:r>
      <w:proofErr w:type="spellEnd"/>
      <w:r w:rsidRPr="001F681F">
        <w:rPr>
          <w:rFonts w:ascii="Arial" w:hAnsi="Arial" w:cs="Arial"/>
          <w:sz w:val="20"/>
          <w:szCs w:val="20"/>
        </w:rPr>
        <w:t xml:space="preserve"> </w:t>
      </w:r>
      <w:proofErr w:type="spellStart"/>
      <w:r w:rsidRPr="001F681F">
        <w:rPr>
          <w:rFonts w:ascii="Arial" w:hAnsi="Arial" w:cs="Arial"/>
          <w:sz w:val="20"/>
          <w:szCs w:val="20"/>
        </w:rPr>
        <w:t>Wei</w:t>
      </w:r>
      <w:proofErr w:type="spellEnd"/>
      <w:r w:rsidRPr="001F681F">
        <w:rPr>
          <w:rFonts w:ascii="Arial" w:hAnsi="Arial" w:cs="Arial"/>
          <w:sz w:val="20"/>
          <w:szCs w:val="20"/>
        </w:rPr>
        <w:t xml:space="preserve">, </w:t>
      </w:r>
      <w:proofErr w:type="spellStart"/>
      <w:r w:rsidRPr="001F681F">
        <w:rPr>
          <w:rFonts w:ascii="Arial" w:hAnsi="Arial" w:cs="Arial"/>
          <w:sz w:val="20"/>
          <w:szCs w:val="20"/>
        </w:rPr>
        <w:t>Ruoxi</w:t>
      </w:r>
      <w:proofErr w:type="spellEnd"/>
      <w:r w:rsidRPr="001F681F">
        <w:rPr>
          <w:rFonts w:ascii="Arial" w:hAnsi="Arial" w:cs="Arial"/>
          <w:sz w:val="20"/>
          <w:szCs w:val="20"/>
        </w:rPr>
        <w:t xml:space="preserve"> </w:t>
      </w:r>
      <w:proofErr w:type="spellStart"/>
      <w:r w:rsidRPr="001F681F">
        <w:rPr>
          <w:rFonts w:ascii="Arial" w:hAnsi="Arial" w:cs="Arial"/>
          <w:sz w:val="20"/>
          <w:szCs w:val="20"/>
        </w:rPr>
        <w:t>Qi</w:t>
      </w:r>
      <w:proofErr w:type="spellEnd"/>
      <w:r w:rsidRPr="001F681F">
        <w:rPr>
          <w:rFonts w:ascii="Arial" w:hAnsi="Arial" w:cs="Arial"/>
          <w:sz w:val="20"/>
          <w:szCs w:val="20"/>
        </w:rPr>
        <w:t xml:space="preserve"> &amp; Lu Zhang (2019) </w:t>
      </w:r>
      <w:proofErr w:type="spellStart"/>
      <w:r w:rsidRPr="001F681F">
        <w:rPr>
          <w:rFonts w:ascii="Arial" w:hAnsi="Arial" w:cs="Arial"/>
          <w:sz w:val="20"/>
          <w:szCs w:val="20"/>
        </w:rPr>
        <w:t>Effects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virtual reality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theme</w:t>
      </w:r>
      <w:proofErr w:type="spellEnd"/>
      <w:r w:rsidRPr="001F681F">
        <w:rPr>
          <w:rFonts w:ascii="Arial" w:hAnsi="Arial" w:cs="Arial"/>
          <w:sz w:val="20"/>
          <w:szCs w:val="20"/>
        </w:rPr>
        <w:t xml:space="preserve"> </w:t>
      </w:r>
      <w:proofErr w:type="spellStart"/>
      <w:r w:rsidRPr="001F681F">
        <w:rPr>
          <w:rFonts w:ascii="Arial" w:hAnsi="Arial" w:cs="Arial"/>
          <w:sz w:val="20"/>
          <w:szCs w:val="20"/>
        </w:rPr>
        <w:t>park</w:t>
      </w:r>
      <w:proofErr w:type="spellEnd"/>
      <w:r w:rsidRPr="001F681F">
        <w:rPr>
          <w:rFonts w:ascii="Arial" w:hAnsi="Arial" w:cs="Arial"/>
          <w:sz w:val="20"/>
          <w:szCs w:val="20"/>
        </w:rPr>
        <w:t xml:space="preserve"> </w:t>
      </w:r>
      <w:proofErr w:type="spellStart"/>
      <w:r w:rsidRPr="001F681F">
        <w:rPr>
          <w:rFonts w:ascii="Arial" w:hAnsi="Arial" w:cs="Arial"/>
          <w:sz w:val="20"/>
          <w:szCs w:val="20"/>
        </w:rPr>
        <w:t>visitors</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behaviors</w:t>
      </w:r>
      <w:proofErr w:type="spellEnd"/>
      <w:r w:rsidRPr="001F681F">
        <w:rPr>
          <w:rFonts w:ascii="Arial" w:hAnsi="Arial" w:cs="Arial"/>
          <w:sz w:val="20"/>
          <w:szCs w:val="20"/>
        </w:rPr>
        <w:t xml:space="preserve">: A </w:t>
      </w:r>
      <w:proofErr w:type="spellStart"/>
      <w:r w:rsidRPr="001F681F">
        <w:rPr>
          <w:rFonts w:ascii="Arial" w:hAnsi="Arial" w:cs="Arial"/>
          <w:sz w:val="20"/>
          <w:szCs w:val="20"/>
        </w:rPr>
        <w:t>presence</w:t>
      </w:r>
      <w:proofErr w:type="spellEnd"/>
      <w:r w:rsidRPr="001F681F">
        <w:rPr>
          <w:rFonts w:ascii="Arial" w:hAnsi="Arial" w:cs="Arial"/>
          <w:sz w:val="20"/>
          <w:szCs w:val="20"/>
        </w:rPr>
        <w:t xml:space="preserve"> perspective. </w:t>
      </w:r>
      <w:proofErr w:type="spellStart"/>
      <w:r w:rsidRPr="001F681F">
        <w:rPr>
          <w:rFonts w:ascii="Arial" w:hAnsi="Arial" w:cs="Arial"/>
          <w:i/>
          <w:iCs/>
          <w:sz w:val="20"/>
          <w:szCs w:val="20"/>
        </w:rPr>
        <w:t>Tourism</w:t>
      </w:r>
      <w:proofErr w:type="spellEnd"/>
      <w:r w:rsidRPr="001F681F">
        <w:rPr>
          <w:rFonts w:ascii="Arial" w:hAnsi="Arial" w:cs="Arial"/>
          <w:i/>
          <w:iCs/>
          <w:sz w:val="20"/>
          <w:szCs w:val="20"/>
        </w:rPr>
        <w:t xml:space="preserve"> Management</w:t>
      </w:r>
      <w:r w:rsidRPr="001F681F">
        <w:rPr>
          <w:rFonts w:ascii="Arial" w:hAnsi="Arial" w:cs="Arial"/>
          <w:sz w:val="20"/>
          <w:szCs w:val="20"/>
        </w:rPr>
        <w:t xml:space="preserve">, </w:t>
      </w:r>
      <w:r w:rsidRPr="001F681F">
        <w:rPr>
          <w:rFonts w:ascii="Arial" w:hAnsi="Arial" w:cs="Arial"/>
          <w:i/>
          <w:iCs/>
          <w:sz w:val="20"/>
          <w:szCs w:val="20"/>
        </w:rPr>
        <w:t>71, 282-293.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Zhou</w:t>
      </w:r>
      <w:proofErr w:type="spellEnd"/>
      <w:r w:rsidRPr="001F681F">
        <w:rPr>
          <w:rFonts w:ascii="Arial" w:hAnsi="Arial" w:cs="Arial"/>
          <w:sz w:val="20"/>
          <w:szCs w:val="20"/>
        </w:rPr>
        <w:t xml:space="preserve"> Feng (2008) </w:t>
      </w:r>
      <w:proofErr w:type="spellStart"/>
      <w:r w:rsidRPr="001F681F">
        <w:rPr>
          <w:rFonts w:ascii="Arial" w:hAnsi="Arial" w:cs="Arial"/>
          <w:sz w:val="20"/>
          <w:szCs w:val="20"/>
        </w:rPr>
        <w:t>Trends</w:t>
      </w:r>
      <w:proofErr w:type="spellEnd"/>
      <w:r w:rsidRPr="001F681F">
        <w:rPr>
          <w:rFonts w:ascii="Arial" w:hAnsi="Arial" w:cs="Arial"/>
          <w:sz w:val="20"/>
          <w:szCs w:val="20"/>
        </w:rPr>
        <w:t xml:space="preserve"> in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tracking, </w:t>
      </w:r>
      <w:proofErr w:type="spellStart"/>
      <w:r w:rsidRPr="001F681F">
        <w:rPr>
          <w:rFonts w:ascii="Arial" w:hAnsi="Arial" w:cs="Arial"/>
          <w:sz w:val="20"/>
          <w:szCs w:val="20"/>
        </w:rPr>
        <w:t>interaction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display: A review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ten</w:t>
      </w:r>
      <w:proofErr w:type="spellEnd"/>
      <w:r w:rsidRPr="001F681F">
        <w:rPr>
          <w:rFonts w:ascii="Arial" w:hAnsi="Arial" w:cs="Arial"/>
          <w:sz w:val="20"/>
          <w:szCs w:val="20"/>
        </w:rPr>
        <w:t xml:space="preserve"> </w:t>
      </w:r>
      <w:proofErr w:type="spellStart"/>
      <w:r w:rsidRPr="001F681F">
        <w:rPr>
          <w:rFonts w:ascii="Arial" w:hAnsi="Arial" w:cs="Arial"/>
          <w:sz w:val="20"/>
          <w:szCs w:val="20"/>
        </w:rPr>
        <w:t>years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ISMAR. 7th IEEE/ACM International </w:t>
      </w:r>
      <w:proofErr w:type="spellStart"/>
      <w:r w:rsidRPr="001F681F">
        <w:rPr>
          <w:rFonts w:ascii="Arial" w:hAnsi="Arial" w:cs="Arial"/>
          <w:sz w:val="20"/>
          <w:szCs w:val="20"/>
        </w:rPr>
        <w:t>Symposium</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Mixed</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Augmented</w:t>
      </w:r>
      <w:proofErr w:type="spellEnd"/>
      <w:r w:rsidRPr="001F681F">
        <w:rPr>
          <w:rFonts w:ascii="Arial" w:hAnsi="Arial" w:cs="Arial"/>
          <w:sz w:val="20"/>
          <w:szCs w:val="20"/>
        </w:rPr>
        <w:t xml:space="preserve"> Reality. Cambridge, UK </w:t>
      </w:r>
      <w:proofErr w:type="spellStart"/>
      <w:r w:rsidRPr="001F681F">
        <w:rPr>
          <w:rFonts w:ascii="Arial" w:hAnsi="Arial" w:cs="Arial"/>
          <w:sz w:val="20"/>
          <w:szCs w:val="20"/>
        </w:rPr>
        <w:t>September</w:t>
      </w:r>
      <w:proofErr w:type="spellEnd"/>
      <w:r w:rsidRPr="001F681F">
        <w:rPr>
          <w:rFonts w:ascii="Arial" w:hAnsi="Arial" w:cs="Arial"/>
          <w:sz w:val="20"/>
          <w:szCs w:val="20"/>
        </w:rPr>
        <w:t xml:space="preserve"> 15-September 18 ISBN: 978-1-4244-2840-3. </w:t>
      </w:r>
    </w:p>
    <w:p w:rsidR="004F1EC9" w:rsidRPr="001F681F" w:rsidRDefault="001F681F" w:rsidP="001F681F">
      <w:pPr>
        <w:spacing w:line="240" w:lineRule="auto"/>
        <w:jc w:val="both"/>
        <w:rPr>
          <w:rFonts w:ascii="Arial" w:hAnsi="Arial" w:cs="Arial"/>
          <w:sz w:val="20"/>
          <w:szCs w:val="20"/>
        </w:rPr>
      </w:pPr>
      <w:r w:rsidRPr="001F681F">
        <w:rPr>
          <w:rFonts w:ascii="Arial" w:hAnsi="Arial" w:cs="Arial"/>
          <w:b/>
          <w:sz w:val="20"/>
          <w:szCs w:val="20"/>
        </w:rPr>
        <w:t>Título</w:t>
      </w:r>
      <w:r w:rsidR="004F1EC9" w:rsidRPr="001F681F">
        <w:rPr>
          <w:rFonts w:ascii="Arial" w:hAnsi="Arial" w:cs="Arial"/>
          <w:b/>
          <w:sz w:val="20"/>
          <w:szCs w:val="20"/>
        </w:rPr>
        <w:t>:</w:t>
      </w:r>
      <w:r w:rsidR="004F1EC9" w:rsidRPr="001F681F">
        <w:rPr>
          <w:rFonts w:ascii="Arial" w:hAnsi="Arial" w:cs="Arial"/>
          <w:sz w:val="20"/>
          <w:szCs w:val="20"/>
        </w:rPr>
        <w:t xml:space="preserve"> Jornada de Compras Contemporânea: significados da experiência do livro e da livraria nas dimensões material e virtual</w:t>
      </w:r>
    </w:p>
    <w:p w:rsidR="004F1EC9" w:rsidRPr="001F681F" w:rsidRDefault="001F681F" w:rsidP="001F681F">
      <w:pPr>
        <w:spacing w:line="240" w:lineRule="auto"/>
        <w:jc w:val="both"/>
        <w:rPr>
          <w:rFonts w:ascii="Arial" w:hAnsi="Arial" w:cs="Arial"/>
          <w:sz w:val="20"/>
          <w:szCs w:val="20"/>
        </w:rPr>
      </w:pPr>
      <w:r w:rsidRPr="001F681F">
        <w:rPr>
          <w:rFonts w:ascii="Arial" w:hAnsi="Arial" w:cs="Arial"/>
          <w:b/>
          <w:sz w:val="20"/>
          <w:szCs w:val="20"/>
        </w:rPr>
        <w:t>Autores</w:t>
      </w:r>
      <w:r w:rsidR="004F1EC9" w:rsidRPr="001F681F">
        <w:rPr>
          <w:rFonts w:ascii="Arial" w:hAnsi="Arial" w:cs="Arial"/>
          <w:b/>
          <w:sz w:val="20"/>
          <w:szCs w:val="20"/>
        </w:rPr>
        <w:t>:</w:t>
      </w:r>
      <w:r w:rsidR="004F1EC9" w:rsidRPr="001F681F">
        <w:rPr>
          <w:rFonts w:ascii="Arial" w:hAnsi="Arial" w:cs="Arial"/>
          <w:sz w:val="20"/>
          <w:szCs w:val="20"/>
        </w:rPr>
        <w:t xml:space="preserve"> Maria Silvia Pena e Eliane Zamith Brito</w:t>
      </w:r>
    </w:p>
    <w:p w:rsidR="001F681F" w:rsidRDefault="001F681F" w:rsidP="001F681F">
      <w:pPr>
        <w:spacing w:line="240" w:lineRule="auto"/>
        <w:jc w:val="both"/>
        <w:rPr>
          <w:rFonts w:ascii="Arial" w:hAnsi="Arial" w:cs="Arial"/>
          <w:sz w:val="20"/>
          <w:szCs w:val="20"/>
        </w:rPr>
      </w:pPr>
      <w:r w:rsidRPr="001F681F">
        <w:rPr>
          <w:rFonts w:ascii="Arial" w:hAnsi="Arial" w:cs="Arial"/>
          <w:b/>
          <w:sz w:val="20"/>
          <w:szCs w:val="20"/>
        </w:rPr>
        <w:t>Resumo</w:t>
      </w:r>
      <w:r w:rsidR="004F1EC9" w:rsidRPr="001F681F">
        <w:rPr>
          <w:rFonts w:ascii="Arial" w:hAnsi="Arial" w:cs="Arial"/>
          <w:b/>
          <w:sz w:val="20"/>
          <w:szCs w:val="20"/>
        </w:rPr>
        <w:t>:</w:t>
      </w:r>
      <w:r w:rsidR="004F1EC9" w:rsidRPr="001F681F">
        <w:rPr>
          <w:rFonts w:ascii="Arial" w:hAnsi="Arial" w:cs="Arial"/>
          <w:sz w:val="20"/>
          <w:szCs w:val="20"/>
        </w:rPr>
        <w:t xml:space="preserve">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A crescente digitalização da realidade contemporânea possibilita a redução de produtos a informações eletrônicas (</w:t>
      </w:r>
      <w:proofErr w:type="spellStart"/>
      <w:r w:rsidRPr="001F681F">
        <w:rPr>
          <w:rFonts w:ascii="Arial" w:hAnsi="Arial" w:cs="Arial"/>
          <w:sz w:val="20"/>
          <w:szCs w:val="20"/>
        </w:rPr>
        <w:t>Magaudda</w:t>
      </w:r>
      <w:proofErr w:type="spellEnd"/>
      <w:r w:rsidRPr="001F681F">
        <w:rPr>
          <w:rFonts w:ascii="Arial" w:hAnsi="Arial" w:cs="Arial"/>
          <w:sz w:val="20"/>
          <w:szCs w:val="20"/>
        </w:rPr>
        <w:t xml:space="preserve"> 2011) e o acesso a tecnologias de informação e comunicação crescentemente sofisticadas (</w:t>
      </w:r>
      <w:proofErr w:type="spellStart"/>
      <w:r w:rsidRPr="001F681F">
        <w:rPr>
          <w:rFonts w:ascii="Arial" w:hAnsi="Arial" w:cs="Arial"/>
          <w:sz w:val="20"/>
          <w:szCs w:val="20"/>
        </w:rPr>
        <w:t>Lehdonvirta</w:t>
      </w:r>
      <w:proofErr w:type="spellEnd"/>
      <w:r w:rsidRPr="001F681F">
        <w:rPr>
          <w:rFonts w:ascii="Arial" w:hAnsi="Arial" w:cs="Arial"/>
          <w:sz w:val="20"/>
          <w:szCs w:val="20"/>
        </w:rPr>
        <w:t xml:space="preserve"> 2012), transformando as relações ao longo de todo o ciclo de consumo. Neste momento de transição, de práticas baseadas em artefatos materiais para práticas baseadas na troca e compartilhamento de informações </w:t>
      </w:r>
      <w:r w:rsidRPr="001F681F">
        <w:rPr>
          <w:rFonts w:ascii="Arial" w:hAnsi="Arial" w:cs="Arial"/>
          <w:sz w:val="20"/>
          <w:szCs w:val="20"/>
        </w:rPr>
        <w:lastRenderedPageBreak/>
        <w:t>tecnológicas, muda o varejo, criando formas alternativas de comprar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2015), muda a natureza do produto, com a oferta de bens sem materialidade (</w:t>
      </w:r>
      <w:proofErr w:type="spellStart"/>
      <w:r w:rsidRPr="001F681F">
        <w:rPr>
          <w:rFonts w:ascii="Arial" w:hAnsi="Arial" w:cs="Arial"/>
          <w:sz w:val="20"/>
          <w:szCs w:val="20"/>
        </w:rPr>
        <w:t>Magaudda</w:t>
      </w:r>
      <w:proofErr w:type="spellEnd"/>
      <w:r w:rsidRPr="001F681F">
        <w:rPr>
          <w:rFonts w:ascii="Arial" w:hAnsi="Arial" w:cs="Arial"/>
          <w:sz w:val="20"/>
          <w:szCs w:val="20"/>
        </w:rPr>
        <w:t xml:space="preserve"> 2011; </w:t>
      </w:r>
      <w:proofErr w:type="spellStart"/>
      <w:r w:rsidRPr="001F681F">
        <w:rPr>
          <w:rFonts w:ascii="Arial" w:hAnsi="Arial" w:cs="Arial"/>
          <w:sz w:val="20"/>
          <w:szCs w:val="20"/>
        </w:rPr>
        <w:t>Lehdonvirta</w:t>
      </w:r>
      <w:proofErr w:type="spellEnd"/>
      <w:r w:rsidRPr="001F681F">
        <w:rPr>
          <w:rFonts w:ascii="Arial" w:hAnsi="Arial" w:cs="Arial"/>
          <w:sz w:val="20"/>
          <w:szCs w:val="20"/>
        </w:rPr>
        <w:t xml:space="preserve"> et al. 2009), e mudam as relações entre consumidores, empresas e produtos.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Com a desmaterialização, o valor deixa de ser ligado à materialidade física (</w:t>
      </w:r>
      <w:proofErr w:type="spellStart"/>
      <w:r w:rsidRPr="001F681F">
        <w:rPr>
          <w:rFonts w:ascii="Arial" w:hAnsi="Arial" w:cs="Arial"/>
          <w:sz w:val="20"/>
          <w:szCs w:val="20"/>
        </w:rPr>
        <w:t>Arcuri</w:t>
      </w:r>
      <w:proofErr w:type="spellEnd"/>
      <w:r w:rsidRPr="001F681F">
        <w:rPr>
          <w:rFonts w:ascii="Arial" w:hAnsi="Arial" w:cs="Arial"/>
          <w:sz w:val="20"/>
          <w:szCs w:val="20"/>
        </w:rPr>
        <w:t xml:space="preserve"> &amp; Veludo-de-Oliveira 2018) e há uma valorização do acesso em detrimento à posse (</w:t>
      </w:r>
      <w:proofErr w:type="spellStart"/>
      <w:r w:rsidRPr="001F681F">
        <w:rPr>
          <w:rFonts w:ascii="Arial" w:hAnsi="Arial" w:cs="Arial"/>
          <w:sz w:val="20"/>
          <w:szCs w:val="20"/>
        </w:rPr>
        <w:t>Belk</w:t>
      </w:r>
      <w:proofErr w:type="spellEnd"/>
      <w:r w:rsidRPr="001F681F">
        <w:rPr>
          <w:rFonts w:ascii="Arial" w:hAnsi="Arial" w:cs="Arial"/>
          <w:sz w:val="20"/>
          <w:szCs w:val="20"/>
        </w:rPr>
        <w:t xml:space="preserve"> 2009, 2014; </w:t>
      </w:r>
      <w:proofErr w:type="spellStart"/>
      <w:r w:rsidRPr="001F681F">
        <w:rPr>
          <w:rFonts w:ascii="Arial" w:hAnsi="Arial" w:cs="Arial"/>
          <w:sz w:val="20"/>
          <w:szCs w:val="20"/>
        </w:rPr>
        <w:t>Bardhi</w:t>
      </w:r>
      <w:proofErr w:type="spellEnd"/>
      <w:r w:rsidRPr="001F681F">
        <w:rPr>
          <w:rFonts w:ascii="Arial" w:hAnsi="Arial" w:cs="Arial"/>
          <w:sz w:val="20"/>
          <w:szCs w:val="20"/>
        </w:rPr>
        <w:t xml:space="preserve"> &amp; </w:t>
      </w:r>
      <w:proofErr w:type="spellStart"/>
      <w:r w:rsidRPr="001F681F">
        <w:rPr>
          <w:rFonts w:ascii="Arial" w:hAnsi="Arial" w:cs="Arial"/>
          <w:sz w:val="20"/>
          <w:szCs w:val="20"/>
        </w:rPr>
        <w:t>Eckhardt</w:t>
      </w:r>
      <w:proofErr w:type="spellEnd"/>
      <w:r w:rsidRPr="001F681F">
        <w:rPr>
          <w:rFonts w:ascii="Arial" w:hAnsi="Arial" w:cs="Arial"/>
          <w:sz w:val="20"/>
          <w:szCs w:val="20"/>
        </w:rPr>
        <w:t xml:space="preserve"> 2012, 2017; </w:t>
      </w:r>
      <w:proofErr w:type="spellStart"/>
      <w:r w:rsidRPr="001F681F">
        <w:rPr>
          <w:rFonts w:ascii="Arial" w:hAnsi="Arial" w:cs="Arial"/>
          <w:sz w:val="20"/>
          <w:szCs w:val="20"/>
        </w:rPr>
        <w:t>Bardhi</w:t>
      </w:r>
      <w:proofErr w:type="spellEnd"/>
      <w:r w:rsidRPr="001F681F">
        <w:rPr>
          <w:rFonts w:ascii="Arial" w:hAnsi="Arial" w:cs="Arial"/>
          <w:sz w:val="20"/>
          <w:szCs w:val="20"/>
        </w:rPr>
        <w:t xml:space="preserve"> et al. 2012). Produtos, especialmente culturais, podem ser reduzidos a informações digitais que precisam da intermediação de </w:t>
      </w:r>
      <w:r w:rsidRPr="001F681F">
        <w:rPr>
          <w:rFonts w:ascii="Arial" w:hAnsi="Arial" w:cs="Arial"/>
          <w:i/>
          <w:iCs/>
          <w:sz w:val="20"/>
          <w:szCs w:val="20"/>
        </w:rPr>
        <w:t xml:space="preserve">hardware </w:t>
      </w:r>
      <w:r w:rsidRPr="001F681F">
        <w:rPr>
          <w:rFonts w:ascii="Arial" w:hAnsi="Arial" w:cs="Arial"/>
          <w:sz w:val="20"/>
          <w:szCs w:val="20"/>
        </w:rPr>
        <w:t xml:space="preserve">e </w:t>
      </w:r>
      <w:r w:rsidRPr="001F681F">
        <w:rPr>
          <w:rFonts w:ascii="Arial" w:hAnsi="Arial" w:cs="Arial"/>
          <w:i/>
          <w:iCs/>
          <w:sz w:val="20"/>
          <w:szCs w:val="20"/>
        </w:rPr>
        <w:t xml:space="preserve">software </w:t>
      </w:r>
      <w:r w:rsidRPr="001F681F">
        <w:rPr>
          <w:rFonts w:ascii="Arial" w:hAnsi="Arial" w:cs="Arial"/>
          <w:sz w:val="20"/>
          <w:szCs w:val="20"/>
        </w:rPr>
        <w:t>para consumo (Denegri-</w:t>
      </w:r>
      <w:proofErr w:type="spellStart"/>
      <w:r w:rsidRPr="001F681F">
        <w:rPr>
          <w:rFonts w:ascii="Arial" w:hAnsi="Arial" w:cs="Arial"/>
          <w:sz w:val="20"/>
          <w:szCs w:val="20"/>
        </w:rPr>
        <w:t>Knott</w:t>
      </w:r>
      <w:proofErr w:type="spellEnd"/>
      <w:r w:rsidRPr="001F681F">
        <w:rPr>
          <w:rFonts w:ascii="Arial" w:hAnsi="Arial" w:cs="Arial"/>
          <w:sz w:val="20"/>
          <w:szCs w:val="20"/>
        </w:rPr>
        <w:t xml:space="preserve"> et al. 2013; </w:t>
      </w:r>
      <w:proofErr w:type="spellStart"/>
      <w:r w:rsidRPr="001F681F">
        <w:rPr>
          <w:rFonts w:ascii="Arial" w:hAnsi="Arial" w:cs="Arial"/>
          <w:sz w:val="20"/>
          <w:szCs w:val="20"/>
        </w:rPr>
        <w:t>Lehdonvirta</w:t>
      </w:r>
      <w:proofErr w:type="spellEnd"/>
      <w:r w:rsidRPr="001F681F">
        <w:rPr>
          <w:rFonts w:ascii="Arial" w:hAnsi="Arial" w:cs="Arial"/>
          <w:sz w:val="20"/>
          <w:szCs w:val="20"/>
        </w:rPr>
        <w:t xml:space="preserve"> 2012). O consumidor é empoderado pela possibilidade de pesquisar características de produtos, comparar preços de diferentes empresas (Sherman &amp; </w:t>
      </w:r>
      <w:proofErr w:type="spellStart"/>
      <w:r w:rsidRPr="001F681F">
        <w:rPr>
          <w:rFonts w:ascii="Arial" w:hAnsi="Arial" w:cs="Arial"/>
          <w:sz w:val="20"/>
          <w:szCs w:val="20"/>
        </w:rPr>
        <w:t>Topol</w:t>
      </w:r>
      <w:proofErr w:type="spellEnd"/>
      <w:r w:rsidRPr="001F681F">
        <w:rPr>
          <w:rFonts w:ascii="Arial" w:hAnsi="Arial" w:cs="Arial"/>
          <w:sz w:val="20"/>
          <w:szCs w:val="20"/>
        </w:rPr>
        <w:t xml:space="preserve"> 1996) e de se comunicar com consumidores, o que propicia a formação de um poder coletivo (Pitt et al. 2002) e elimina a assimetria de informações. A jornada de compras passa a ser </w:t>
      </w:r>
      <w:proofErr w:type="spellStart"/>
      <w:r w:rsidRPr="001F681F">
        <w:rPr>
          <w:rFonts w:ascii="Arial" w:hAnsi="Arial" w:cs="Arial"/>
          <w:i/>
          <w:iCs/>
          <w:sz w:val="20"/>
          <w:szCs w:val="20"/>
        </w:rPr>
        <w:t>omnichannel</w:t>
      </w:r>
      <w:proofErr w:type="spellEnd"/>
      <w:r w:rsidRPr="001F681F">
        <w:rPr>
          <w:rFonts w:ascii="Arial" w:hAnsi="Arial" w:cs="Arial"/>
          <w:sz w:val="20"/>
          <w:szCs w:val="20"/>
        </w:rPr>
        <w:t>, composta das dimensões física e virtual numa experiência unificada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2007; </w:t>
      </w:r>
      <w:proofErr w:type="spellStart"/>
      <w:r w:rsidRPr="001F681F">
        <w:rPr>
          <w:rFonts w:ascii="Arial" w:hAnsi="Arial" w:cs="Arial"/>
          <w:sz w:val="20"/>
          <w:szCs w:val="20"/>
        </w:rPr>
        <w:t>Shankar</w:t>
      </w:r>
      <w:proofErr w:type="spellEnd"/>
      <w:r w:rsidRPr="001F681F">
        <w:rPr>
          <w:rFonts w:ascii="Arial" w:hAnsi="Arial" w:cs="Arial"/>
          <w:sz w:val="20"/>
          <w:szCs w:val="20"/>
        </w:rPr>
        <w:t xml:space="preserve"> et al. 2011;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2015). O consumidor pode pesquisar </w:t>
      </w:r>
      <w:r w:rsidRPr="001F681F">
        <w:rPr>
          <w:rFonts w:ascii="Arial" w:hAnsi="Arial" w:cs="Arial"/>
          <w:i/>
          <w:iCs/>
          <w:sz w:val="20"/>
          <w:szCs w:val="20"/>
        </w:rPr>
        <w:t xml:space="preserve">online </w:t>
      </w:r>
      <w:r w:rsidRPr="001F681F">
        <w:rPr>
          <w:rFonts w:ascii="Arial" w:hAnsi="Arial" w:cs="Arial"/>
          <w:sz w:val="20"/>
          <w:szCs w:val="20"/>
        </w:rPr>
        <w:t>e comprar na loja física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2007; </w:t>
      </w:r>
      <w:proofErr w:type="spellStart"/>
      <w:r w:rsidRPr="001F681F">
        <w:rPr>
          <w:rFonts w:ascii="Arial" w:hAnsi="Arial" w:cs="Arial"/>
          <w:sz w:val="20"/>
          <w:szCs w:val="20"/>
        </w:rPr>
        <w:t>Gensler</w:t>
      </w:r>
      <w:proofErr w:type="spellEnd"/>
      <w:r w:rsidRPr="001F681F">
        <w:rPr>
          <w:rFonts w:ascii="Arial" w:hAnsi="Arial" w:cs="Arial"/>
          <w:sz w:val="20"/>
          <w:szCs w:val="20"/>
        </w:rPr>
        <w:t xml:space="preserve"> et al. 2017), pode escolher na loja física e comprar </w:t>
      </w:r>
      <w:r w:rsidRPr="001F681F">
        <w:rPr>
          <w:rFonts w:ascii="Arial" w:hAnsi="Arial" w:cs="Arial"/>
          <w:i/>
          <w:iCs/>
          <w:sz w:val="20"/>
          <w:szCs w:val="20"/>
        </w:rPr>
        <w:t>online</w:t>
      </w:r>
      <w:r w:rsidRPr="001F681F">
        <w:rPr>
          <w:rFonts w:ascii="Arial" w:hAnsi="Arial" w:cs="Arial"/>
          <w:sz w:val="20"/>
          <w:szCs w:val="20"/>
        </w:rPr>
        <w:t xml:space="preserve">, comprar </w:t>
      </w:r>
      <w:r w:rsidRPr="001F681F">
        <w:rPr>
          <w:rFonts w:ascii="Arial" w:hAnsi="Arial" w:cs="Arial"/>
          <w:i/>
          <w:iCs/>
          <w:sz w:val="20"/>
          <w:szCs w:val="20"/>
        </w:rPr>
        <w:t xml:space="preserve">online </w:t>
      </w:r>
      <w:r w:rsidRPr="001F681F">
        <w:rPr>
          <w:rFonts w:ascii="Arial" w:hAnsi="Arial" w:cs="Arial"/>
          <w:sz w:val="20"/>
          <w:szCs w:val="20"/>
        </w:rPr>
        <w:t>e retirar na loja física, consultar preços em seu celular enquanto estiver na loja física e devolver mercadorias em um canal diferente do que comprou (</w:t>
      </w:r>
      <w:proofErr w:type="spellStart"/>
      <w:r w:rsidRPr="001F681F">
        <w:rPr>
          <w:rFonts w:ascii="Arial" w:hAnsi="Arial" w:cs="Arial"/>
          <w:sz w:val="20"/>
          <w:szCs w:val="20"/>
        </w:rPr>
        <w:t>Shankar</w:t>
      </w:r>
      <w:proofErr w:type="spellEnd"/>
      <w:r w:rsidRPr="001F681F">
        <w:rPr>
          <w:rFonts w:ascii="Arial" w:hAnsi="Arial" w:cs="Arial"/>
          <w:sz w:val="20"/>
          <w:szCs w:val="20"/>
        </w:rPr>
        <w:t xml:space="preserve"> et al. 2011).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No varejo </w:t>
      </w:r>
      <w:proofErr w:type="spellStart"/>
      <w:r w:rsidRPr="001F681F">
        <w:rPr>
          <w:rFonts w:ascii="Arial" w:hAnsi="Arial" w:cs="Arial"/>
          <w:i/>
          <w:iCs/>
          <w:sz w:val="20"/>
          <w:szCs w:val="20"/>
        </w:rPr>
        <w:t>omnichannel</w:t>
      </w:r>
      <w:proofErr w:type="spellEnd"/>
      <w:r w:rsidRPr="001F681F">
        <w:rPr>
          <w:rFonts w:ascii="Arial" w:hAnsi="Arial" w:cs="Arial"/>
          <w:i/>
          <w:iCs/>
          <w:sz w:val="20"/>
          <w:szCs w:val="20"/>
        </w:rPr>
        <w:t xml:space="preserve"> </w:t>
      </w:r>
      <w:r w:rsidRPr="001F681F">
        <w:rPr>
          <w:rFonts w:ascii="Arial" w:hAnsi="Arial" w:cs="Arial"/>
          <w:sz w:val="20"/>
          <w:szCs w:val="20"/>
        </w:rPr>
        <w:t>contemporâneo não há barreiras entre os canais físico e virtual, possibilitando arranjos alternativos de jornadas de compras e combinando os canais físico e virtual. As motivações para escolha do canal de cada etapa da jornada são múltiplas: preço, conveniência, praticidade, sortimento, atendimento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2015; </w:t>
      </w:r>
      <w:proofErr w:type="spellStart"/>
      <w:r w:rsidRPr="001F681F">
        <w:rPr>
          <w:rFonts w:ascii="Arial" w:hAnsi="Arial" w:cs="Arial"/>
          <w:sz w:val="20"/>
          <w:szCs w:val="20"/>
        </w:rPr>
        <w:t>Gensler</w:t>
      </w:r>
      <w:proofErr w:type="spellEnd"/>
      <w:r w:rsidRPr="001F681F">
        <w:rPr>
          <w:rFonts w:ascii="Arial" w:hAnsi="Arial" w:cs="Arial"/>
          <w:sz w:val="20"/>
          <w:szCs w:val="20"/>
        </w:rPr>
        <w:t xml:space="preserve"> et al. 2017). A loja física, cuja função principal sempre foi ponto de vendas, passa a ser lugar de conveniência e experiência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2007; </w:t>
      </w:r>
      <w:proofErr w:type="spellStart"/>
      <w:r w:rsidRPr="001F681F">
        <w:rPr>
          <w:rFonts w:ascii="Arial" w:hAnsi="Arial" w:cs="Arial"/>
          <w:sz w:val="20"/>
          <w:szCs w:val="20"/>
        </w:rPr>
        <w:t>Shankar</w:t>
      </w:r>
      <w:proofErr w:type="spellEnd"/>
      <w:r w:rsidRPr="001F681F">
        <w:rPr>
          <w:rFonts w:ascii="Arial" w:hAnsi="Arial" w:cs="Arial"/>
          <w:sz w:val="20"/>
          <w:szCs w:val="20"/>
        </w:rPr>
        <w:t xml:space="preserve"> et al. 2011;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2015; </w:t>
      </w:r>
      <w:proofErr w:type="spellStart"/>
      <w:r w:rsidRPr="001F681F">
        <w:rPr>
          <w:rFonts w:ascii="Arial" w:hAnsi="Arial" w:cs="Arial"/>
          <w:sz w:val="20"/>
          <w:szCs w:val="20"/>
        </w:rPr>
        <w:t>Gensler</w:t>
      </w:r>
      <w:proofErr w:type="spellEnd"/>
      <w:r w:rsidRPr="001F681F">
        <w:rPr>
          <w:rFonts w:ascii="Arial" w:hAnsi="Arial" w:cs="Arial"/>
          <w:sz w:val="20"/>
          <w:szCs w:val="20"/>
        </w:rPr>
        <w:t xml:space="preserve"> et al. 2017), alterando a forma como o consumidor se relaciona com a empresa e com os produtos. O comportamento do consumidor que combina os canais físico e virtual escolhendo o produto na loja física e comprando pelo canal virtual é chamado de </w:t>
      </w:r>
      <w:proofErr w:type="spellStart"/>
      <w:r w:rsidRPr="001F681F">
        <w:rPr>
          <w:rFonts w:ascii="Arial" w:hAnsi="Arial" w:cs="Arial"/>
          <w:i/>
          <w:iCs/>
          <w:sz w:val="20"/>
          <w:szCs w:val="20"/>
        </w:rPr>
        <w:t>showrooming</w:t>
      </w:r>
      <w:proofErr w:type="spellEnd"/>
      <w:r w:rsidRPr="001F681F">
        <w:rPr>
          <w:rFonts w:ascii="Arial" w:hAnsi="Arial" w:cs="Arial"/>
          <w:sz w:val="20"/>
          <w:szCs w:val="20"/>
        </w:rPr>
        <w:t>, enquanto a escolha do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produto pela internet e compra na loja física é chamado de </w:t>
      </w:r>
      <w:proofErr w:type="spellStart"/>
      <w:r w:rsidRPr="001F681F">
        <w:rPr>
          <w:rFonts w:ascii="Arial" w:hAnsi="Arial" w:cs="Arial"/>
          <w:sz w:val="20"/>
          <w:szCs w:val="20"/>
        </w:rPr>
        <w:t>webrooming</w:t>
      </w:r>
      <w:proofErr w:type="spellEnd"/>
      <w:r w:rsidRPr="001F681F">
        <w:rPr>
          <w:rFonts w:ascii="Arial" w:hAnsi="Arial" w:cs="Arial"/>
          <w:sz w:val="20"/>
          <w:szCs w:val="20"/>
        </w:rPr>
        <w:t xml:space="preserve">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2007).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O presente estudo investiga as relações dos consumidores com ponto de vendas e produto no cenário contemporâneo de desmaterialização do consumo, em que a jornada de compras engloba as dimensões física e virtual, com crescente importância da dimensão virtual, em detrimento da dimensão física. O contexto de estudos é o ciclo de consumo do livro, que é bastante afetado pela desmaterialização, uma vez que o impacto dos avanços tecnológicos no varejo é potencializado nas livrarias por atingir o canal de vendas e seu principal produto, o livro.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Embora o fenômeno do </w:t>
      </w:r>
      <w:proofErr w:type="spellStart"/>
      <w:r w:rsidRPr="001F681F">
        <w:rPr>
          <w:rFonts w:ascii="Arial" w:hAnsi="Arial" w:cs="Arial"/>
          <w:i/>
          <w:iCs/>
          <w:sz w:val="20"/>
          <w:szCs w:val="20"/>
        </w:rPr>
        <w:t>omnichannel</w:t>
      </w:r>
      <w:proofErr w:type="spellEnd"/>
      <w:r w:rsidRPr="001F681F">
        <w:rPr>
          <w:rFonts w:ascii="Arial" w:hAnsi="Arial" w:cs="Arial"/>
          <w:i/>
          <w:iCs/>
          <w:sz w:val="20"/>
          <w:szCs w:val="20"/>
        </w:rPr>
        <w:t xml:space="preserve"> </w:t>
      </w:r>
      <w:r w:rsidRPr="001F681F">
        <w:rPr>
          <w:rFonts w:ascii="Arial" w:hAnsi="Arial" w:cs="Arial"/>
          <w:sz w:val="20"/>
          <w:szCs w:val="20"/>
        </w:rPr>
        <w:t>tenha sido abordado pela literatura de varejo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2007; </w:t>
      </w:r>
      <w:proofErr w:type="spellStart"/>
      <w:r w:rsidRPr="001F681F">
        <w:rPr>
          <w:rFonts w:ascii="Arial" w:hAnsi="Arial" w:cs="Arial"/>
          <w:sz w:val="20"/>
          <w:szCs w:val="20"/>
        </w:rPr>
        <w:t>Shankar</w:t>
      </w:r>
      <w:proofErr w:type="spellEnd"/>
      <w:r w:rsidRPr="001F681F">
        <w:rPr>
          <w:rFonts w:ascii="Arial" w:hAnsi="Arial" w:cs="Arial"/>
          <w:sz w:val="20"/>
          <w:szCs w:val="20"/>
        </w:rPr>
        <w:t xml:space="preserve"> et al. 2011;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et al. 2015, 2017), os estudos descrevem o fenômeno, mas não analisam as transformações nas relações entre consumidores, empresas e produtos e na experiência do consumidor. Para investigar como é a experiência do consumidor na jornada de compras contemporânea conduzimos pesquisa qualitativa, com coleta de dados baseada em entrevistas em profundidade com pessoas que frequentam livrarias físicas ou compram livros pelo canal virtual, em observação participativa em livrarias de São Paulo e em pesquisa documental. O recrutamento para entrevistas foi feito por bola de neve seguindo </w:t>
      </w:r>
      <w:proofErr w:type="spellStart"/>
      <w:r w:rsidRPr="001F681F">
        <w:rPr>
          <w:rFonts w:ascii="Arial" w:hAnsi="Arial" w:cs="Arial"/>
          <w:sz w:val="20"/>
          <w:szCs w:val="20"/>
        </w:rPr>
        <w:t>Parmentier</w:t>
      </w:r>
      <w:proofErr w:type="spellEnd"/>
      <w:r w:rsidRPr="001F681F">
        <w:rPr>
          <w:rFonts w:ascii="Arial" w:hAnsi="Arial" w:cs="Arial"/>
          <w:sz w:val="20"/>
          <w:szCs w:val="20"/>
        </w:rPr>
        <w:t xml:space="preserve"> &amp; Fisher (2015) e totalizou 33 respondentes. Obedecendo as diretrizes de </w:t>
      </w:r>
      <w:proofErr w:type="spellStart"/>
      <w:r w:rsidRPr="001F681F">
        <w:rPr>
          <w:rFonts w:ascii="Arial" w:hAnsi="Arial" w:cs="Arial"/>
          <w:sz w:val="20"/>
          <w:szCs w:val="20"/>
        </w:rPr>
        <w:t>Arsel</w:t>
      </w:r>
      <w:proofErr w:type="spellEnd"/>
      <w:r w:rsidRPr="001F681F">
        <w:rPr>
          <w:rFonts w:ascii="Arial" w:hAnsi="Arial" w:cs="Arial"/>
          <w:sz w:val="20"/>
          <w:szCs w:val="20"/>
        </w:rPr>
        <w:t xml:space="preserve"> (2017), realizamos entrevistas semiestruturadas, com apoio de uma lista de temas a serem discutidos e liberdade para seguir o fluxo narrativo, permitindo ao entrevistado controle sobre seu discurso subjetivo. A observação participativa foi feita em diversas visitas a livrarias, em dias de semana e horários diferentes. Utilizamos pesquisa documental para ter uma melhor visão das transformações sofridas pelas livrarias e da evolução do consumo de livros virtuais. O trabalho de análise dos dados, conforme recomendado por Gibbs (2008), foi realizado ao longo do período da pesquisa de campo e buscou identificar padrões por meio de repetidas codificações em um processo iterativo.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O estudo mostrou que a loja física da livraria propicia quatro tipos de experiência do consumidor: Lugar de Comprar, Aconchego do Lar, Portal da Magia e Garimpo, definidas pelas características pessoais do consumidor, pelo objetivo da visita, pelo tipo de compra, pela localização física da loja e pelos espaços físicos da loja e da casa. Os achados da pesquisa sugerem que a materialidade do livro é valorizada, mas pode ser preterida por questões de conveniência, e que a materialidade do canal de vendas é relevante, havendo valorização da loja física quando </w:t>
      </w:r>
      <w:r w:rsidRPr="001F681F">
        <w:rPr>
          <w:rFonts w:ascii="Arial" w:hAnsi="Arial" w:cs="Arial"/>
          <w:sz w:val="20"/>
          <w:szCs w:val="20"/>
        </w:rPr>
        <w:lastRenderedPageBreak/>
        <w:t>proporciona experiências que agregam valor, mesmo para consumidores que aderem ao consumo desmaterializado. O tipo de experiência que o consumidor valoriza, porém, varia de acordo com características pessoais relacionadas ao amor pelos livros e ao apego ao mundo material.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Como contribuição acadêmica, o estudo amplia a literatura de varejo e a literatura de experiência do consumidor ao detalhar as diferentes experiências do consumidor ao percorrer a jornada de compras e usufruir produtos nas dimensões físicas e virtual no varejo </w:t>
      </w:r>
      <w:proofErr w:type="spellStart"/>
      <w:r w:rsidRPr="001F681F">
        <w:rPr>
          <w:rFonts w:ascii="Arial" w:hAnsi="Arial" w:cs="Arial"/>
          <w:i/>
          <w:iCs/>
          <w:sz w:val="20"/>
          <w:szCs w:val="20"/>
        </w:rPr>
        <w:t>omnichannel</w:t>
      </w:r>
      <w:proofErr w:type="spellEnd"/>
      <w:r w:rsidRPr="001F681F">
        <w:rPr>
          <w:rFonts w:ascii="Arial" w:hAnsi="Arial" w:cs="Arial"/>
          <w:i/>
          <w:iCs/>
          <w:sz w:val="20"/>
          <w:szCs w:val="20"/>
        </w:rPr>
        <w:t xml:space="preserve"> </w:t>
      </w:r>
      <w:r w:rsidRPr="001F681F">
        <w:rPr>
          <w:rFonts w:ascii="Arial" w:hAnsi="Arial" w:cs="Arial"/>
          <w:sz w:val="20"/>
          <w:szCs w:val="20"/>
        </w:rPr>
        <w:t>contemporâneo. O estudo ainda contesta que a experiência da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livraria seja sempre hedônica (Addis 2016), ao condicionar o tipo de experiência às características individuais, e mostra evolução no apego à materialidade no universo dos livros atual em relação ao universo da música de 2011 (</w:t>
      </w:r>
      <w:proofErr w:type="spellStart"/>
      <w:r w:rsidRPr="001F681F">
        <w:rPr>
          <w:rFonts w:ascii="Arial" w:hAnsi="Arial" w:cs="Arial"/>
          <w:sz w:val="20"/>
          <w:szCs w:val="20"/>
        </w:rPr>
        <w:t>Maggauda</w:t>
      </w:r>
      <w:proofErr w:type="spellEnd"/>
      <w:r w:rsidRPr="001F681F">
        <w:rPr>
          <w:rFonts w:ascii="Arial" w:hAnsi="Arial" w:cs="Arial"/>
          <w:sz w:val="20"/>
          <w:szCs w:val="20"/>
        </w:rPr>
        <w:t xml:space="preserve"> 2011). Como contribuição gerencial, o estudo estabelece uma tipologia de consumidores de acordo com o grau de importância atribuído à loja física e sugere modelos de negócio adequados a cada tipologia. </w:t>
      </w:r>
    </w:p>
    <w:p w:rsidR="004F1EC9" w:rsidRPr="001F681F" w:rsidRDefault="004F1EC9" w:rsidP="001F681F">
      <w:pPr>
        <w:spacing w:line="240" w:lineRule="auto"/>
        <w:jc w:val="both"/>
        <w:rPr>
          <w:rFonts w:ascii="Arial" w:hAnsi="Arial" w:cs="Arial"/>
          <w:b/>
          <w:sz w:val="20"/>
          <w:szCs w:val="20"/>
        </w:rPr>
      </w:pPr>
      <w:r w:rsidRPr="001F681F">
        <w:rPr>
          <w:rFonts w:ascii="Arial" w:hAnsi="Arial" w:cs="Arial"/>
          <w:b/>
          <w:sz w:val="20"/>
          <w:szCs w:val="20"/>
        </w:rPr>
        <w:t>Referências:</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Arcuri</w:t>
      </w:r>
      <w:proofErr w:type="spellEnd"/>
      <w:r w:rsidRPr="001F681F">
        <w:rPr>
          <w:rFonts w:ascii="Arial" w:hAnsi="Arial" w:cs="Arial"/>
          <w:sz w:val="20"/>
          <w:szCs w:val="20"/>
        </w:rPr>
        <w:t xml:space="preserve">, A. G., &amp; Veludo-de-Oliveira, T. M. (2018). The crossing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physical</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boundaries</w:t>
      </w:r>
      <w:proofErr w:type="spellEnd"/>
      <w:r w:rsidRPr="001F681F">
        <w:rPr>
          <w:rFonts w:ascii="Arial" w:hAnsi="Arial" w:cs="Arial"/>
          <w:sz w:val="20"/>
          <w:szCs w:val="20"/>
        </w:rPr>
        <w:t>: de-</w:t>
      </w:r>
      <w:proofErr w:type="spellStart"/>
      <w:r w:rsidRPr="001F681F">
        <w:rPr>
          <w:rFonts w:ascii="Arial" w:hAnsi="Arial" w:cs="Arial"/>
          <w:sz w:val="20"/>
          <w:szCs w:val="20"/>
        </w:rPr>
        <w:t>materialization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move </w:t>
      </w:r>
      <w:proofErr w:type="spellStart"/>
      <w:r w:rsidRPr="001F681F">
        <w:rPr>
          <w:rFonts w:ascii="Arial" w:hAnsi="Arial" w:cs="Arial"/>
          <w:sz w:val="20"/>
          <w:szCs w:val="20"/>
        </w:rPr>
        <w:t>towards</w:t>
      </w:r>
      <w:proofErr w:type="spellEnd"/>
      <w:r w:rsidRPr="001F681F">
        <w:rPr>
          <w:rFonts w:ascii="Arial" w:hAnsi="Arial" w:cs="Arial"/>
          <w:sz w:val="20"/>
          <w:szCs w:val="20"/>
        </w:rPr>
        <w:t xml:space="preserve"> de- </w:t>
      </w:r>
      <w:proofErr w:type="spellStart"/>
      <w:r w:rsidRPr="001F681F">
        <w:rPr>
          <w:rFonts w:ascii="Arial" w:hAnsi="Arial" w:cs="Arial"/>
          <w:sz w:val="20"/>
          <w:szCs w:val="20"/>
        </w:rPr>
        <w:t>collecting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Consumption</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Markets</w:t>
      </w:r>
      <w:proofErr w:type="spellEnd"/>
      <w:r w:rsidRPr="001F681F">
        <w:rPr>
          <w:rFonts w:ascii="Arial" w:hAnsi="Arial" w:cs="Arial"/>
          <w:i/>
          <w:iCs/>
          <w:sz w:val="20"/>
          <w:szCs w:val="20"/>
        </w:rPr>
        <w:t xml:space="preserve"> &amp; </w:t>
      </w:r>
      <w:proofErr w:type="spellStart"/>
      <w:r w:rsidRPr="001F681F">
        <w:rPr>
          <w:rFonts w:ascii="Arial" w:hAnsi="Arial" w:cs="Arial"/>
          <w:i/>
          <w:iCs/>
          <w:sz w:val="20"/>
          <w:szCs w:val="20"/>
        </w:rPr>
        <w:t>Culture</w:t>
      </w:r>
      <w:proofErr w:type="spellEnd"/>
      <w:r w:rsidRPr="001F681F">
        <w:rPr>
          <w:rFonts w:ascii="Arial" w:hAnsi="Arial" w:cs="Arial"/>
          <w:sz w:val="20"/>
          <w:szCs w:val="20"/>
        </w:rPr>
        <w:t xml:space="preserve">, 1-20. </w:t>
      </w:r>
      <w:proofErr w:type="spellStart"/>
      <w:r w:rsidRPr="001F681F">
        <w:rPr>
          <w:rFonts w:ascii="Arial" w:hAnsi="Arial" w:cs="Arial"/>
          <w:sz w:val="20"/>
          <w:szCs w:val="20"/>
        </w:rPr>
        <w:t>Arsel</w:t>
      </w:r>
      <w:proofErr w:type="spellEnd"/>
      <w:r w:rsidRPr="001F681F">
        <w:rPr>
          <w:rFonts w:ascii="Arial" w:hAnsi="Arial" w:cs="Arial"/>
          <w:sz w:val="20"/>
          <w:szCs w:val="20"/>
        </w:rPr>
        <w:t>, Z. (2017). “</w:t>
      </w:r>
      <w:proofErr w:type="spellStart"/>
      <w:r w:rsidRPr="001F681F">
        <w:rPr>
          <w:rFonts w:ascii="Arial" w:hAnsi="Arial" w:cs="Arial"/>
          <w:sz w:val="20"/>
          <w:szCs w:val="20"/>
        </w:rPr>
        <w:t>Asking</w:t>
      </w:r>
      <w:proofErr w:type="spellEnd"/>
      <w:r w:rsidRPr="001F681F">
        <w:rPr>
          <w:rFonts w:ascii="Arial" w:hAnsi="Arial" w:cs="Arial"/>
          <w:sz w:val="20"/>
          <w:szCs w:val="20"/>
        </w:rPr>
        <w:t xml:space="preserve"> </w:t>
      </w:r>
      <w:proofErr w:type="spellStart"/>
      <w:r w:rsidRPr="001F681F">
        <w:rPr>
          <w:rFonts w:ascii="Arial" w:hAnsi="Arial" w:cs="Arial"/>
          <w:sz w:val="20"/>
          <w:szCs w:val="20"/>
        </w:rPr>
        <w:t>Questions</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Reflexive</w:t>
      </w:r>
      <w:proofErr w:type="spellEnd"/>
      <w:r w:rsidRPr="001F681F">
        <w:rPr>
          <w:rFonts w:ascii="Arial" w:hAnsi="Arial" w:cs="Arial"/>
          <w:sz w:val="20"/>
          <w:szCs w:val="20"/>
        </w:rPr>
        <w:t xml:space="preserve"> Focus: A Tutorial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Designing</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Conducting</w:t>
      </w:r>
      <w:proofErr w:type="spellEnd"/>
      <w:r w:rsidRPr="001F681F">
        <w:rPr>
          <w:rFonts w:ascii="Arial" w:hAnsi="Arial" w:cs="Arial"/>
          <w:sz w:val="20"/>
          <w:szCs w:val="20"/>
        </w:rPr>
        <w:t xml:space="preserve"> Interviews,”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44:4, p. 939-948. </w:t>
      </w:r>
      <w:proofErr w:type="spellStart"/>
      <w:r w:rsidRPr="001F681F">
        <w:rPr>
          <w:rFonts w:ascii="Arial" w:hAnsi="Arial" w:cs="Arial"/>
          <w:sz w:val="20"/>
          <w:szCs w:val="20"/>
        </w:rPr>
        <w:t>Bardhi</w:t>
      </w:r>
      <w:proofErr w:type="spellEnd"/>
      <w:r w:rsidRPr="001F681F">
        <w:rPr>
          <w:rFonts w:ascii="Arial" w:hAnsi="Arial" w:cs="Arial"/>
          <w:sz w:val="20"/>
          <w:szCs w:val="20"/>
        </w:rPr>
        <w:t xml:space="preserve">, F., </w:t>
      </w:r>
      <w:proofErr w:type="spellStart"/>
      <w:r w:rsidRPr="001F681F">
        <w:rPr>
          <w:rFonts w:ascii="Arial" w:hAnsi="Arial" w:cs="Arial"/>
          <w:sz w:val="20"/>
          <w:szCs w:val="20"/>
        </w:rPr>
        <w:t>Eckhardt</w:t>
      </w:r>
      <w:proofErr w:type="spellEnd"/>
      <w:r w:rsidRPr="001F681F">
        <w:rPr>
          <w:rFonts w:ascii="Arial" w:hAnsi="Arial" w:cs="Arial"/>
          <w:sz w:val="20"/>
          <w:szCs w:val="20"/>
        </w:rPr>
        <w:t xml:space="preserve">, G., &amp; </w:t>
      </w:r>
      <w:proofErr w:type="spellStart"/>
      <w:r w:rsidRPr="001F681F">
        <w:rPr>
          <w:rFonts w:ascii="Arial" w:hAnsi="Arial" w:cs="Arial"/>
          <w:sz w:val="20"/>
          <w:szCs w:val="20"/>
        </w:rPr>
        <w:t>Arnould</w:t>
      </w:r>
      <w:proofErr w:type="spellEnd"/>
      <w:r w:rsidRPr="001F681F">
        <w:rPr>
          <w:rFonts w:ascii="Arial" w:hAnsi="Arial" w:cs="Arial"/>
          <w:sz w:val="20"/>
          <w:szCs w:val="20"/>
        </w:rPr>
        <w:t xml:space="preserve">, E. (2012). </w:t>
      </w:r>
      <w:proofErr w:type="spellStart"/>
      <w:r w:rsidRPr="001F681F">
        <w:rPr>
          <w:rFonts w:ascii="Arial" w:hAnsi="Arial" w:cs="Arial"/>
          <w:sz w:val="20"/>
          <w:szCs w:val="20"/>
        </w:rPr>
        <w:t>Liquid</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possessions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39</w:t>
      </w:r>
      <w:r w:rsidRPr="001F681F">
        <w:rPr>
          <w:rFonts w:ascii="Arial" w:hAnsi="Arial" w:cs="Arial"/>
          <w:sz w:val="20"/>
          <w:szCs w:val="20"/>
        </w:rPr>
        <w:t xml:space="preserve">(3), 510-529. </w:t>
      </w:r>
      <w:proofErr w:type="spellStart"/>
      <w:r w:rsidRPr="001F681F">
        <w:rPr>
          <w:rFonts w:ascii="Arial" w:hAnsi="Arial" w:cs="Arial"/>
          <w:sz w:val="20"/>
          <w:szCs w:val="20"/>
        </w:rPr>
        <w:t>Bardhi</w:t>
      </w:r>
      <w:proofErr w:type="spellEnd"/>
      <w:r w:rsidRPr="001F681F">
        <w:rPr>
          <w:rFonts w:ascii="Arial" w:hAnsi="Arial" w:cs="Arial"/>
          <w:sz w:val="20"/>
          <w:szCs w:val="20"/>
        </w:rPr>
        <w:t xml:space="preserve">, F. &amp; </w:t>
      </w:r>
      <w:proofErr w:type="spellStart"/>
      <w:r w:rsidRPr="001F681F">
        <w:rPr>
          <w:rFonts w:ascii="Arial" w:hAnsi="Arial" w:cs="Arial"/>
          <w:sz w:val="20"/>
          <w:szCs w:val="20"/>
        </w:rPr>
        <w:t>Eckhardt</w:t>
      </w:r>
      <w:proofErr w:type="spellEnd"/>
      <w:r w:rsidRPr="001F681F">
        <w:rPr>
          <w:rFonts w:ascii="Arial" w:hAnsi="Arial" w:cs="Arial"/>
          <w:sz w:val="20"/>
          <w:szCs w:val="20"/>
        </w:rPr>
        <w:t>, G. M. (2012). Access-</w:t>
      </w:r>
      <w:proofErr w:type="spellStart"/>
      <w:r w:rsidRPr="001F681F">
        <w:rPr>
          <w:rFonts w:ascii="Arial" w:hAnsi="Arial" w:cs="Arial"/>
          <w:sz w:val="20"/>
          <w:szCs w:val="20"/>
        </w:rPr>
        <w:t>based</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consumption</w:t>
      </w:r>
      <w:proofErr w:type="spellEnd"/>
      <w:r w:rsidRPr="001F681F">
        <w:rPr>
          <w:rFonts w:ascii="Arial" w:hAnsi="Arial" w:cs="Arial"/>
          <w:sz w:val="20"/>
          <w:szCs w:val="20"/>
        </w:rPr>
        <w:t xml:space="preserve">: The case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car</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sharing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w:t>
      </w:r>
      <w:r w:rsidRPr="001F681F">
        <w:rPr>
          <w:rFonts w:ascii="Arial" w:hAnsi="Arial" w:cs="Arial"/>
          <w:sz w:val="20"/>
          <w:szCs w:val="20"/>
        </w:rPr>
        <w:t xml:space="preserve">39(4), 881-898. </w:t>
      </w:r>
      <w:proofErr w:type="spellStart"/>
      <w:r w:rsidRPr="001F681F">
        <w:rPr>
          <w:rFonts w:ascii="Arial" w:hAnsi="Arial" w:cs="Arial"/>
          <w:sz w:val="20"/>
          <w:szCs w:val="20"/>
        </w:rPr>
        <w:t>Bardhi</w:t>
      </w:r>
      <w:proofErr w:type="spellEnd"/>
      <w:r w:rsidRPr="001F681F">
        <w:rPr>
          <w:rFonts w:ascii="Arial" w:hAnsi="Arial" w:cs="Arial"/>
          <w:sz w:val="20"/>
          <w:szCs w:val="20"/>
        </w:rPr>
        <w:t xml:space="preserve">, F. &amp; </w:t>
      </w:r>
      <w:proofErr w:type="spellStart"/>
      <w:r w:rsidRPr="001F681F">
        <w:rPr>
          <w:rFonts w:ascii="Arial" w:hAnsi="Arial" w:cs="Arial"/>
          <w:sz w:val="20"/>
          <w:szCs w:val="20"/>
        </w:rPr>
        <w:t>Eckhardt</w:t>
      </w:r>
      <w:proofErr w:type="spellEnd"/>
      <w:r w:rsidRPr="001F681F">
        <w:rPr>
          <w:rFonts w:ascii="Arial" w:hAnsi="Arial" w:cs="Arial"/>
          <w:sz w:val="20"/>
          <w:szCs w:val="20"/>
        </w:rPr>
        <w:t xml:space="preserve">, G. M. (2017). </w:t>
      </w:r>
      <w:proofErr w:type="spellStart"/>
      <w:r w:rsidRPr="001F681F">
        <w:rPr>
          <w:rFonts w:ascii="Arial" w:hAnsi="Arial" w:cs="Arial"/>
          <w:sz w:val="20"/>
          <w:szCs w:val="20"/>
        </w:rPr>
        <w:t>Liquid</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Consumption</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w:t>
      </w:r>
      <w:r w:rsidRPr="001F681F">
        <w:rPr>
          <w:rFonts w:ascii="Arial" w:hAnsi="Arial" w:cs="Arial"/>
          <w:sz w:val="20"/>
          <w:szCs w:val="20"/>
        </w:rPr>
        <w:t xml:space="preserve">44(3), 582-597. </w:t>
      </w:r>
      <w:proofErr w:type="spellStart"/>
      <w:r w:rsidRPr="001F681F">
        <w:rPr>
          <w:rFonts w:ascii="Arial" w:hAnsi="Arial" w:cs="Arial"/>
          <w:sz w:val="20"/>
          <w:szCs w:val="20"/>
        </w:rPr>
        <w:t>Belk</w:t>
      </w:r>
      <w:proofErr w:type="spellEnd"/>
      <w:r w:rsidRPr="001F681F">
        <w:rPr>
          <w:rFonts w:ascii="Arial" w:hAnsi="Arial" w:cs="Arial"/>
          <w:sz w:val="20"/>
          <w:szCs w:val="20"/>
        </w:rPr>
        <w:t xml:space="preserve">, R. (2009). </w:t>
      </w:r>
      <w:proofErr w:type="spellStart"/>
      <w:r w:rsidRPr="001F681F">
        <w:rPr>
          <w:rFonts w:ascii="Arial" w:hAnsi="Arial" w:cs="Arial"/>
          <w:sz w:val="20"/>
          <w:szCs w:val="20"/>
        </w:rPr>
        <w:t>Sharing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36(5), 715-734 </w:t>
      </w:r>
      <w:proofErr w:type="spellStart"/>
      <w:r w:rsidRPr="001F681F">
        <w:rPr>
          <w:rFonts w:ascii="Arial" w:hAnsi="Arial" w:cs="Arial"/>
          <w:sz w:val="20"/>
          <w:szCs w:val="20"/>
        </w:rPr>
        <w:t>Belk</w:t>
      </w:r>
      <w:proofErr w:type="spellEnd"/>
      <w:r w:rsidRPr="001F681F">
        <w:rPr>
          <w:rFonts w:ascii="Arial" w:hAnsi="Arial" w:cs="Arial"/>
          <w:sz w:val="20"/>
          <w:szCs w:val="20"/>
        </w:rPr>
        <w:t xml:space="preserve">, R. (2014). </w:t>
      </w:r>
      <w:proofErr w:type="spellStart"/>
      <w:r w:rsidRPr="001F681F">
        <w:rPr>
          <w:rFonts w:ascii="Arial" w:hAnsi="Arial" w:cs="Arial"/>
          <w:sz w:val="20"/>
          <w:szCs w:val="20"/>
        </w:rPr>
        <w:t>You</w:t>
      </w:r>
      <w:proofErr w:type="spellEnd"/>
      <w:r w:rsidRPr="001F681F">
        <w:rPr>
          <w:rFonts w:ascii="Arial" w:hAnsi="Arial" w:cs="Arial"/>
          <w:sz w:val="20"/>
          <w:szCs w:val="20"/>
        </w:rPr>
        <w:t xml:space="preserve"> are </w:t>
      </w:r>
      <w:proofErr w:type="spellStart"/>
      <w:r w:rsidRPr="001F681F">
        <w:rPr>
          <w:rFonts w:ascii="Arial" w:hAnsi="Arial" w:cs="Arial"/>
          <w:sz w:val="20"/>
          <w:szCs w:val="20"/>
        </w:rPr>
        <w:t>what</w:t>
      </w:r>
      <w:proofErr w:type="spellEnd"/>
      <w:r w:rsidRPr="001F681F">
        <w:rPr>
          <w:rFonts w:ascii="Arial" w:hAnsi="Arial" w:cs="Arial"/>
          <w:sz w:val="20"/>
          <w:szCs w:val="20"/>
        </w:rPr>
        <w:t xml:space="preserve"> </w:t>
      </w:r>
      <w:proofErr w:type="spellStart"/>
      <w:r w:rsidRPr="001F681F">
        <w:rPr>
          <w:rFonts w:ascii="Arial" w:hAnsi="Arial" w:cs="Arial"/>
          <w:sz w:val="20"/>
          <w:szCs w:val="20"/>
        </w:rPr>
        <w:t>you</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access</w:t>
      </w:r>
      <w:proofErr w:type="spellEnd"/>
      <w:r w:rsidRPr="001F681F">
        <w:rPr>
          <w:rFonts w:ascii="Arial" w:hAnsi="Arial" w:cs="Arial"/>
          <w:sz w:val="20"/>
          <w:szCs w:val="20"/>
        </w:rPr>
        <w:t xml:space="preserve">: </w:t>
      </w:r>
      <w:proofErr w:type="spellStart"/>
      <w:r w:rsidRPr="001F681F">
        <w:rPr>
          <w:rFonts w:ascii="Arial" w:hAnsi="Arial" w:cs="Arial"/>
          <w:sz w:val="20"/>
          <w:szCs w:val="20"/>
        </w:rPr>
        <w:t>Sharing</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collaborative</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consumption</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online.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Business </w:t>
      </w:r>
      <w:proofErr w:type="spellStart"/>
      <w:r w:rsidRPr="001F681F">
        <w:rPr>
          <w:rFonts w:ascii="Arial" w:hAnsi="Arial" w:cs="Arial"/>
          <w:i/>
          <w:iCs/>
          <w:sz w:val="20"/>
          <w:szCs w:val="20"/>
        </w:rPr>
        <w:t>Research</w:t>
      </w:r>
      <w:proofErr w:type="spellEnd"/>
      <w:r w:rsidRPr="001F681F">
        <w:rPr>
          <w:rFonts w:ascii="Arial" w:hAnsi="Arial" w:cs="Arial"/>
          <w:sz w:val="20"/>
          <w:szCs w:val="20"/>
        </w:rPr>
        <w:t>, 67(8), 1595-1600.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Denegri-</w:t>
      </w:r>
      <w:proofErr w:type="spellStart"/>
      <w:r w:rsidRPr="001F681F">
        <w:rPr>
          <w:rFonts w:ascii="Arial" w:hAnsi="Arial" w:cs="Arial"/>
          <w:sz w:val="20"/>
          <w:szCs w:val="20"/>
        </w:rPr>
        <w:t>Knott</w:t>
      </w:r>
      <w:proofErr w:type="spellEnd"/>
      <w:r w:rsidRPr="001F681F">
        <w:rPr>
          <w:rFonts w:ascii="Arial" w:hAnsi="Arial" w:cs="Arial"/>
          <w:sz w:val="20"/>
          <w:szCs w:val="20"/>
        </w:rPr>
        <w:t xml:space="preserve">, J., </w:t>
      </w:r>
      <w:proofErr w:type="spellStart"/>
      <w:r w:rsidRPr="001F681F">
        <w:rPr>
          <w:rFonts w:ascii="Arial" w:hAnsi="Arial" w:cs="Arial"/>
          <w:sz w:val="20"/>
          <w:szCs w:val="20"/>
        </w:rPr>
        <w:t>Watkins</w:t>
      </w:r>
      <w:proofErr w:type="spellEnd"/>
      <w:r w:rsidRPr="001F681F">
        <w:rPr>
          <w:rFonts w:ascii="Arial" w:hAnsi="Arial" w:cs="Arial"/>
          <w:sz w:val="20"/>
          <w:szCs w:val="20"/>
        </w:rPr>
        <w:t xml:space="preserve">, R., &amp; Wood, J. (2013). </w:t>
      </w:r>
      <w:proofErr w:type="spellStart"/>
      <w:r w:rsidRPr="001F681F">
        <w:rPr>
          <w:rFonts w:ascii="Arial" w:hAnsi="Arial" w:cs="Arial"/>
          <w:sz w:val="20"/>
          <w:szCs w:val="20"/>
        </w:rPr>
        <w:t>Transforming</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goods</w:t>
      </w:r>
      <w:proofErr w:type="spellEnd"/>
      <w:r w:rsidRPr="001F681F">
        <w:rPr>
          <w:rFonts w:ascii="Arial" w:hAnsi="Arial" w:cs="Arial"/>
          <w:sz w:val="20"/>
          <w:szCs w:val="20"/>
        </w:rPr>
        <w:t xml:space="preserv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w:t>
      </w:r>
      <w:proofErr w:type="spellStart"/>
      <w:r w:rsidRPr="001F681F">
        <w:rPr>
          <w:rFonts w:ascii="Arial" w:hAnsi="Arial" w:cs="Arial"/>
          <w:sz w:val="20"/>
          <w:szCs w:val="20"/>
        </w:rPr>
        <w:t>meaningful</w:t>
      </w:r>
      <w:proofErr w:type="spellEnd"/>
      <w:r w:rsidRPr="001F681F">
        <w:rPr>
          <w:rFonts w:ascii="Arial" w:hAnsi="Arial" w:cs="Arial"/>
          <w:sz w:val="20"/>
          <w:szCs w:val="20"/>
        </w:rPr>
        <w:t xml:space="preserve"> </w:t>
      </w:r>
      <w:proofErr w:type="spellStart"/>
      <w:r w:rsidRPr="001F681F">
        <w:rPr>
          <w:rFonts w:ascii="Arial" w:hAnsi="Arial" w:cs="Arial"/>
          <w:sz w:val="20"/>
          <w:szCs w:val="20"/>
        </w:rPr>
        <w:t>possessions</w:t>
      </w:r>
      <w:proofErr w:type="spellEnd"/>
      <w:r w:rsidRPr="001F681F">
        <w:rPr>
          <w:rFonts w:ascii="Arial" w:hAnsi="Arial" w:cs="Arial"/>
          <w:sz w:val="20"/>
          <w:szCs w:val="20"/>
        </w:rPr>
        <w:t xml:space="preserve">. </w:t>
      </w:r>
      <w:r w:rsidRPr="001F681F">
        <w:rPr>
          <w:rFonts w:ascii="Arial" w:hAnsi="Arial" w:cs="Arial"/>
          <w:i/>
          <w:iCs/>
          <w:sz w:val="20"/>
          <w:szCs w:val="20"/>
        </w:rPr>
        <w:t xml:space="preserve">Digital Virtual </w:t>
      </w:r>
      <w:proofErr w:type="spellStart"/>
      <w:r w:rsidRPr="001F681F">
        <w:rPr>
          <w:rFonts w:ascii="Arial" w:hAnsi="Arial" w:cs="Arial"/>
          <w:i/>
          <w:iCs/>
          <w:sz w:val="20"/>
          <w:szCs w:val="20"/>
        </w:rPr>
        <w:t>Consumption</w:t>
      </w:r>
      <w:proofErr w:type="spellEnd"/>
      <w:r w:rsidRPr="001F681F">
        <w:rPr>
          <w:rFonts w:ascii="Arial" w:hAnsi="Arial" w:cs="Arial"/>
          <w:sz w:val="20"/>
          <w:szCs w:val="20"/>
        </w:rPr>
        <w:t xml:space="preserve">, 23(76), 83-98. </w:t>
      </w:r>
      <w:proofErr w:type="spellStart"/>
      <w:r w:rsidRPr="001F681F">
        <w:rPr>
          <w:rFonts w:ascii="Arial" w:hAnsi="Arial" w:cs="Arial"/>
          <w:sz w:val="20"/>
          <w:szCs w:val="20"/>
        </w:rPr>
        <w:t>Gensler</w:t>
      </w:r>
      <w:proofErr w:type="spellEnd"/>
      <w:r w:rsidRPr="001F681F">
        <w:rPr>
          <w:rFonts w:ascii="Arial" w:hAnsi="Arial" w:cs="Arial"/>
          <w:sz w:val="20"/>
          <w:szCs w:val="20"/>
        </w:rPr>
        <w:t xml:space="preserve">, S., </w:t>
      </w:r>
      <w:proofErr w:type="spellStart"/>
      <w:r w:rsidRPr="001F681F">
        <w:rPr>
          <w:rFonts w:ascii="Arial" w:hAnsi="Arial" w:cs="Arial"/>
          <w:sz w:val="20"/>
          <w:szCs w:val="20"/>
        </w:rPr>
        <w:t>Neslin</w:t>
      </w:r>
      <w:proofErr w:type="spellEnd"/>
      <w:r w:rsidRPr="001F681F">
        <w:rPr>
          <w:rFonts w:ascii="Arial" w:hAnsi="Arial" w:cs="Arial"/>
          <w:sz w:val="20"/>
          <w:szCs w:val="20"/>
        </w:rPr>
        <w:t xml:space="preserve">, S., &amp;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P. (2017). The </w:t>
      </w:r>
      <w:proofErr w:type="spellStart"/>
      <w:r w:rsidRPr="001F681F">
        <w:rPr>
          <w:rFonts w:ascii="Arial" w:hAnsi="Arial" w:cs="Arial"/>
          <w:sz w:val="20"/>
          <w:szCs w:val="20"/>
        </w:rPr>
        <w:t>showrooming</w:t>
      </w:r>
      <w:proofErr w:type="spellEnd"/>
      <w:r w:rsidRPr="001F681F">
        <w:rPr>
          <w:rFonts w:ascii="Arial" w:hAnsi="Arial" w:cs="Arial"/>
          <w:sz w:val="20"/>
          <w:szCs w:val="20"/>
        </w:rPr>
        <w:t xml:space="preserve"> </w:t>
      </w:r>
      <w:proofErr w:type="spellStart"/>
      <w:r w:rsidRPr="001F681F">
        <w:rPr>
          <w:rFonts w:ascii="Arial" w:hAnsi="Arial" w:cs="Arial"/>
          <w:sz w:val="20"/>
          <w:szCs w:val="20"/>
        </w:rPr>
        <w:t>phenomenon</w:t>
      </w:r>
      <w:proofErr w:type="spellEnd"/>
      <w:r w:rsidRPr="001F681F">
        <w:rPr>
          <w:rFonts w:ascii="Arial" w:hAnsi="Arial" w:cs="Arial"/>
          <w:sz w:val="20"/>
          <w:szCs w:val="20"/>
        </w:rPr>
        <w:t xml:space="preserve">: </w:t>
      </w:r>
      <w:proofErr w:type="spellStart"/>
      <w:r w:rsidRPr="001F681F">
        <w:rPr>
          <w:rFonts w:ascii="Arial" w:hAnsi="Arial" w:cs="Arial"/>
          <w:sz w:val="20"/>
          <w:szCs w:val="20"/>
        </w:rPr>
        <w:t>it's</w:t>
      </w:r>
      <w:proofErr w:type="spellEnd"/>
      <w:r w:rsidRPr="001F681F">
        <w:rPr>
          <w:rFonts w:ascii="Arial" w:hAnsi="Arial" w:cs="Arial"/>
          <w:sz w:val="20"/>
          <w:szCs w:val="20"/>
        </w:rPr>
        <w:t xml:space="preserve"> more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than</w:t>
      </w:r>
      <w:proofErr w:type="spellEnd"/>
      <w:r w:rsidRPr="001F681F">
        <w:rPr>
          <w:rFonts w:ascii="Arial" w:hAnsi="Arial" w:cs="Arial"/>
          <w:sz w:val="20"/>
          <w:szCs w:val="20"/>
        </w:rPr>
        <w:t xml:space="preserve"> </w:t>
      </w:r>
      <w:proofErr w:type="spellStart"/>
      <w:r w:rsidRPr="001F681F">
        <w:rPr>
          <w:rFonts w:ascii="Arial" w:hAnsi="Arial" w:cs="Arial"/>
          <w:sz w:val="20"/>
          <w:szCs w:val="20"/>
        </w:rPr>
        <w:t>just</w:t>
      </w:r>
      <w:proofErr w:type="spellEnd"/>
      <w:r w:rsidRPr="001F681F">
        <w:rPr>
          <w:rFonts w:ascii="Arial" w:hAnsi="Arial" w:cs="Arial"/>
          <w:sz w:val="20"/>
          <w:szCs w:val="20"/>
        </w:rPr>
        <w:t xml:space="preserve"> </w:t>
      </w:r>
      <w:proofErr w:type="spellStart"/>
      <w:r w:rsidRPr="001F681F">
        <w:rPr>
          <w:rFonts w:ascii="Arial" w:hAnsi="Arial" w:cs="Arial"/>
          <w:sz w:val="20"/>
          <w:szCs w:val="20"/>
        </w:rPr>
        <w:t>about</w:t>
      </w:r>
      <w:proofErr w:type="spellEnd"/>
      <w:r w:rsidRPr="001F681F">
        <w:rPr>
          <w:rFonts w:ascii="Arial" w:hAnsi="Arial" w:cs="Arial"/>
          <w:sz w:val="20"/>
          <w:szCs w:val="20"/>
        </w:rPr>
        <w:t xml:space="preserve"> </w:t>
      </w:r>
      <w:proofErr w:type="spellStart"/>
      <w:r w:rsidRPr="001F681F">
        <w:rPr>
          <w:rFonts w:ascii="Arial" w:hAnsi="Arial" w:cs="Arial"/>
          <w:sz w:val="20"/>
          <w:szCs w:val="20"/>
        </w:rPr>
        <w:t>price</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Interactive</w:t>
      </w:r>
      <w:proofErr w:type="spellEnd"/>
      <w:r w:rsidRPr="001F681F">
        <w:rPr>
          <w:rFonts w:ascii="Arial" w:hAnsi="Arial" w:cs="Arial"/>
          <w:i/>
          <w:iCs/>
          <w:sz w:val="20"/>
          <w:szCs w:val="20"/>
        </w:rPr>
        <w:t xml:space="preserve"> Marketing</w:t>
      </w:r>
      <w:r w:rsidRPr="001F681F">
        <w:rPr>
          <w:rFonts w:ascii="Arial" w:hAnsi="Arial" w:cs="Arial"/>
          <w:sz w:val="20"/>
          <w:szCs w:val="20"/>
        </w:rPr>
        <w:t xml:space="preserve">, </w:t>
      </w:r>
      <w:r w:rsidRPr="001F681F">
        <w:rPr>
          <w:rFonts w:ascii="Arial" w:hAnsi="Arial" w:cs="Arial"/>
          <w:i/>
          <w:iCs/>
          <w:sz w:val="20"/>
          <w:szCs w:val="20"/>
        </w:rPr>
        <w:t>38</w:t>
      </w:r>
      <w:r w:rsidRPr="001F681F">
        <w:rPr>
          <w:rFonts w:ascii="Arial" w:hAnsi="Arial" w:cs="Arial"/>
          <w:sz w:val="20"/>
          <w:szCs w:val="20"/>
        </w:rPr>
        <w:t xml:space="preserve">, 29-43. Gibbs, G. R. (2008). </w:t>
      </w:r>
      <w:proofErr w:type="spellStart"/>
      <w:r w:rsidRPr="001F681F">
        <w:rPr>
          <w:rFonts w:ascii="Arial" w:hAnsi="Arial" w:cs="Arial"/>
          <w:sz w:val="20"/>
          <w:szCs w:val="20"/>
        </w:rPr>
        <w:t>Analysing</w:t>
      </w:r>
      <w:proofErr w:type="spellEnd"/>
      <w:r w:rsidRPr="001F681F">
        <w:rPr>
          <w:rFonts w:ascii="Arial" w:hAnsi="Arial" w:cs="Arial"/>
          <w:sz w:val="20"/>
          <w:szCs w:val="20"/>
        </w:rPr>
        <w:t xml:space="preserve"> </w:t>
      </w:r>
      <w:proofErr w:type="spellStart"/>
      <w:r w:rsidRPr="001F681F">
        <w:rPr>
          <w:rFonts w:ascii="Arial" w:hAnsi="Arial" w:cs="Arial"/>
          <w:sz w:val="20"/>
          <w:szCs w:val="20"/>
        </w:rPr>
        <w:t>qualitative</w:t>
      </w:r>
      <w:proofErr w:type="spellEnd"/>
      <w:r w:rsidRPr="001F681F">
        <w:rPr>
          <w:rFonts w:ascii="Arial" w:hAnsi="Arial" w:cs="Arial"/>
          <w:sz w:val="20"/>
          <w:szCs w:val="20"/>
        </w:rPr>
        <w:t xml:space="preserve"> data. In </w:t>
      </w:r>
      <w:proofErr w:type="spellStart"/>
      <w:r w:rsidRPr="001F681F">
        <w:rPr>
          <w:rFonts w:ascii="Arial" w:hAnsi="Arial" w:cs="Arial"/>
          <w:sz w:val="20"/>
          <w:szCs w:val="20"/>
        </w:rPr>
        <w:t>Flick</w:t>
      </w:r>
      <w:proofErr w:type="spellEnd"/>
      <w:r w:rsidRPr="001F681F">
        <w:rPr>
          <w:rFonts w:ascii="Arial" w:hAnsi="Arial" w:cs="Arial"/>
          <w:sz w:val="20"/>
          <w:szCs w:val="20"/>
        </w:rPr>
        <w:t xml:space="preserve">, U. (ed.) </w:t>
      </w:r>
      <w:r w:rsidRPr="001F681F">
        <w:rPr>
          <w:rFonts w:ascii="Arial" w:hAnsi="Arial" w:cs="Arial"/>
          <w:i/>
          <w:iCs/>
          <w:sz w:val="20"/>
          <w:szCs w:val="20"/>
        </w:rPr>
        <w:t xml:space="preserve">The </w:t>
      </w:r>
      <w:proofErr w:type="spellStart"/>
      <w:r w:rsidRPr="001F681F">
        <w:rPr>
          <w:rFonts w:ascii="Arial" w:hAnsi="Arial" w:cs="Arial"/>
          <w:i/>
          <w:iCs/>
          <w:sz w:val="20"/>
          <w:szCs w:val="20"/>
        </w:rPr>
        <w:t>Sage</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qualitative</w:t>
      </w:r>
      <w:proofErr w:type="spellEnd"/>
      <w:r w:rsidRPr="001F681F">
        <w:rPr>
          <w:rFonts w:ascii="Arial" w:hAnsi="Arial" w:cs="Arial"/>
          <w:i/>
          <w:iCs/>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Kit</w:t>
      </w:r>
      <w:r w:rsidRPr="001F681F">
        <w:rPr>
          <w:rFonts w:ascii="Arial" w:hAnsi="Arial" w:cs="Arial"/>
          <w:sz w:val="20"/>
          <w:szCs w:val="20"/>
        </w:rPr>
        <w:t xml:space="preserve">. </w:t>
      </w:r>
      <w:proofErr w:type="spellStart"/>
      <w:r w:rsidRPr="001F681F">
        <w:rPr>
          <w:rFonts w:ascii="Arial" w:hAnsi="Arial" w:cs="Arial"/>
          <w:sz w:val="20"/>
          <w:szCs w:val="20"/>
        </w:rPr>
        <w:t>Newbury</w:t>
      </w:r>
      <w:proofErr w:type="spellEnd"/>
      <w:r w:rsidRPr="001F681F">
        <w:rPr>
          <w:rFonts w:ascii="Arial" w:hAnsi="Arial" w:cs="Arial"/>
          <w:sz w:val="20"/>
          <w:szCs w:val="20"/>
        </w:rPr>
        <w:t xml:space="preserve"> Park: </w:t>
      </w:r>
      <w:proofErr w:type="spellStart"/>
      <w:r w:rsidRPr="001F681F">
        <w:rPr>
          <w:rFonts w:ascii="Arial" w:hAnsi="Arial" w:cs="Arial"/>
          <w:sz w:val="20"/>
          <w:szCs w:val="20"/>
        </w:rPr>
        <w:t>Sage</w:t>
      </w:r>
      <w:proofErr w:type="spellEnd"/>
      <w:r w:rsidRPr="001F681F">
        <w:rPr>
          <w:rFonts w:ascii="Arial" w:hAnsi="Arial" w:cs="Arial"/>
          <w:sz w:val="20"/>
          <w:szCs w:val="20"/>
        </w:rPr>
        <w:t xml:space="preserve">. </w:t>
      </w:r>
      <w:proofErr w:type="spellStart"/>
      <w:r w:rsidRPr="001F681F">
        <w:rPr>
          <w:rFonts w:ascii="Arial" w:hAnsi="Arial" w:cs="Arial"/>
          <w:sz w:val="20"/>
          <w:szCs w:val="20"/>
        </w:rPr>
        <w:t>Lehdonvirta</w:t>
      </w:r>
      <w:proofErr w:type="spellEnd"/>
      <w:r w:rsidRPr="001F681F">
        <w:rPr>
          <w:rFonts w:ascii="Arial" w:hAnsi="Arial" w:cs="Arial"/>
          <w:sz w:val="20"/>
          <w:szCs w:val="20"/>
        </w:rPr>
        <w:t xml:space="preserve">, V. (2012) A </w:t>
      </w:r>
      <w:proofErr w:type="spellStart"/>
      <w:r w:rsidRPr="001F681F">
        <w:rPr>
          <w:rFonts w:ascii="Arial" w:hAnsi="Arial" w:cs="Arial"/>
          <w:sz w:val="20"/>
          <w:szCs w:val="20"/>
        </w:rPr>
        <w:t>history</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digitalization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culture</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Amazon</w:t>
      </w:r>
      <w:proofErr w:type="spellEnd"/>
      <w:r w:rsidRPr="001F681F">
        <w:rPr>
          <w:rFonts w:ascii="Arial" w:hAnsi="Arial" w:cs="Arial"/>
          <w:sz w:val="20"/>
          <w:szCs w:val="20"/>
        </w:rPr>
        <w:t xml:space="preserve"> </w:t>
      </w:r>
      <w:proofErr w:type="spellStart"/>
      <w:r w:rsidRPr="001F681F">
        <w:rPr>
          <w:rFonts w:ascii="Arial" w:hAnsi="Arial" w:cs="Arial"/>
          <w:sz w:val="20"/>
          <w:szCs w:val="20"/>
        </w:rPr>
        <w:t>through</w:t>
      </w:r>
      <w:proofErr w:type="spellEnd"/>
      <w:r w:rsidRPr="001F681F">
        <w:rPr>
          <w:rFonts w:ascii="Arial" w:hAnsi="Arial" w:cs="Arial"/>
          <w:sz w:val="20"/>
          <w:szCs w:val="20"/>
        </w:rPr>
        <w:t xml:space="preserve"> </w:t>
      </w:r>
      <w:proofErr w:type="spellStart"/>
      <w:r w:rsidRPr="001F681F">
        <w:rPr>
          <w:rFonts w:ascii="Arial" w:hAnsi="Arial" w:cs="Arial"/>
          <w:sz w:val="20"/>
          <w:szCs w:val="20"/>
        </w:rPr>
        <w:t>Pirate</w:t>
      </w:r>
      <w:proofErr w:type="spellEnd"/>
      <w:r w:rsidRPr="001F681F">
        <w:rPr>
          <w:rFonts w:ascii="Arial" w:hAnsi="Arial" w:cs="Arial"/>
          <w:sz w:val="20"/>
          <w:szCs w:val="20"/>
        </w:rPr>
        <w:t xml:space="preserve"> </w:t>
      </w:r>
      <w:proofErr w:type="spellStart"/>
      <w:r w:rsidRPr="001F681F">
        <w:rPr>
          <w:rFonts w:ascii="Arial" w:hAnsi="Arial" w:cs="Arial"/>
          <w:sz w:val="20"/>
          <w:szCs w:val="20"/>
        </w:rPr>
        <w:t>Bay</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FarmVille</w:t>
      </w:r>
      <w:proofErr w:type="spellEnd"/>
      <w:r w:rsidRPr="001F681F">
        <w:rPr>
          <w:rFonts w:ascii="Arial" w:hAnsi="Arial" w:cs="Arial"/>
          <w:sz w:val="20"/>
          <w:szCs w:val="20"/>
        </w:rPr>
        <w:t xml:space="preserve">. </w:t>
      </w:r>
      <w:r w:rsidRPr="001F681F">
        <w:rPr>
          <w:rFonts w:ascii="Arial" w:hAnsi="Arial" w:cs="Arial"/>
          <w:i/>
          <w:iCs/>
          <w:sz w:val="20"/>
          <w:szCs w:val="20"/>
        </w:rPr>
        <w:t xml:space="preserve">Digital Virtual </w:t>
      </w:r>
      <w:proofErr w:type="spellStart"/>
      <w:r w:rsidRPr="001F681F">
        <w:rPr>
          <w:rFonts w:ascii="Arial" w:hAnsi="Arial" w:cs="Arial"/>
          <w:i/>
          <w:iCs/>
          <w:sz w:val="20"/>
          <w:szCs w:val="20"/>
        </w:rPr>
        <w:t>Consumption</w:t>
      </w:r>
      <w:proofErr w:type="spellEnd"/>
      <w:r w:rsidRPr="001F681F">
        <w:rPr>
          <w:rFonts w:ascii="Arial" w:hAnsi="Arial" w:cs="Arial"/>
          <w:i/>
          <w:iCs/>
          <w:sz w:val="20"/>
          <w:szCs w:val="20"/>
        </w:rPr>
        <w:t xml:space="preserve">. New York: </w:t>
      </w:r>
      <w:proofErr w:type="spellStart"/>
      <w:r w:rsidRPr="001F681F">
        <w:rPr>
          <w:rFonts w:ascii="Arial" w:hAnsi="Arial" w:cs="Arial"/>
          <w:i/>
          <w:iCs/>
          <w:sz w:val="20"/>
          <w:szCs w:val="20"/>
        </w:rPr>
        <w:t>Routledge</w:t>
      </w:r>
      <w:proofErr w:type="spellEnd"/>
      <w:r w:rsidRPr="001F681F">
        <w:rPr>
          <w:rFonts w:ascii="Arial" w:hAnsi="Arial" w:cs="Arial"/>
          <w:sz w:val="20"/>
          <w:szCs w:val="20"/>
        </w:rPr>
        <w:t xml:space="preserve">, 11-28. </w:t>
      </w:r>
      <w:proofErr w:type="spellStart"/>
      <w:r w:rsidRPr="001F681F">
        <w:rPr>
          <w:rFonts w:ascii="Arial" w:hAnsi="Arial" w:cs="Arial"/>
          <w:sz w:val="20"/>
          <w:szCs w:val="20"/>
        </w:rPr>
        <w:t>Lehdonvirta</w:t>
      </w:r>
      <w:proofErr w:type="spellEnd"/>
      <w:r w:rsidRPr="001F681F">
        <w:rPr>
          <w:rFonts w:ascii="Arial" w:hAnsi="Arial" w:cs="Arial"/>
          <w:sz w:val="20"/>
          <w:szCs w:val="20"/>
        </w:rPr>
        <w:t xml:space="preserve">, V., </w:t>
      </w:r>
      <w:proofErr w:type="spellStart"/>
      <w:r w:rsidRPr="001F681F">
        <w:rPr>
          <w:rFonts w:ascii="Arial" w:hAnsi="Arial" w:cs="Arial"/>
          <w:sz w:val="20"/>
          <w:szCs w:val="20"/>
        </w:rPr>
        <w:t>Wilska</w:t>
      </w:r>
      <w:proofErr w:type="spellEnd"/>
      <w:r w:rsidRPr="001F681F">
        <w:rPr>
          <w:rFonts w:ascii="Arial" w:hAnsi="Arial" w:cs="Arial"/>
          <w:sz w:val="20"/>
          <w:szCs w:val="20"/>
        </w:rPr>
        <w:t xml:space="preserve">, T., &amp; Johnson, M. (2009). Virtual </w:t>
      </w:r>
      <w:proofErr w:type="spellStart"/>
      <w:r w:rsidRPr="001F681F">
        <w:rPr>
          <w:rFonts w:ascii="Arial" w:hAnsi="Arial" w:cs="Arial"/>
          <w:sz w:val="20"/>
          <w:szCs w:val="20"/>
        </w:rPr>
        <w:t>consumerism</w:t>
      </w:r>
      <w:proofErr w:type="spellEnd"/>
      <w:r w:rsidRPr="001F681F">
        <w:rPr>
          <w:rFonts w:ascii="Arial" w:hAnsi="Arial" w:cs="Arial"/>
          <w:sz w:val="20"/>
          <w:szCs w:val="20"/>
        </w:rPr>
        <w:t xml:space="preserve">: case </w:t>
      </w:r>
      <w:proofErr w:type="spellStart"/>
      <w:r w:rsidRPr="001F681F">
        <w:rPr>
          <w:rFonts w:ascii="Arial" w:hAnsi="Arial" w:cs="Arial"/>
          <w:sz w:val="20"/>
          <w:szCs w:val="20"/>
        </w:rPr>
        <w:t>Habbo</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hotel. </w:t>
      </w:r>
      <w:proofErr w:type="spellStart"/>
      <w:r w:rsidRPr="001F681F">
        <w:rPr>
          <w:rFonts w:ascii="Arial" w:hAnsi="Arial" w:cs="Arial"/>
          <w:i/>
          <w:iCs/>
          <w:sz w:val="20"/>
          <w:szCs w:val="20"/>
        </w:rPr>
        <w:t>Information</w:t>
      </w:r>
      <w:proofErr w:type="spellEnd"/>
      <w:r w:rsidRPr="001F681F">
        <w:rPr>
          <w:rFonts w:ascii="Arial" w:hAnsi="Arial" w:cs="Arial"/>
          <w:i/>
          <w:iCs/>
          <w:sz w:val="20"/>
          <w:szCs w:val="20"/>
        </w:rPr>
        <w:t>, Communication &amp; Society</w:t>
      </w:r>
      <w:r w:rsidRPr="001F681F">
        <w:rPr>
          <w:rFonts w:ascii="Arial" w:hAnsi="Arial" w:cs="Arial"/>
          <w:sz w:val="20"/>
          <w:szCs w:val="20"/>
        </w:rPr>
        <w:t xml:space="preserve">, </w:t>
      </w:r>
      <w:r w:rsidRPr="001F681F">
        <w:rPr>
          <w:rFonts w:ascii="Arial" w:hAnsi="Arial" w:cs="Arial"/>
          <w:i/>
          <w:iCs/>
          <w:sz w:val="20"/>
          <w:szCs w:val="20"/>
        </w:rPr>
        <w:t>12</w:t>
      </w:r>
      <w:r w:rsidRPr="001F681F">
        <w:rPr>
          <w:rFonts w:ascii="Arial" w:hAnsi="Arial" w:cs="Arial"/>
          <w:sz w:val="20"/>
          <w:szCs w:val="20"/>
        </w:rPr>
        <w:t xml:space="preserve">(7), 1059-1079. </w:t>
      </w:r>
      <w:proofErr w:type="spellStart"/>
      <w:r w:rsidRPr="001F681F">
        <w:rPr>
          <w:rFonts w:ascii="Arial" w:hAnsi="Arial" w:cs="Arial"/>
          <w:sz w:val="20"/>
          <w:szCs w:val="20"/>
        </w:rPr>
        <w:t>Magaudda</w:t>
      </w:r>
      <w:proofErr w:type="spellEnd"/>
      <w:r w:rsidRPr="001F681F">
        <w:rPr>
          <w:rFonts w:ascii="Arial" w:hAnsi="Arial" w:cs="Arial"/>
          <w:sz w:val="20"/>
          <w:szCs w:val="20"/>
        </w:rPr>
        <w:t xml:space="preserve">, P. (2011) </w:t>
      </w:r>
      <w:proofErr w:type="spellStart"/>
      <w:r w:rsidRPr="001F681F">
        <w:rPr>
          <w:rFonts w:ascii="Arial" w:hAnsi="Arial" w:cs="Arial"/>
          <w:sz w:val="20"/>
          <w:szCs w:val="20"/>
        </w:rPr>
        <w:t>When</w:t>
      </w:r>
      <w:proofErr w:type="spellEnd"/>
      <w:r w:rsidRPr="001F681F">
        <w:rPr>
          <w:rFonts w:ascii="Arial" w:hAnsi="Arial" w:cs="Arial"/>
          <w:sz w:val="20"/>
          <w:szCs w:val="20"/>
        </w:rPr>
        <w:t xml:space="preserve"> </w:t>
      </w:r>
      <w:proofErr w:type="spellStart"/>
      <w:r w:rsidRPr="001F681F">
        <w:rPr>
          <w:rFonts w:ascii="Arial" w:hAnsi="Arial" w:cs="Arial"/>
          <w:sz w:val="20"/>
          <w:szCs w:val="20"/>
        </w:rPr>
        <w:t>materiality</w:t>
      </w:r>
      <w:proofErr w:type="spellEnd"/>
      <w:r w:rsidRPr="001F681F">
        <w:rPr>
          <w:rFonts w:ascii="Arial" w:hAnsi="Arial" w:cs="Arial"/>
          <w:sz w:val="20"/>
          <w:szCs w:val="20"/>
        </w:rPr>
        <w:t xml:space="preserve"> ‘</w:t>
      </w:r>
      <w:proofErr w:type="spellStart"/>
      <w:r w:rsidRPr="001F681F">
        <w:rPr>
          <w:rFonts w:ascii="Arial" w:hAnsi="Arial" w:cs="Arial"/>
          <w:sz w:val="20"/>
          <w:szCs w:val="20"/>
        </w:rPr>
        <w:t>bites</w:t>
      </w:r>
      <w:proofErr w:type="spellEnd"/>
      <w:r w:rsidRPr="001F681F">
        <w:rPr>
          <w:rFonts w:ascii="Arial" w:hAnsi="Arial" w:cs="Arial"/>
          <w:sz w:val="20"/>
          <w:szCs w:val="20"/>
        </w:rPr>
        <w:t xml:space="preserve"> </w:t>
      </w:r>
      <w:proofErr w:type="spellStart"/>
      <w:r w:rsidRPr="001F681F">
        <w:rPr>
          <w:rFonts w:ascii="Arial" w:hAnsi="Arial" w:cs="Arial"/>
          <w:sz w:val="20"/>
          <w:szCs w:val="20"/>
        </w:rPr>
        <w:t>back</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music</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consumption</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practices</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age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dematerialization</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Culture</w:t>
      </w:r>
      <w:proofErr w:type="spellEnd"/>
      <w:r w:rsidRPr="001F681F">
        <w:rPr>
          <w:rFonts w:ascii="Arial" w:hAnsi="Arial" w:cs="Arial"/>
          <w:sz w:val="20"/>
          <w:szCs w:val="20"/>
        </w:rPr>
        <w:t xml:space="preserve">, 11(1), 15-36. </w:t>
      </w:r>
      <w:proofErr w:type="spellStart"/>
      <w:r w:rsidRPr="001F681F">
        <w:rPr>
          <w:rFonts w:ascii="Arial" w:hAnsi="Arial" w:cs="Arial"/>
          <w:sz w:val="20"/>
          <w:szCs w:val="20"/>
        </w:rPr>
        <w:t>Parmentier</w:t>
      </w:r>
      <w:proofErr w:type="spellEnd"/>
      <w:r w:rsidRPr="001F681F">
        <w:rPr>
          <w:rFonts w:ascii="Arial" w:hAnsi="Arial" w:cs="Arial"/>
          <w:sz w:val="20"/>
          <w:szCs w:val="20"/>
        </w:rPr>
        <w:t xml:space="preserve">, M., &amp; Fischer, E. (2015), </w:t>
      </w:r>
      <w:proofErr w:type="spellStart"/>
      <w:r w:rsidRPr="001F681F">
        <w:rPr>
          <w:rFonts w:ascii="Arial" w:hAnsi="Arial" w:cs="Arial"/>
          <w:sz w:val="20"/>
          <w:szCs w:val="20"/>
        </w:rPr>
        <w:t>Things</w:t>
      </w:r>
      <w:proofErr w:type="spellEnd"/>
      <w:r w:rsidRPr="001F681F">
        <w:rPr>
          <w:rFonts w:ascii="Arial" w:hAnsi="Arial" w:cs="Arial"/>
          <w:sz w:val="20"/>
          <w:szCs w:val="20"/>
        </w:rPr>
        <w:t xml:space="preserve"> </w:t>
      </w:r>
      <w:proofErr w:type="spellStart"/>
      <w:r w:rsidRPr="001F681F">
        <w:rPr>
          <w:rFonts w:ascii="Arial" w:hAnsi="Arial" w:cs="Arial"/>
          <w:sz w:val="20"/>
          <w:szCs w:val="20"/>
        </w:rPr>
        <w:t>fall</w:t>
      </w:r>
      <w:proofErr w:type="spellEnd"/>
      <w:r w:rsidRPr="001F681F">
        <w:rPr>
          <w:rFonts w:ascii="Arial" w:hAnsi="Arial" w:cs="Arial"/>
          <w:sz w:val="20"/>
          <w:szCs w:val="20"/>
        </w:rPr>
        <w:t xml:space="preserve"> apart: The dynamics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brand</w:t>
      </w:r>
      <w:proofErr w:type="spellEnd"/>
      <w:r w:rsidRPr="001F681F">
        <w:rPr>
          <w:rFonts w:ascii="Arial" w:hAnsi="Arial" w:cs="Arial"/>
          <w:sz w:val="20"/>
          <w:szCs w:val="20"/>
        </w:rPr>
        <w:t xml:space="preserv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w:t>
      </w:r>
      <w:proofErr w:type="spellStart"/>
      <w:r w:rsidRPr="001F681F">
        <w:rPr>
          <w:rFonts w:ascii="Arial" w:hAnsi="Arial" w:cs="Arial"/>
          <w:sz w:val="20"/>
          <w:szCs w:val="20"/>
        </w:rPr>
        <w:t>dissipation</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w:t>
      </w:r>
      <w:r w:rsidRPr="001F681F">
        <w:rPr>
          <w:rFonts w:ascii="Arial" w:hAnsi="Arial" w:cs="Arial"/>
          <w:sz w:val="20"/>
          <w:szCs w:val="20"/>
        </w:rPr>
        <w:t>41(5), 1228-1251.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Pitt, L., </w:t>
      </w:r>
      <w:proofErr w:type="spellStart"/>
      <w:r w:rsidRPr="001F681F">
        <w:rPr>
          <w:rFonts w:ascii="Arial" w:hAnsi="Arial" w:cs="Arial"/>
          <w:sz w:val="20"/>
          <w:szCs w:val="20"/>
        </w:rPr>
        <w:t>Berthon</w:t>
      </w:r>
      <w:proofErr w:type="spellEnd"/>
      <w:r w:rsidRPr="001F681F">
        <w:rPr>
          <w:rFonts w:ascii="Arial" w:hAnsi="Arial" w:cs="Arial"/>
          <w:sz w:val="20"/>
          <w:szCs w:val="20"/>
        </w:rPr>
        <w:t xml:space="preserve">, P., Watson, R., </w:t>
      </w:r>
      <w:proofErr w:type="spellStart"/>
      <w:r w:rsidRPr="001F681F">
        <w:rPr>
          <w:rFonts w:ascii="Arial" w:hAnsi="Arial" w:cs="Arial"/>
          <w:sz w:val="20"/>
          <w:szCs w:val="20"/>
        </w:rPr>
        <w:t>Zinkhan</w:t>
      </w:r>
      <w:proofErr w:type="spellEnd"/>
      <w:r w:rsidRPr="001F681F">
        <w:rPr>
          <w:rFonts w:ascii="Arial" w:hAnsi="Arial" w:cs="Arial"/>
          <w:sz w:val="20"/>
          <w:szCs w:val="20"/>
        </w:rPr>
        <w:t xml:space="preserve">, G. (2002). The Internet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birth</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real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power</w:t>
      </w:r>
      <w:proofErr w:type="spellEnd"/>
      <w:r w:rsidRPr="001F681F">
        <w:rPr>
          <w:rFonts w:ascii="Arial" w:hAnsi="Arial" w:cs="Arial"/>
          <w:sz w:val="20"/>
          <w:szCs w:val="20"/>
        </w:rPr>
        <w:t xml:space="preserve">. </w:t>
      </w:r>
      <w:r w:rsidRPr="001F681F">
        <w:rPr>
          <w:rFonts w:ascii="Arial" w:hAnsi="Arial" w:cs="Arial"/>
          <w:i/>
          <w:iCs/>
          <w:sz w:val="20"/>
          <w:szCs w:val="20"/>
        </w:rPr>
        <w:t xml:space="preserve">Business </w:t>
      </w:r>
      <w:proofErr w:type="spellStart"/>
      <w:r w:rsidRPr="001F681F">
        <w:rPr>
          <w:rFonts w:ascii="Arial" w:hAnsi="Arial" w:cs="Arial"/>
          <w:i/>
          <w:iCs/>
          <w:sz w:val="20"/>
          <w:szCs w:val="20"/>
        </w:rPr>
        <w:t>Horizons</w:t>
      </w:r>
      <w:proofErr w:type="spellEnd"/>
      <w:r w:rsidRPr="001F681F">
        <w:rPr>
          <w:rFonts w:ascii="Arial" w:hAnsi="Arial" w:cs="Arial"/>
          <w:sz w:val="20"/>
          <w:szCs w:val="20"/>
        </w:rPr>
        <w:t xml:space="preserve">, </w:t>
      </w:r>
      <w:r w:rsidRPr="001F681F">
        <w:rPr>
          <w:rFonts w:ascii="Arial" w:hAnsi="Arial" w:cs="Arial"/>
          <w:i/>
          <w:iCs/>
          <w:sz w:val="20"/>
          <w:szCs w:val="20"/>
        </w:rPr>
        <w:t>45</w:t>
      </w:r>
      <w:r w:rsidRPr="001F681F">
        <w:rPr>
          <w:rFonts w:ascii="Arial" w:hAnsi="Arial" w:cs="Arial"/>
          <w:sz w:val="20"/>
          <w:szCs w:val="20"/>
        </w:rPr>
        <w:t>(4), 7-7.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Shankar</w:t>
      </w:r>
      <w:proofErr w:type="spellEnd"/>
      <w:r w:rsidRPr="001F681F">
        <w:rPr>
          <w:rFonts w:ascii="Arial" w:hAnsi="Arial" w:cs="Arial"/>
          <w:sz w:val="20"/>
          <w:szCs w:val="20"/>
        </w:rPr>
        <w:t xml:space="preserve">, V., </w:t>
      </w:r>
      <w:proofErr w:type="spellStart"/>
      <w:r w:rsidRPr="001F681F">
        <w:rPr>
          <w:rFonts w:ascii="Arial" w:hAnsi="Arial" w:cs="Arial"/>
          <w:sz w:val="20"/>
          <w:szCs w:val="20"/>
        </w:rPr>
        <w:t>Inman</w:t>
      </w:r>
      <w:proofErr w:type="spellEnd"/>
      <w:r w:rsidRPr="001F681F">
        <w:rPr>
          <w:rFonts w:ascii="Arial" w:hAnsi="Arial" w:cs="Arial"/>
          <w:sz w:val="20"/>
          <w:szCs w:val="20"/>
        </w:rPr>
        <w:t xml:space="preserve">, J., </w:t>
      </w:r>
      <w:proofErr w:type="spellStart"/>
      <w:r w:rsidRPr="001F681F">
        <w:rPr>
          <w:rFonts w:ascii="Arial" w:hAnsi="Arial" w:cs="Arial"/>
          <w:sz w:val="20"/>
          <w:szCs w:val="20"/>
        </w:rPr>
        <w:t>Mantrala</w:t>
      </w:r>
      <w:proofErr w:type="spellEnd"/>
      <w:r w:rsidRPr="001F681F">
        <w:rPr>
          <w:rFonts w:ascii="Arial" w:hAnsi="Arial" w:cs="Arial"/>
          <w:sz w:val="20"/>
          <w:szCs w:val="20"/>
        </w:rPr>
        <w:t xml:space="preserve">, M., </w:t>
      </w:r>
      <w:proofErr w:type="spellStart"/>
      <w:r w:rsidRPr="001F681F">
        <w:rPr>
          <w:rFonts w:ascii="Arial" w:hAnsi="Arial" w:cs="Arial"/>
          <w:sz w:val="20"/>
          <w:szCs w:val="20"/>
        </w:rPr>
        <w:t>Kelley</w:t>
      </w:r>
      <w:proofErr w:type="spellEnd"/>
      <w:r w:rsidRPr="001F681F">
        <w:rPr>
          <w:rFonts w:ascii="Arial" w:hAnsi="Arial" w:cs="Arial"/>
          <w:sz w:val="20"/>
          <w:szCs w:val="20"/>
        </w:rPr>
        <w:t xml:space="preserve">, E., &amp; </w:t>
      </w:r>
      <w:proofErr w:type="spellStart"/>
      <w:r w:rsidRPr="001F681F">
        <w:rPr>
          <w:rFonts w:ascii="Arial" w:hAnsi="Arial" w:cs="Arial"/>
          <w:sz w:val="20"/>
          <w:szCs w:val="20"/>
        </w:rPr>
        <w:t>Rizley</w:t>
      </w:r>
      <w:proofErr w:type="spellEnd"/>
      <w:r w:rsidRPr="001F681F">
        <w:rPr>
          <w:rFonts w:ascii="Arial" w:hAnsi="Arial" w:cs="Arial"/>
          <w:sz w:val="20"/>
          <w:szCs w:val="20"/>
        </w:rPr>
        <w:t xml:space="preserve">, R. 2011). </w:t>
      </w:r>
      <w:proofErr w:type="spellStart"/>
      <w:r w:rsidRPr="001F681F">
        <w:rPr>
          <w:rFonts w:ascii="Arial" w:hAnsi="Arial" w:cs="Arial"/>
          <w:sz w:val="20"/>
          <w:szCs w:val="20"/>
        </w:rPr>
        <w:t>Innovations</w:t>
      </w:r>
      <w:proofErr w:type="spellEnd"/>
      <w:r w:rsidRPr="001F681F">
        <w:rPr>
          <w:rFonts w:ascii="Arial" w:hAnsi="Arial" w:cs="Arial"/>
          <w:sz w:val="20"/>
          <w:szCs w:val="20"/>
        </w:rPr>
        <w:t xml:space="preserve"> in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shopper</w:t>
      </w:r>
      <w:proofErr w:type="spellEnd"/>
      <w:r w:rsidRPr="001F681F">
        <w:rPr>
          <w:rFonts w:ascii="Arial" w:hAnsi="Arial" w:cs="Arial"/>
          <w:sz w:val="20"/>
          <w:szCs w:val="20"/>
        </w:rPr>
        <w:t xml:space="preserve"> marketing: </w:t>
      </w:r>
      <w:proofErr w:type="spellStart"/>
      <w:r w:rsidRPr="001F681F">
        <w:rPr>
          <w:rFonts w:ascii="Arial" w:hAnsi="Arial" w:cs="Arial"/>
          <w:sz w:val="20"/>
          <w:szCs w:val="20"/>
        </w:rPr>
        <w:t>current</w:t>
      </w:r>
      <w:proofErr w:type="spellEnd"/>
      <w:r w:rsidRPr="001F681F">
        <w:rPr>
          <w:rFonts w:ascii="Arial" w:hAnsi="Arial" w:cs="Arial"/>
          <w:sz w:val="20"/>
          <w:szCs w:val="20"/>
        </w:rPr>
        <w:t xml:space="preserve"> insights </w:t>
      </w:r>
      <w:proofErr w:type="spellStart"/>
      <w:r w:rsidRPr="001F681F">
        <w:rPr>
          <w:rFonts w:ascii="Arial" w:hAnsi="Arial" w:cs="Arial"/>
          <w:sz w:val="20"/>
          <w:szCs w:val="20"/>
        </w:rPr>
        <w:t>and</w:t>
      </w:r>
      <w:proofErr w:type="spellEnd"/>
      <w:r w:rsidRPr="001F681F">
        <w:rPr>
          <w:rFonts w:ascii="Arial" w:hAnsi="Arial" w:cs="Arial"/>
          <w:sz w:val="20"/>
          <w:szCs w:val="20"/>
        </w:rPr>
        <w:t xml:space="preserve"> future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issues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Retailing</w:t>
      </w:r>
      <w:proofErr w:type="spellEnd"/>
      <w:r w:rsidRPr="001F681F">
        <w:rPr>
          <w:rFonts w:ascii="Arial" w:hAnsi="Arial" w:cs="Arial"/>
          <w:i/>
          <w:iCs/>
          <w:sz w:val="20"/>
          <w:szCs w:val="20"/>
        </w:rPr>
        <w:t xml:space="preserve">, </w:t>
      </w:r>
      <w:r w:rsidRPr="001F681F">
        <w:rPr>
          <w:rFonts w:ascii="Arial" w:hAnsi="Arial" w:cs="Arial"/>
          <w:sz w:val="20"/>
          <w:szCs w:val="20"/>
        </w:rPr>
        <w:t xml:space="preserve">87, S29-S42. Sherman, E., &amp; </w:t>
      </w:r>
      <w:proofErr w:type="spellStart"/>
      <w:r w:rsidRPr="001F681F">
        <w:rPr>
          <w:rFonts w:ascii="Arial" w:hAnsi="Arial" w:cs="Arial"/>
          <w:sz w:val="20"/>
          <w:szCs w:val="20"/>
        </w:rPr>
        <w:t>Topol</w:t>
      </w:r>
      <w:proofErr w:type="spellEnd"/>
      <w:r w:rsidRPr="001F681F">
        <w:rPr>
          <w:rFonts w:ascii="Arial" w:hAnsi="Arial" w:cs="Arial"/>
          <w:sz w:val="20"/>
          <w:szCs w:val="20"/>
        </w:rPr>
        <w:t xml:space="preserve">, M. T. (1996). </w:t>
      </w:r>
      <w:proofErr w:type="spellStart"/>
      <w:r w:rsidRPr="001F681F">
        <w:rPr>
          <w:rFonts w:ascii="Arial" w:hAnsi="Arial" w:cs="Arial"/>
          <w:sz w:val="20"/>
          <w:szCs w:val="20"/>
        </w:rPr>
        <w:t>Anticipating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impact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new </w:t>
      </w:r>
      <w:proofErr w:type="spellStart"/>
      <w:r w:rsidRPr="001F681F">
        <w:rPr>
          <w:rFonts w:ascii="Arial" w:hAnsi="Arial" w:cs="Arial"/>
          <w:sz w:val="20"/>
          <w:szCs w:val="20"/>
        </w:rPr>
        <w:t>technologies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retailing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lastRenderedPageBreak/>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Retailing</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Services</w:t>
      </w:r>
      <w:r w:rsidRPr="001F681F">
        <w:rPr>
          <w:rFonts w:ascii="Arial" w:hAnsi="Arial" w:cs="Arial"/>
          <w:sz w:val="20"/>
          <w:szCs w:val="20"/>
        </w:rPr>
        <w:t xml:space="preserve">, </w:t>
      </w:r>
      <w:r w:rsidRPr="001F681F">
        <w:rPr>
          <w:rFonts w:ascii="Arial" w:hAnsi="Arial" w:cs="Arial"/>
          <w:i/>
          <w:iCs/>
          <w:sz w:val="20"/>
          <w:szCs w:val="20"/>
        </w:rPr>
        <w:t>3</w:t>
      </w:r>
      <w:r w:rsidRPr="001F681F">
        <w:rPr>
          <w:rFonts w:ascii="Arial" w:hAnsi="Arial" w:cs="Arial"/>
          <w:sz w:val="20"/>
          <w:szCs w:val="20"/>
        </w:rPr>
        <w:t xml:space="preserve">(2), 107-111. </w:t>
      </w:r>
      <w:proofErr w:type="spellStart"/>
      <w:r w:rsidRPr="001F681F">
        <w:rPr>
          <w:rFonts w:ascii="Arial" w:hAnsi="Arial" w:cs="Arial"/>
          <w:sz w:val="20"/>
          <w:szCs w:val="20"/>
        </w:rPr>
        <w:t>Vargo</w:t>
      </w:r>
      <w:proofErr w:type="spellEnd"/>
      <w:r w:rsidRPr="001F681F">
        <w:rPr>
          <w:rFonts w:ascii="Arial" w:hAnsi="Arial" w:cs="Arial"/>
          <w:sz w:val="20"/>
          <w:szCs w:val="20"/>
        </w:rPr>
        <w:t xml:space="preserve">, S. L., &amp; </w:t>
      </w:r>
      <w:proofErr w:type="spellStart"/>
      <w:r w:rsidRPr="001F681F">
        <w:rPr>
          <w:rFonts w:ascii="Arial" w:hAnsi="Arial" w:cs="Arial"/>
          <w:sz w:val="20"/>
          <w:szCs w:val="20"/>
        </w:rPr>
        <w:t>Lusch</w:t>
      </w:r>
      <w:proofErr w:type="spellEnd"/>
      <w:r w:rsidRPr="001F681F">
        <w:rPr>
          <w:rFonts w:ascii="Arial" w:hAnsi="Arial" w:cs="Arial"/>
          <w:sz w:val="20"/>
          <w:szCs w:val="20"/>
        </w:rPr>
        <w:t xml:space="preserve">, R. F. (2004). </w:t>
      </w:r>
      <w:proofErr w:type="spellStart"/>
      <w:r w:rsidRPr="001F681F">
        <w:rPr>
          <w:rFonts w:ascii="Arial" w:hAnsi="Arial" w:cs="Arial"/>
          <w:sz w:val="20"/>
          <w:szCs w:val="20"/>
        </w:rPr>
        <w:t>Evolving</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a new </w:t>
      </w:r>
      <w:proofErr w:type="spellStart"/>
      <w:r w:rsidRPr="001F681F">
        <w:rPr>
          <w:rFonts w:ascii="Arial" w:hAnsi="Arial" w:cs="Arial"/>
          <w:sz w:val="20"/>
          <w:szCs w:val="20"/>
        </w:rPr>
        <w:t>dominant</w:t>
      </w:r>
      <w:proofErr w:type="spellEnd"/>
      <w:r w:rsidRPr="001F681F">
        <w:rPr>
          <w:rFonts w:ascii="Arial" w:hAnsi="Arial" w:cs="Arial"/>
          <w:sz w:val="20"/>
          <w:szCs w:val="20"/>
        </w:rPr>
        <w:t xml:space="preserve"> </w:t>
      </w:r>
      <w:proofErr w:type="spellStart"/>
      <w:r w:rsidRPr="001F681F">
        <w:rPr>
          <w:rFonts w:ascii="Arial" w:hAnsi="Arial" w:cs="Arial"/>
          <w:sz w:val="20"/>
          <w:szCs w:val="20"/>
        </w:rPr>
        <w:t>logic</w:t>
      </w:r>
      <w:proofErr w:type="spellEnd"/>
      <w:r w:rsidRPr="001F681F">
        <w:rPr>
          <w:rFonts w:ascii="Arial" w:hAnsi="Arial" w:cs="Arial"/>
          <w:sz w:val="20"/>
          <w:szCs w:val="20"/>
        </w:rPr>
        <w:t xml:space="preserve"> for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marketing.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Marketing</w:t>
      </w:r>
      <w:r w:rsidRPr="001F681F">
        <w:rPr>
          <w:rFonts w:ascii="Arial" w:hAnsi="Arial" w:cs="Arial"/>
          <w:sz w:val="20"/>
          <w:szCs w:val="20"/>
        </w:rPr>
        <w:t xml:space="preserve">, 68(1), 1-17.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P., Stephen, A., </w:t>
      </w:r>
      <w:proofErr w:type="spellStart"/>
      <w:r w:rsidRPr="001F681F">
        <w:rPr>
          <w:rFonts w:ascii="Arial" w:hAnsi="Arial" w:cs="Arial"/>
          <w:sz w:val="20"/>
          <w:szCs w:val="20"/>
        </w:rPr>
        <w:t>Kannan</w:t>
      </w:r>
      <w:proofErr w:type="spellEnd"/>
      <w:r w:rsidRPr="001F681F">
        <w:rPr>
          <w:rFonts w:ascii="Arial" w:hAnsi="Arial" w:cs="Arial"/>
          <w:sz w:val="20"/>
          <w:szCs w:val="20"/>
        </w:rPr>
        <w:t xml:space="preserve">, P., </w:t>
      </w:r>
      <w:proofErr w:type="spellStart"/>
      <w:r w:rsidRPr="001F681F">
        <w:rPr>
          <w:rFonts w:ascii="Arial" w:hAnsi="Arial" w:cs="Arial"/>
          <w:sz w:val="20"/>
          <w:szCs w:val="20"/>
        </w:rPr>
        <w:t>Luo</w:t>
      </w:r>
      <w:proofErr w:type="spellEnd"/>
      <w:r w:rsidRPr="001F681F">
        <w:rPr>
          <w:rFonts w:ascii="Arial" w:hAnsi="Arial" w:cs="Arial"/>
          <w:sz w:val="20"/>
          <w:szCs w:val="20"/>
        </w:rPr>
        <w:t xml:space="preserve">, X., </w:t>
      </w:r>
      <w:proofErr w:type="spellStart"/>
      <w:r w:rsidRPr="001F681F">
        <w:rPr>
          <w:rFonts w:ascii="Arial" w:hAnsi="Arial" w:cs="Arial"/>
          <w:sz w:val="20"/>
          <w:szCs w:val="20"/>
        </w:rPr>
        <w:t>Abhishek</w:t>
      </w:r>
      <w:proofErr w:type="spellEnd"/>
      <w:r w:rsidRPr="001F681F">
        <w:rPr>
          <w:rFonts w:ascii="Arial" w:hAnsi="Arial" w:cs="Arial"/>
          <w:sz w:val="20"/>
          <w:szCs w:val="20"/>
        </w:rPr>
        <w:t>, V., Andrews, M., Bart, Y.,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Datta</w:t>
      </w:r>
      <w:proofErr w:type="spellEnd"/>
      <w:r w:rsidRPr="001F681F">
        <w:rPr>
          <w:rFonts w:ascii="Arial" w:hAnsi="Arial" w:cs="Arial"/>
          <w:sz w:val="20"/>
          <w:szCs w:val="20"/>
        </w:rPr>
        <w:t xml:space="preserve">, H., </w:t>
      </w:r>
      <w:proofErr w:type="spellStart"/>
      <w:r w:rsidRPr="001F681F">
        <w:rPr>
          <w:rFonts w:ascii="Arial" w:hAnsi="Arial" w:cs="Arial"/>
          <w:sz w:val="20"/>
          <w:szCs w:val="20"/>
        </w:rPr>
        <w:t>Fong</w:t>
      </w:r>
      <w:proofErr w:type="spellEnd"/>
      <w:r w:rsidRPr="001F681F">
        <w:rPr>
          <w:rFonts w:ascii="Arial" w:hAnsi="Arial" w:cs="Arial"/>
          <w:sz w:val="20"/>
          <w:szCs w:val="20"/>
        </w:rPr>
        <w:t xml:space="preserve">, N., Hoffman, D.L, &amp; Hu, M.M., (2017).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connectivity</w:t>
      </w:r>
      <w:proofErr w:type="spellEnd"/>
      <w:r w:rsidRPr="001F681F">
        <w:rPr>
          <w:rFonts w:ascii="Arial" w:hAnsi="Arial" w:cs="Arial"/>
          <w:sz w:val="20"/>
          <w:szCs w:val="20"/>
        </w:rPr>
        <w:t xml:space="preserve"> in a </w:t>
      </w:r>
      <w:proofErr w:type="spellStart"/>
      <w:r w:rsidRPr="001F681F">
        <w:rPr>
          <w:rFonts w:ascii="Arial" w:hAnsi="Arial" w:cs="Arial"/>
          <w:sz w:val="20"/>
          <w:szCs w:val="20"/>
        </w:rPr>
        <w:t>complex</w:t>
      </w:r>
      <w:proofErr w:type="spellEnd"/>
      <w:r w:rsidRPr="001F681F">
        <w:rPr>
          <w:rFonts w:ascii="Arial" w:hAnsi="Arial" w:cs="Arial"/>
          <w:sz w:val="20"/>
          <w:szCs w:val="20"/>
        </w:rPr>
        <w:t xml:space="preserve">, </w:t>
      </w:r>
      <w:proofErr w:type="spellStart"/>
      <w:r w:rsidRPr="001F681F">
        <w:rPr>
          <w:rFonts w:ascii="Arial" w:hAnsi="Arial" w:cs="Arial"/>
          <w:sz w:val="20"/>
          <w:szCs w:val="20"/>
        </w:rPr>
        <w:t>technology-enabled</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mobile-</w:t>
      </w:r>
      <w:proofErr w:type="spellStart"/>
      <w:r w:rsidRPr="001F681F">
        <w:rPr>
          <w:rFonts w:ascii="Arial" w:hAnsi="Arial" w:cs="Arial"/>
          <w:sz w:val="20"/>
          <w:szCs w:val="20"/>
        </w:rPr>
        <w:t>oriented</w:t>
      </w:r>
      <w:proofErr w:type="spellEnd"/>
      <w:r w:rsidRPr="001F681F">
        <w:rPr>
          <w:rFonts w:ascii="Arial" w:hAnsi="Arial" w:cs="Arial"/>
          <w:sz w:val="20"/>
          <w:szCs w:val="20"/>
        </w:rPr>
        <w:t xml:space="preserve"> world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smart</w:t>
      </w:r>
      <w:proofErr w:type="spellEnd"/>
      <w:r w:rsidRPr="001F681F">
        <w:rPr>
          <w:rFonts w:ascii="Arial" w:hAnsi="Arial" w:cs="Arial"/>
          <w:sz w:val="20"/>
          <w:szCs w:val="20"/>
        </w:rPr>
        <w:t xml:space="preserve"> </w:t>
      </w:r>
      <w:proofErr w:type="spellStart"/>
      <w:r w:rsidRPr="001F681F">
        <w:rPr>
          <w:rFonts w:ascii="Arial" w:hAnsi="Arial" w:cs="Arial"/>
          <w:sz w:val="20"/>
          <w:szCs w:val="20"/>
        </w:rPr>
        <w:t>products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Interactive</w:t>
      </w:r>
      <w:proofErr w:type="spellEnd"/>
      <w:r w:rsidRPr="001F681F">
        <w:rPr>
          <w:rFonts w:ascii="Arial" w:hAnsi="Arial" w:cs="Arial"/>
          <w:i/>
          <w:iCs/>
          <w:sz w:val="20"/>
          <w:szCs w:val="20"/>
        </w:rPr>
        <w:t xml:space="preserve"> Marketing</w:t>
      </w:r>
      <w:r w:rsidRPr="001F681F">
        <w:rPr>
          <w:rFonts w:ascii="Arial" w:hAnsi="Arial" w:cs="Arial"/>
          <w:sz w:val="20"/>
          <w:szCs w:val="20"/>
        </w:rPr>
        <w:t xml:space="preserve">, 40, 1-8.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P., </w:t>
      </w:r>
      <w:proofErr w:type="spellStart"/>
      <w:r w:rsidRPr="001F681F">
        <w:rPr>
          <w:rFonts w:ascii="Arial" w:hAnsi="Arial" w:cs="Arial"/>
          <w:sz w:val="20"/>
          <w:szCs w:val="20"/>
        </w:rPr>
        <w:t>Neslin</w:t>
      </w:r>
      <w:proofErr w:type="spellEnd"/>
      <w:r w:rsidRPr="001F681F">
        <w:rPr>
          <w:rFonts w:ascii="Arial" w:hAnsi="Arial" w:cs="Arial"/>
          <w:sz w:val="20"/>
          <w:szCs w:val="20"/>
        </w:rPr>
        <w:t xml:space="preserve">, S., &amp; </w:t>
      </w:r>
      <w:proofErr w:type="spellStart"/>
      <w:r w:rsidRPr="001F681F">
        <w:rPr>
          <w:rFonts w:ascii="Arial" w:hAnsi="Arial" w:cs="Arial"/>
          <w:sz w:val="20"/>
          <w:szCs w:val="20"/>
        </w:rPr>
        <w:t>Vroomen</w:t>
      </w:r>
      <w:proofErr w:type="spellEnd"/>
      <w:r w:rsidRPr="001F681F">
        <w:rPr>
          <w:rFonts w:ascii="Arial" w:hAnsi="Arial" w:cs="Arial"/>
          <w:sz w:val="20"/>
          <w:szCs w:val="20"/>
        </w:rPr>
        <w:t xml:space="preserve">, B. (2007). </w:t>
      </w:r>
      <w:proofErr w:type="spellStart"/>
      <w:r w:rsidRPr="001F681F">
        <w:rPr>
          <w:rFonts w:ascii="Arial" w:hAnsi="Arial" w:cs="Arial"/>
          <w:sz w:val="20"/>
          <w:szCs w:val="20"/>
        </w:rPr>
        <w:t>Multichannel</w:t>
      </w:r>
      <w:proofErr w:type="spellEnd"/>
      <w:r w:rsidRPr="001F681F">
        <w:rPr>
          <w:rFonts w:ascii="Arial" w:hAnsi="Arial" w:cs="Arial"/>
          <w:sz w:val="20"/>
          <w:szCs w:val="20"/>
        </w:rPr>
        <w:t xml:space="preserve"> </w:t>
      </w:r>
      <w:proofErr w:type="spellStart"/>
      <w:r w:rsidRPr="001F681F">
        <w:rPr>
          <w:rFonts w:ascii="Arial" w:hAnsi="Arial" w:cs="Arial"/>
          <w:sz w:val="20"/>
          <w:szCs w:val="20"/>
        </w:rPr>
        <w:t>customer</w:t>
      </w:r>
      <w:proofErr w:type="spellEnd"/>
      <w:r w:rsidRPr="001F681F">
        <w:rPr>
          <w:rFonts w:ascii="Arial" w:hAnsi="Arial" w:cs="Arial"/>
          <w:sz w:val="20"/>
          <w:szCs w:val="20"/>
        </w:rPr>
        <w:t xml:space="preserve"> management: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Understanding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research-shopper</w:t>
      </w:r>
      <w:proofErr w:type="spellEnd"/>
      <w:r w:rsidRPr="001F681F">
        <w:rPr>
          <w:rFonts w:ascii="Arial" w:hAnsi="Arial" w:cs="Arial"/>
          <w:sz w:val="20"/>
          <w:szCs w:val="20"/>
        </w:rPr>
        <w:t xml:space="preserve"> </w:t>
      </w:r>
      <w:proofErr w:type="spellStart"/>
      <w:r w:rsidRPr="001F681F">
        <w:rPr>
          <w:rFonts w:ascii="Arial" w:hAnsi="Arial" w:cs="Arial"/>
          <w:sz w:val="20"/>
          <w:szCs w:val="20"/>
        </w:rPr>
        <w:t>phenomenon</w:t>
      </w:r>
      <w:proofErr w:type="spellEnd"/>
      <w:r w:rsidRPr="001F681F">
        <w:rPr>
          <w:rFonts w:ascii="Arial" w:hAnsi="Arial" w:cs="Arial"/>
          <w:sz w:val="20"/>
          <w:szCs w:val="20"/>
        </w:rPr>
        <w:t xml:space="preserve">. </w:t>
      </w:r>
      <w:r w:rsidRPr="001F681F">
        <w:rPr>
          <w:rFonts w:ascii="Arial" w:hAnsi="Arial" w:cs="Arial"/>
          <w:i/>
          <w:iCs/>
          <w:sz w:val="20"/>
          <w:szCs w:val="20"/>
        </w:rPr>
        <w:t xml:space="preserve">International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in Marketing</w:t>
      </w:r>
      <w:r w:rsidRPr="001F681F">
        <w:rPr>
          <w:rFonts w:ascii="Arial" w:hAnsi="Arial" w:cs="Arial"/>
          <w:sz w:val="20"/>
          <w:szCs w:val="20"/>
        </w:rPr>
        <w:t xml:space="preserve">, 24(2), 129-148. </w:t>
      </w:r>
      <w:proofErr w:type="spellStart"/>
      <w:r w:rsidRPr="001F681F">
        <w:rPr>
          <w:rFonts w:ascii="Arial" w:hAnsi="Arial" w:cs="Arial"/>
          <w:sz w:val="20"/>
          <w:szCs w:val="20"/>
        </w:rPr>
        <w:t>Verhoef</w:t>
      </w:r>
      <w:proofErr w:type="spellEnd"/>
      <w:r w:rsidRPr="001F681F">
        <w:rPr>
          <w:rFonts w:ascii="Arial" w:hAnsi="Arial" w:cs="Arial"/>
          <w:sz w:val="20"/>
          <w:szCs w:val="20"/>
        </w:rPr>
        <w:t xml:space="preserve">, P., </w:t>
      </w:r>
      <w:proofErr w:type="spellStart"/>
      <w:r w:rsidRPr="001F681F">
        <w:rPr>
          <w:rFonts w:ascii="Arial" w:hAnsi="Arial" w:cs="Arial"/>
          <w:sz w:val="20"/>
          <w:szCs w:val="20"/>
        </w:rPr>
        <w:t>Kannan</w:t>
      </w:r>
      <w:proofErr w:type="spellEnd"/>
      <w:r w:rsidRPr="001F681F">
        <w:rPr>
          <w:rFonts w:ascii="Arial" w:hAnsi="Arial" w:cs="Arial"/>
          <w:sz w:val="20"/>
          <w:szCs w:val="20"/>
        </w:rPr>
        <w:t xml:space="preserve">, P., &amp; </w:t>
      </w:r>
      <w:proofErr w:type="spellStart"/>
      <w:r w:rsidRPr="001F681F">
        <w:rPr>
          <w:rFonts w:ascii="Arial" w:hAnsi="Arial" w:cs="Arial"/>
          <w:sz w:val="20"/>
          <w:szCs w:val="20"/>
        </w:rPr>
        <w:t>Inman</w:t>
      </w:r>
      <w:proofErr w:type="spellEnd"/>
      <w:r w:rsidRPr="001F681F">
        <w:rPr>
          <w:rFonts w:ascii="Arial" w:hAnsi="Arial" w:cs="Arial"/>
          <w:sz w:val="20"/>
          <w:szCs w:val="20"/>
        </w:rPr>
        <w:t xml:space="preserve">, J. (2015).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Multi-Channel</w:t>
      </w:r>
      <w:proofErr w:type="spellEnd"/>
      <w:r w:rsidRPr="001F681F">
        <w:rPr>
          <w:rFonts w:ascii="Arial" w:hAnsi="Arial" w:cs="Arial"/>
          <w:sz w:val="20"/>
          <w:szCs w:val="20"/>
        </w:rPr>
        <w:t xml:space="preserve"> </w:t>
      </w:r>
      <w:proofErr w:type="spellStart"/>
      <w:r w:rsidRPr="001F681F">
        <w:rPr>
          <w:rFonts w:ascii="Arial" w:hAnsi="Arial" w:cs="Arial"/>
          <w:sz w:val="20"/>
          <w:szCs w:val="20"/>
        </w:rPr>
        <w:t>Retailing</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Omni</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Channel</w:t>
      </w:r>
      <w:proofErr w:type="spellEnd"/>
      <w:r w:rsidRPr="001F681F">
        <w:rPr>
          <w:rFonts w:ascii="Arial" w:hAnsi="Arial" w:cs="Arial"/>
          <w:sz w:val="20"/>
          <w:szCs w:val="20"/>
        </w:rPr>
        <w:t xml:space="preserve"> </w:t>
      </w:r>
      <w:proofErr w:type="spellStart"/>
      <w:r w:rsidRPr="001F681F">
        <w:rPr>
          <w:rFonts w:ascii="Arial" w:hAnsi="Arial" w:cs="Arial"/>
          <w:sz w:val="20"/>
          <w:szCs w:val="20"/>
        </w:rPr>
        <w:t>Retailing</w:t>
      </w:r>
      <w:proofErr w:type="spellEnd"/>
      <w:r w:rsidRPr="001F681F">
        <w:rPr>
          <w:rFonts w:ascii="Arial" w:hAnsi="Arial" w:cs="Arial"/>
          <w:sz w:val="20"/>
          <w:szCs w:val="20"/>
        </w:rPr>
        <w:t xml:space="preserve">: </w:t>
      </w:r>
      <w:proofErr w:type="spellStart"/>
      <w:r w:rsidRPr="001F681F">
        <w:rPr>
          <w:rFonts w:ascii="Arial" w:hAnsi="Arial" w:cs="Arial"/>
          <w:sz w:val="20"/>
          <w:szCs w:val="20"/>
        </w:rPr>
        <w:t>Introduction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Special </w:t>
      </w:r>
      <w:proofErr w:type="spellStart"/>
      <w:r w:rsidRPr="001F681F">
        <w:rPr>
          <w:rFonts w:ascii="Arial" w:hAnsi="Arial" w:cs="Arial"/>
          <w:sz w:val="20"/>
          <w:szCs w:val="20"/>
        </w:rPr>
        <w:t>Issue</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Multi-Channel</w:t>
      </w:r>
      <w:proofErr w:type="spellEnd"/>
      <w:r w:rsidRPr="001F681F">
        <w:rPr>
          <w:rFonts w:ascii="Arial" w:hAnsi="Arial" w:cs="Arial"/>
          <w:sz w:val="20"/>
          <w:szCs w:val="20"/>
        </w:rPr>
        <w:t xml:space="preserve"> </w:t>
      </w:r>
      <w:proofErr w:type="spellStart"/>
      <w:r w:rsidRPr="001F681F">
        <w:rPr>
          <w:rFonts w:ascii="Arial" w:hAnsi="Arial" w:cs="Arial"/>
          <w:sz w:val="20"/>
          <w:szCs w:val="20"/>
        </w:rPr>
        <w:t>Retailing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Retailing</w:t>
      </w:r>
      <w:proofErr w:type="spellEnd"/>
      <w:r w:rsidRPr="001F681F">
        <w:rPr>
          <w:rFonts w:ascii="Arial" w:hAnsi="Arial" w:cs="Arial"/>
          <w:i/>
          <w:iCs/>
          <w:sz w:val="20"/>
          <w:szCs w:val="20"/>
        </w:rPr>
        <w:t xml:space="preserve">, </w:t>
      </w:r>
      <w:r w:rsidRPr="001F681F">
        <w:rPr>
          <w:rFonts w:ascii="Arial" w:hAnsi="Arial" w:cs="Arial"/>
          <w:sz w:val="20"/>
          <w:szCs w:val="20"/>
        </w:rPr>
        <w:t>181 91(2), 174-181.</w:t>
      </w:r>
    </w:p>
    <w:p w:rsidR="004F1EC9" w:rsidRPr="001F681F" w:rsidRDefault="004F1EC9" w:rsidP="001F681F">
      <w:pPr>
        <w:spacing w:line="240" w:lineRule="auto"/>
        <w:jc w:val="both"/>
        <w:rPr>
          <w:rFonts w:ascii="Arial" w:hAnsi="Arial" w:cs="Arial"/>
          <w:sz w:val="20"/>
          <w:szCs w:val="20"/>
        </w:rPr>
      </w:pPr>
    </w:p>
    <w:p w:rsidR="004F1EC9" w:rsidRPr="001F681F" w:rsidRDefault="001F681F" w:rsidP="001F681F">
      <w:pPr>
        <w:spacing w:line="240" w:lineRule="auto"/>
        <w:jc w:val="both"/>
        <w:rPr>
          <w:rFonts w:ascii="Arial" w:hAnsi="Arial" w:cs="Arial"/>
          <w:sz w:val="20"/>
          <w:szCs w:val="20"/>
        </w:rPr>
      </w:pPr>
      <w:r w:rsidRPr="001F681F">
        <w:rPr>
          <w:rFonts w:ascii="Arial" w:hAnsi="Arial" w:cs="Arial"/>
          <w:b/>
          <w:sz w:val="20"/>
          <w:szCs w:val="20"/>
        </w:rPr>
        <w:t>Título</w:t>
      </w:r>
      <w:r w:rsidR="004F1EC9" w:rsidRPr="001F681F">
        <w:rPr>
          <w:rFonts w:ascii="Arial" w:hAnsi="Arial" w:cs="Arial"/>
          <w:sz w:val="20"/>
          <w:szCs w:val="20"/>
        </w:rPr>
        <w:t xml:space="preserve">: </w:t>
      </w:r>
      <w:r w:rsidR="004F1EC9" w:rsidRPr="001F681F">
        <w:rPr>
          <w:rFonts w:ascii="Arial" w:hAnsi="Arial" w:cs="Arial"/>
          <w:bCs/>
          <w:sz w:val="20"/>
          <w:szCs w:val="20"/>
        </w:rPr>
        <w:t xml:space="preserve">Digital </w:t>
      </w:r>
      <w:proofErr w:type="spellStart"/>
      <w:r w:rsidR="004F1EC9" w:rsidRPr="001F681F">
        <w:rPr>
          <w:rFonts w:ascii="Arial" w:hAnsi="Arial" w:cs="Arial"/>
          <w:bCs/>
          <w:sz w:val="20"/>
          <w:szCs w:val="20"/>
        </w:rPr>
        <w:t>Transgression</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How</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Human</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Brands</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and</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Their</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Audiences</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Deal</w:t>
      </w:r>
      <w:proofErr w:type="spellEnd"/>
      <w:r w:rsidR="004F1EC9" w:rsidRPr="001F681F">
        <w:rPr>
          <w:rFonts w:ascii="Arial" w:hAnsi="Arial" w:cs="Arial"/>
          <w:bCs/>
          <w:sz w:val="20"/>
          <w:szCs w:val="20"/>
        </w:rPr>
        <w:t xml:space="preserve"> </w:t>
      </w:r>
      <w:proofErr w:type="spellStart"/>
      <w:r w:rsidR="004F1EC9" w:rsidRPr="001F681F">
        <w:rPr>
          <w:rFonts w:ascii="Arial" w:hAnsi="Arial" w:cs="Arial"/>
          <w:bCs/>
          <w:sz w:val="20"/>
          <w:szCs w:val="20"/>
        </w:rPr>
        <w:t>with</w:t>
      </w:r>
      <w:proofErr w:type="spellEnd"/>
      <w:r w:rsidR="004F1EC9" w:rsidRPr="001F681F">
        <w:rPr>
          <w:rFonts w:ascii="Arial" w:hAnsi="Arial" w:cs="Arial"/>
          <w:bCs/>
          <w:sz w:val="20"/>
          <w:szCs w:val="20"/>
        </w:rPr>
        <w:t xml:space="preserve"> Social Network </w:t>
      </w:r>
      <w:proofErr w:type="spellStart"/>
      <w:r w:rsidR="004F1EC9" w:rsidRPr="001F681F">
        <w:rPr>
          <w:rFonts w:ascii="Arial" w:hAnsi="Arial" w:cs="Arial"/>
          <w:bCs/>
          <w:sz w:val="20"/>
          <w:szCs w:val="20"/>
        </w:rPr>
        <w:t>Controversy</w:t>
      </w:r>
      <w:proofErr w:type="spellEnd"/>
    </w:p>
    <w:p w:rsidR="004F1EC9" w:rsidRPr="001F681F" w:rsidRDefault="001F681F" w:rsidP="001F681F">
      <w:pPr>
        <w:spacing w:line="240" w:lineRule="auto"/>
        <w:jc w:val="both"/>
        <w:rPr>
          <w:rFonts w:ascii="Arial" w:hAnsi="Arial" w:cs="Arial"/>
          <w:sz w:val="20"/>
          <w:szCs w:val="20"/>
        </w:rPr>
      </w:pPr>
      <w:r w:rsidRPr="001F681F">
        <w:rPr>
          <w:rFonts w:ascii="Arial" w:hAnsi="Arial" w:cs="Arial"/>
          <w:b/>
          <w:sz w:val="20"/>
          <w:szCs w:val="20"/>
        </w:rPr>
        <w:t>Autores</w:t>
      </w:r>
      <w:r w:rsidR="004F1EC9" w:rsidRPr="001F681F">
        <w:rPr>
          <w:rFonts w:ascii="Arial" w:hAnsi="Arial" w:cs="Arial"/>
          <w:sz w:val="20"/>
          <w:szCs w:val="20"/>
        </w:rPr>
        <w:t xml:space="preserve">: </w:t>
      </w:r>
      <w:proofErr w:type="spellStart"/>
      <w:r w:rsidR="004F1EC9" w:rsidRPr="001F681F">
        <w:rPr>
          <w:rFonts w:ascii="Arial" w:hAnsi="Arial" w:cs="Arial"/>
          <w:sz w:val="20"/>
          <w:szCs w:val="20"/>
        </w:rPr>
        <w:t>Thaysa</w:t>
      </w:r>
      <w:proofErr w:type="spellEnd"/>
      <w:r w:rsidR="004F1EC9" w:rsidRPr="001F681F">
        <w:rPr>
          <w:rFonts w:ascii="Arial" w:hAnsi="Arial" w:cs="Arial"/>
          <w:sz w:val="20"/>
          <w:szCs w:val="20"/>
        </w:rPr>
        <w:t xml:space="preserve"> Costa do Nascimento e </w:t>
      </w:r>
      <w:proofErr w:type="spellStart"/>
      <w:r w:rsidR="004F1EC9" w:rsidRPr="001F681F">
        <w:rPr>
          <w:rFonts w:ascii="Arial" w:hAnsi="Arial" w:cs="Arial"/>
          <w:sz w:val="20"/>
          <w:szCs w:val="20"/>
        </w:rPr>
        <w:t>Maribel</w:t>
      </w:r>
      <w:proofErr w:type="spellEnd"/>
      <w:r w:rsidR="004F1EC9" w:rsidRPr="001F681F">
        <w:rPr>
          <w:rFonts w:ascii="Arial" w:hAnsi="Arial" w:cs="Arial"/>
          <w:sz w:val="20"/>
          <w:szCs w:val="20"/>
        </w:rPr>
        <w:t xml:space="preserve"> C. Suarez</w:t>
      </w:r>
    </w:p>
    <w:p w:rsidR="004F1EC9" w:rsidRPr="001F681F" w:rsidRDefault="001F681F" w:rsidP="001F681F">
      <w:pPr>
        <w:spacing w:line="240" w:lineRule="auto"/>
        <w:jc w:val="both"/>
        <w:rPr>
          <w:rFonts w:ascii="Arial" w:hAnsi="Arial" w:cs="Arial"/>
          <w:sz w:val="20"/>
          <w:szCs w:val="20"/>
        </w:rPr>
      </w:pPr>
      <w:r w:rsidRPr="001F681F">
        <w:rPr>
          <w:rFonts w:ascii="Arial" w:hAnsi="Arial" w:cs="Arial"/>
          <w:b/>
          <w:sz w:val="20"/>
          <w:szCs w:val="20"/>
        </w:rPr>
        <w:t>Resumo</w:t>
      </w:r>
      <w:r w:rsidR="004F1EC9" w:rsidRPr="001F681F">
        <w:rPr>
          <w:rFonts w:ascii="Arial" w:hAnsi="Arial" w:cs="Arial"/>
          <w:sz w:val="20"/>
          <w:szCs w:val="20"/>
        </w:rPr>
        <w:t>:</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Negative </w:t>
      </w:r>
      <w:proofErr w:type="spellStart"/>
      <w:r w:rsidRPr="001F681F">
        <w:rPr>
          <w:rFonts w:ascii="Arial" w:hAnsi="Arial" w:cs="Arial"/>
          <w:sz w:val="20"/>
          <w:szCs w:val="20"/>
        </w:rPr>
        <w:t>events</w:t>
      </w:r>
      <w:proofErr w:type="spellEnd"/>
      <w:r w:rsidRPr="001F681F">
        <w:rPr>
          <w:rFonts w:ascii="Arial" w:hAnsi="Arial" w:cs="Arial"/>
          <w:sz w:val="20"/>
          <w:szCs w:val="20"/>
        </w:rPr>
        <w:t xml:space="preserve">,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alter</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relationships</w:t>
      </w:r>
      <w:proofErr w:type="spellEnd"/>
      <w:r w:rsidRPr="001F681F">
        <w:rPr>
          <w:rFonts w:ascii="Arial" w:hAnsi="Arial" w:cs="Arial"/>
          <w:sz w:val="20"/>
          <w:szCs w:val="20"/>
        </w:rPr>
        <w:t xml:space="preserve"> in a </w:t>
      </w:r>
      <w:proofErr w:type="spellStart"/>
      <w:r w:rsidRPr="001F681F">
        <w:rPr>
          <w:rFonts w:ascii="Arial" w:hAnsi="Arial" w:cs="Arial"/>
          <w:sz w:val="20"/>
          <w:szCs w:val="20"/>
        </w:rPr>
        <w:t>certain</w:t>
      </w:r>
      <w:proofErr w:type="spellEnd"/>
      <w:r w:rsidRPr="001F681F">
        <w:rPr>
          <w:rFonts w:ascii="Arial" w:hAnsi="Arial" w:cs="Arial"/>
          <w:sz w:val="20"/>
          <w:szCs w:val="20"/>
        </w:rPr>
        <w:t xml:space="preserve"> </w:t>
      </w:r>
      <w:proofErr w:type="spellStart"/>
      <w:r w:rsidRPr="001F681F">
        <w:rPr>
          <w:rFonts w:ascii="Arial" w:hAnsi="Arial" w:cs="Arial"/>
          <w:sz w:val="20"/>
          <w:szCs w:val="20"/>
        </w:rPr>
        <w:t>way</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been</w:t>
      </w:r>
      <w:proofErr w:type="spellEnd"/>
      <w:r w:rsidRPr="001F681F">
        <w:rPr>
          <w:rFonts w:ascii="Arial" w:hAnsi="Arial" w:cs="Arial"/>
          <w:sz w:val="20"/>
          <w:szCs w:val="20"/>
        </w:rPr>
        <w:t xml:space="preserve"> </w:t>
      </w:r>
      <w:proofErr w:type="spellStart"/>
      <w:r w:rsidRPr="001F681F">
        <w:rPr>
          <w:rFonts w:ascii="Arial" w:hAnsi="Arial" w:cs="Arial"/>
          <w:sz w:val="20"/>
          <w:szCs w:val="20"/>
        </w:rPr>
        <w:t>studied</w:t>
      </w:r>
      <w:proofErr w:type="spellEnd"/>
      <w:r w:rsidRPr="001F681F">
        <w:rPr>
          <w:rFonts w:ascii="Arial" w:hAnsi="Arial" w:cs="Arial"/>
          <w:sz w:val="20"/>
          <w:szCs w:val="20"/>
        </w:rPr>
        <w:t xml:space="preserve"> over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years</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a </w:t>
      </w:r>
      <w:proofErr w:type="spellStart"/>
      <w:r w:rsidRPr="001F681F">
        <w:rPr>
          <w:rFonts w:ascii="Arial" w:hAnsi="Arial" w:cs="Arial"/>
          <w:sz w:val="20"/>
          <w:szCs w:val="20"/>
        </w:rPr>
        <w:t>wide</w:t>
      </w:r>
      <w:proofErr w:type="spellEnd"/>
      <w:r w:rsidRPr="001F681F">
        <w:rPr>
          <w:rFonts w:ascii="Arial" w:hAnsi="Arial" w:cs="Arial"/>
          <w:sz w:val="20"/>
          <w:szCs w:val="20"/>
        </w:rPr>
        <w:t xml:space="preserve"> </w:t>
      </w:r>
      <w:proofErr w:type="spellStart"/>
      <w:r w:rsidRPr="001F681F">
        <w:rPr>
          <w:rFonts w:ascii="Arial" w:hAnsi="Arial" w:cs="Arial"/>
          <w:sz w:val="20"/>
          <w:szCs w:val="20"/>
        </w:rPr>
        <w:t>thematic</w:t>
      </w:r>
      <w:proofErr w:type="spellEnd"/>
      <w:r w:rsidRPr="001F681F">
        <w:rPr>
          <w:rFonts w:ascii="Arial" w:hAnsi="Arial" w:cs="Arial"/>
          <w:sz w:val="20"/>
          <w:szCs w:val="20"/>
        </w:rPr>
        <w:t xml:space="preserve"> </w:t>
      </w:r>
      <w:proofErr w:type="spellStart"/>
      <w:r w:rsidRPr="001F681F">
        <w:rPr>
          <w:rFonts w:ascii="Arial" w:hAnsi="Arial" w:cs="Arial"/>
          <w:sz w:val="20"/>
          <w:szCs w:val="20"/>
        </w:rPr>
        <w:t>variety</w:t>
      </w:r>
      <w:proofErr w:type="spellEnd"/>
      <w:r w:rsidRPr="001F681F">
        <w:rPr>
          <w:rFonts w:ascii="Arial" w:hAnsi="Arial" w:cs="Arial"/>
          <w:sz w:val="20"/>
          <w:szCs w:val="20"/>
        </w:rPr>
        <w:t xml:space="preserve">. </w:t>
      </w:r>
      <w:proofErr w:type="spellStart"/>
      <w:r w:rsidRPr="001F681F">
        <w:rPr>
          <w:rFonts w:ascii="Arial" w:hAnsi="Arial" w:cs="Arial"/>
          <w:sz w:val="20"/>
          <w:szCs w:val="20"/>
        </w:rPr>
        <w:t>Studies</w:t>
      </w:r>
      <w:proofErr w:type="spellEnd"/>
      <w:r w:rsidRPr="001F681F">
        <w:rPr>
          <w:rFonts w:ascii="Arial" w:hAnsi="Arial" w:cs="Arial"/>
          <w:sz w:val="20"/>
          <w:szCs w:val="20"/>
        </w:rPr>
        <w:t xml:space="preserve"> </w:t>
      </w:r>
      <w:proofErr w:type="spellStart"/>
      <w:r w:rsidRPr="001F681F">
        <w:rPr>
          <w:rFonts w:ascii="Arial" w:hAnsi="Arial" w:cs="Arial"/>
          <w:sz w:val="20"/>
          <w:szCs w:val="20"/>
        </w:rPr>
        <w:t>directed</w:t>
      </w:r>
      <w:proofErr w:type="spellEnd"/>
      <w:r w:rsidRPr="001F681F">
        <w:rPr>
          <w:rFonts w:ascii="Arial" w:hAnsi="Arial" w:cs="Arial"/>
          <w:sz w:val="20"/>
          <w:szCs w:val="20"/>
        </w:rPr>
        <w:t xml:space="preserve"> </w:t>
      </w:r>
      <w:proofErr w:type="spellStart"/>
      <w:r w:rsidRPr="001F681F">
        <w:rPr>
          <w:rFonts w:ascii="Arial" w:hAnsi="Arial" w:cs="Arial"/>
          <w:sz w:val="20"/>
          <w:szCs w:val="20"/>
        </w:rPr>
        <w:t>at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analysis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transgressions</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been</w:t>
      </w:r>
      <w:proofErr w:type="spellEnd"/>
      <w:r w:rsidRPr="001F681F">
        <w:rPr>
          <w:rFonts w:ascii="Arial" w:hAnsi="Arial" w:cs="Arial"/>
          <w:sz w:val="20"/>
          <w:szCs w:val="20"/>
        </w:rPr>
        <w:t xml:space="preserve"> common </w:t>
      </w:r>
      <w:proofErr w:type="spellStart"/>
      <w:r w:rsidRPr="001F681F">
        <w:rPr>
          <w:rFonts w:ascii="Arial" w:hAnsi="Arial" w:cs="Arial"/>
          <w:sz w:val="20"/>
          <w:szCs w:val="20"/>
        </w:rPr>
        <w:t>both</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social </w:t>
      </w:r>
      <w:proofErr w:type="spellStart"/>
      <w:r w:rsidRPr="001F681F">
        <w:rPr>
          <w:rFonts w:ascii="Arial" w:hAnsi="Arial" w:cs="Arial"/>
          <w:sz w:val="20"/>
          <w:szCs w:val="20"/>
        </w:rPr>
        <w:t>sciences</w:t>
      </w:r>
      <w:proofErr w:type="spellEnd"/>
      <w:r w:rsidRPr="001F681F">
        <w:rPr>
          <w:rFonts w:ascii="Arial" w:hAnsi="Arial" w:cs="Arial"/>
          <w:sz w:val="20"/>
          <w:szCs w:val="20"/>
        </w:rPr>
        <w:t xml:space="preserve"> (Bakhtin, 1984; </w:t>
      </w:r>
      <w:proofErr w:type="spellStart"/>
      <w:r w:rsidRPr="001F681F">
        <w:rPr>
          <w:rFonts w:ascii="Arial" w:hAnsi="Arial" w:cs="Arial"/>
          <w:sz w:val="20"/>
          <w:szCs w:val="20"/>
        </w:rPr>
        <w:t>Jenks</w:t>
      </w:r>
      <w:proofErr w:type="spellEnd"/>
      <w:r w:rsidRPr="001F681F">
        <w:rPr>
          <w:rFonts w:ascii="Arial" w:hAnsi="Arial" w:cs="Arial"/>
          <w:sz w:val="20"/>
          <w:szCs w:val="20"/>
        </w:rPr>
        <w:t xml:space="preserve">, 2003) as </w:t>
      </w:r>
      <w:proofErr w:type="spellStart"/>
      <w:r w:rsidRPr="001F681F">
        <w:rPr>
          <w:rFonts w:ascii="Arial" w:hAnsi="Arial" w:cs="Arial"/>
          <w:sz w:val="20"/>
          <w:szCs w:val="20"/>
        </w:rPr>
        <w:t>well</w:t>
      </w:r>
      <w:proofErr w:type="spellEnd"/>
      <w:r w:rsidRPr="001F681F">
        <w:rPr>
          <w:rFonts w:ascii="Arial" w:hAnsi="Arial" w:cs="Arial"/>
          <w:sz w:val="20"/>
          <w:szCs w:val="20"/>
        </w:rPr>
        <w:t xml:space="preserve"> as in marketing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behavior</w:t>
      </w:r>
      <w:proofErr w:type="spellEnd"/>
      <w:r w:rsidRPr="001F681F">
        <w:rPr>
          <w:rFonts w:ascii="Arial" w:hAnsi="Arial" w:cs="Arial"/>
          <w:sz w:val="20"/>
          <w:szCs w:val="20"/>
        </w:rPr>
        <w:t xml:space="preserve"> (</w:t>
      </w:r>
      <w:proofErr w:type="spellStart"/>
      <w:r w:rsidRPr="001F681F">
        <w:rPr>
          <w:rFonts w:ascii="Arial" w:hAnsi="Arial" w:cs="Arial"/>
          <w:sz w:val="20"/>
          <w:szCs w:val="20"/>
        </w:rPr>
        <w:t>Aaker</w:t>
      </w:r>
      <w:proofErr w:type="spellEnd"/>
      <w:r w:rsidRPr="001F681F">
        <w:rPr>
          <w:rFonts w:ascii="Arial" w:hAnsi="Arial" w:cs="Arial"/>
          <w:sz w:val="20"/>
          <w:szCs w:val="20"/>
        </w:rPr>
        <w:t xml:space="preserve">, </w:t>
      </w:r>
      <w:proofErr w:type="spellStart"/>
      <w:r w:rsidRPr="001F681F">
        <w:rPr>
          <w:rFonts w:ascii="Arial" w:hAnsi="Arial" w:cs="Arial"/>
          <w:sz w:val="20"/>
          <w:szCs w:val="20"/>
        </w:rPr>
        <w:t>Fournier</w:t>
      </w:r>
      <w:proofErr w:type="spellEnd"/>
      <w:r w:rsidRPr="001F681F">
        <w:rPr>
          <w:rFonts w:ascii="Arial" w:hAnsi="Arial" w:cs="Arial"/>
          <w:sz w:val="20"/>
          <w:szCs w:val="20"/>
        </w:rPr>
        <w:t xml:space="preserve">, &amp; </w:t>
      </w:r>
      <w:proofErr w:type="spellStart"/>
      <w:r w:rsidRPr="001F681F">
        <w:rPr>
          <w:rFonts w:ascii="Arial" w:hAnsi="Arial" w:cs="Arial"/>
          <w:sz w:val="20"/>
          <w:szCs w:val="20"/>
        </w:rPr>
        <w:t>Brasel</w:t>
      </w:r>
      <w:proofErr w:type="spellEnd"/>
      <w:r w:rsidRPr="001F681F">
        <w:rPr>
          <w:rFonts w:ascii="Arial" w:hAnsi="Arial" w:cs="Arial"/>
          <w:sz w:val="20"/>
          <w:szCs w:val="20"/>
        </w:rPr>
        <w:t xml:space="preserve">, 2004; </w:t>
      </w:r>
      <w:proofErr w:type="spellStart"/>
      <w:r w:rsidRPr="001F681F">
        <w:rPr>
          <w:rFonts w:ascii="Arial" w:hAnsi="Arial" w:cs="Arial"/>
          <w:sz w:val="20"/>
          <w:szCs w:val="20"/>
        </w:rPr>
        <w:t>Belk</w:t>
      </w:r>
      <w:proofErr w:type="spellEnd"/>
      <w:r w:rsidRPr="001F681F">
        <w:rPr>
          <w:rFonts w:ascii="Arial" w:hAnsi="Arial" w:cs="Arial"/>
          <w:sz w:val="20"/>
          <w:szCs w:val="20"/>
        </w:rPr>
        <w:t xml:space="preserve">, </w:t>
      </w:r>
      <w:proofErr w:type="spellStart"/>
      <w:r w:rsidRPr="001F681F">
        <w:rPr>
          <w:rFonts w:ascii="Arial" w:hAnsi="Arial" w:cs="Arial"/>
          <w:sz w:val="20"/>
          <w:szCs w:val="20"/>
        </w:rPr>
        <w:t>Ger</w:t>
      </w:r>
      <w:proofErr w:type="spellEnd"/>
      <w:r w:rsidRPr="001F681F">
        <w:rPr>
          <w:rFonts w:ascii="Arial" w:hAnsi="Arial" w:cs="Arial"/>
          <w:sz w:val="20"/>
          <w:szCs w:val="20"/>
        </w:rPr>
        <w:t xml:space="preserve">, &amp; </w:t>
      </w:r>
      <w:proofErr w:type="spellStart"/>
      <w:r w:rsidRPr="001F681F">
        <w:rPr>
          <w:rFonts w:ascii="Arial" w:hAnsi="Arial" w:cs="Arial"/>
          <w:sz w:val="20"/>
          <w:szCs w:val="20"/>
        </w:rPr>
        <w:t>Askegaard</w:t>
      </w:r>
      <w:proofErr w:type="spellEnd"/>
      <w:r w:rsidRPr="001F681F">
        <w:rPr>
          <w:rFonts w:ascii="Arial" w:hAnsi="Arial" w:cs="Arial"/>
          <w:sz w:val="20"/>
          <w:szCs w:val="20"/>
        </w:rPr>
        <w:t xml:space="preserve">, 2003; </w:t>
      </w:r>
      <w:proofErr w:type="spellStart"/>
      <w:r w:rsidRPr="001F681F">
        <w:rPr>
          <w:rFonts w:ascii="Arial" w:hAnsi="Arial" w:cs="Arial"/>
          <w:sz w:val="20"/>
          <w:szCs w:val="20"/>
        </w:rPr>
        <w:t>Hackley</w:t>
      </w:r>
      <w:proofErr w:type="spellEnd"/>
      <w:r w:rsidRPr="001F681F">
        <w:rPr>
          <w:rFonts w:ascii="Arial" w:hAnsi="Arial" w:cs="Arial"/>
          <w:sz w:val="20"/>
          <w:szCs w:val="20"/>
        </w:rPr>
        <w:t xml:space="preserve"> et al., 2015). </w:t>
      </w:r>
      <w:proofErr w:type="spellStart"/>
      <w:r w:rsidRPr="001F681F">
        <w:rPr>
          <w:rFonts w:ascii="Arial" w:hAnsi="Arial" w:cs="Arial"/>
          <w:sz w:val="20"/>
          <w:szCs w:val="20"/>
        </w:rPr>
        <w:t>While</w:t>
      </w:r>
      <w:proofErr w:type="spellEnd"/>
      <w:r w:rsidRPr="001F681F">
        <w:rPr>
          <w:rFonts w:ascii="Arial" w:hAnsi="Arial" w:cs="Arial"/>
          <w:sz w:val="20"/>
          <w:szCs w:val="20"/>
        </w:rPr>
        <w:t xml:space="preserve"> </w:t>
      </w:r>
      <w:proofErr w:type="spellStart"/>
      <w:r w:rsidRPr="001F681F">
        <w:rPr>
          <w:rFonts w:ascii="Arial" w:hAnsi="Arial" w:cs="Arial"/>
          <w:sz w:val="20"/>
          <w:szCs w:val="20"/>
        </w:rPr>
        <w:t>part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them</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designed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study</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individual perspective, </w:t>
      </w:r>
      <w:proofErr w:type="spellStart"/>
      <w:r w:rsidRPr="001F681F">
        <w:rPr>
          <w:rFonts w:ascii="Arial" w:hAnsi="Arial" w:cs="Arial"/>
          <w:sz w:val="20"/>
          <w:szCs w:val="20"/>
        </w:rPr>
        <w:t>another</w:t>
      </w:r>
      <w:proofErr w:type="spellEnd"/>
      <w:r w:rsidRPr="001F681F">
        <w:rPr>
          <w:rFonts w:ascii="Arial" w:hAnsi="Arial" w:cs="Arial"/>
          <w:sz w:val="20"/>
          <w:szCs w:val="20"/>
        </w:rPr>
        <w:t xml:space="preserve"> </w:t>
      </w:r>
      <w:proofErr w:type="spellStart"/>
      <w:r w:rsidRPr="001F681F">
        <w:rPr>
          <w:rFonts w:ascii="Arial" w:hAnsi="Arial" w:cs="Arial"/>
          <w:sz w:val="20"/>
          <w:szCs w:val="20"/>
        </w:rPr>
        <w:t>part</w:t>
      </w:r>
      <w:proofErr w:type="spellEnd"/>
      <w:r w:rsidRPr="001F681F">
        <w:rPr>
          <w:rFonts w:ascii="Arial" w:hAnsi="Arial" w:cs="Arial"/>
          <w:sz w:val="20"/>
          <w:szCs w:val="20"/>
        </w:rPr>
        <w:t xml:space="preserve"> </w:t>
      </w:r>
      <w:proofErr w:type="spellStart"/>
      <w:r w:rsidRPr="001F681F">
        <w:rPr>
          <w:rFonts w:ascii="Arial" w:hAnsi="Arial" w:cs="Arial"/>
          <w:sz w:val="20"/>
          <w:szCs w:val="20"/>
        </w:rPr>
        <w:t>analyzes</w:t>
      </w:r>
      <w:proofErr w:type="spellEnd"/>
      <w:r w:rsidRPr="001F681F">
        <w:rPr>
          <w:rFonts w:ascii="Arial" w:hAnsi="Arial" w:cs="Arial"/>
          <w:sz w:val="20"/>
          <w:szCs w:val="20"/>
        </w:rPr>
        <w:t xml:space="preserve"> it </w:t>
      </w:r>
      <w:proofErr w:type="spellStart"/>
      <w:r w:rsidRPr="001F681F">
        <w:rPr>
          <w:rFonts w:ascii="Arial" w:hAnsi="Arial" w:cs="Arial"/>
          <w:sz w:val="20"/>
          <w:szCs w:val="20"/>
        </w:rPr>
        <w:t>from</w:t>
      </w:r>
      <w:proofErr w:type="spellEnd"/>
      <w:r w:rsidRPr="001F681F">
        <w:rPr>
          <w:rFonts w:ascii="Arial" w:hAnsi="Arial" w:cs="Arial"/>
          <w:sz w:val="20"/>
          <w:szCs w:val="20"/>
        </w:rPr>
        <w:t xml:space="preserve"> a </w:t>
      </w:r>
      <w:proofErr w:type="spellStart"/>
      <w:r w:rsidRPr="001F681F">
        <w:rPr>
          <w:rFonts w:ascii="Arial" w:hAnsi="Arial" w:cs="Arial"/>
          <w:sz w:val="20"/>
          <w:szCs w:val="20"/>
        </w:rPr>
        <w:t>relational</w:t>
      </w:r>
      <w:proofErr w:type="spellEnd"/>
      <w:r w:rsidRPr="001F681F">
        <w:rPr>
          <w:rFonts w:ascii="Arial" w:hAnsi="Arial" w:cs="Arial"/>
          <w:sz w:val="20"/>
          <w:szCs w:val="20"/>
        </w:rPr>
        <w:t xml:space="preserve"> perspective.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Individual </w:t>
      </w:r>
      <w:proofErr w:type="spellStart"/>
      <w:r w:rsidRPr="001F681F">
        <w:rPr>
          <w:rFonts w:ascii="Arial" w:hAnsi="Arial" w:cs="Arial"/>
          <w:sz w:val="20"/>
          <w:szCs w:val="20"/>
        </w:rPr>
        <w:t>transgressions</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characterized</w:t>
      </w:r>
      <w:proofErr w:type="spellEnd"/>
      <w:r w:rsidRPr="001F681F">
        <w:rPr>
          <w:rFonts w:ascii="Arial" w:hAnsi="Arial" w:cs="Arial"/>
          <w:sz w:val="20"/>
          <w:szCs w:val="20"/>
        </w:rPr>
        <w:t xml:space="preserve"> as </w:t>
      </w:r>
      <w:proofErr w:type="spellStart"/>
      <w:r w:rsidRPr="001F681F">
        <w:rPr>
          <w:rFonts w:ascii="Arial" w:hAnsi="Arial" w:cs="Arial"/>
          <w:sz w:val="20"/>
          <w:szCs w:val="20"/>
        </w:rPr>
        <w:t>an</w:t>
      </w:r>
      <w:proofErr w:type="spellEnd"/>
      <w:r w:rsidRPr="001F681F">
        <w:rPr>
          <w:rFonts w:ascii="Arial" w:hAnsi="Arial" w:cs="Arial"/>
          <w:sz w:val="20"/>
          <w:szCs w:val="20"/>
        </w:rPr>
        <w:t xml:space="preserve"> out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bounds</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individual </w:t>
      </w:r>
      <w:proofErr w:type="spellStart"/>
      <w:r w:rsidRPr="001F681F">
        <w:rPr>
          <w:rFonts w:ascii="Arial" w:hAnsi="Arial" w:cs="Arial"/>
          <w:sz w:val="20"/>
          <w:szCs w:val="20"/>
        </w:rPr>
        <w:t>causing</w:t>
      </w:r>
      <w:proofErr w:type="spellEnd"/>
      <w:r w:rsidRPr="001F681F">
        <w:rPr>
          <w:rFonts w:ascii="Arial" w:hAnsi="Arial" w:cs="Arial"/>
          <w:sz w:val="20"/>
          <w:szCs w:val="20"/>
        </w:rPr>
        <w:t xml:space="preserve"> </w:t>
      </w:r>
      <w:proofErr w:type="spellStart"/>
      <w:r w:rsidRPr="001F681F">
        <w:rPr>
          <w:rFonts w:ascii="Arial" w:hAnsi="Arial" w:cs="Arial"/>
          <w:sz w:val="20"/>
          <w:szCs w:val="20"/>
        </w:rPr>
        <w:t>him</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deal</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feelings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guilt</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loss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control</w:t>
      </w:r>
      <w:proofErr w:type="spellEnd"/>
      <w:r w:rsidRPr="001F681F">
        <w:rPr>
          <w:rFonts w:ascii="Arial" w:hAnsi="Arial" w:cs="Arial"/>
          <w:sz w:val="20"/>
          <w:szCs w:val="20"/>
        </w:rPr>
        <w:t xml:space="preserve"> (</w:t>
      </w:r>
      <w:proofErr w:type="spellStart"/>
      <w:r w:rsidRPr="001F681F">
        <w:rPr>
          <w:rFonts w:ascii="Arial" w:hAnsi="Arial" w:cs="Arial"/>
          <w:sz w:val="20"/>
          <w:szCs w:val="20"/>
        </w:rPr>
        <w:t>Belk</w:t>
      </w:r>
      <w:proofErr w:type="spellEnd"/>
      <w:r w:rsidRPr="001F681F">
        <w:rPr>
          <w:rFonts w:ascii="Arial" w:hAnsi="Arial" w:cs="Arial"/>
          <w:sz w:val="20"/>
          <w:szCs w:val="20"/>
        </w:rPr>
        <w:t xml:space="preserve"> et al., 2003; </w:t>
      </w:r>
      <w:proofErr w:type="spellStart"/>
      <w:r w:rsidRPr="001F681F">
        <w:rPr>
          <w:rFonts w:ascii="Arial" w:hAnsi="Arial" w:cs="Arial"/>
          <w:sz w:val="20"/>
          <w:szCs w:val="20"/>
        </w:rPr>
        <w:t>Jenks</w:t>
      </w:r>
      <w:proofErr w:type="spellEnd"/>
      <w:r w:rsidRPr="001F681F">
        <w:rPr>
          <w:rFonts w:ascii="Arial" w:hAnsi="Arial" w:cs="Arial"/>
          <w:sz w:val="20"/>
          <w:szCs w:val="20"/>
        </w:rPr>
        <w:t xml:space="preserve">, 2003).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other</w:t>
      </w:r>
      <w:proofErr w:type="spellEnd"/>
      <w:r w:rsidRPr="001F681F">
        <w:rPr>
          <w:rFonts w:ascii="Arial" w:hAnsi="Arial" w:cs="Arial"/>
          <w:sz w:val="20"/>
          <w:szCs w:val="20"/>
        </w:rPr>
        <w:t xml:space="preserve"> </w:t>
      </w:r>
      <w:proofErr w:type="spellStart"/>
      <w:r w:rsidRPr="001F681F">
        <w:rPr>
          <w:rFonts w:ascii="Arial" w:hAnsi="Arial" w:cs="Arial"/>
          <w:sz w:val="20"/>
          <w:szCs w:val="20"/>
        </w:rPr>
        <w:t>hand</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relational</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characterized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violation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implicit</w:t>
      </w:r>
      <w:proofErr w:type="spellEnd"/>
      <w:r w:rsidRPr="001F681F">
        <w:rPr>
          <w:rFonts w:ascii="Arial" w:hAnsi="Arial" w:cs="Arial"/>
          <w:sz w:val="20"/>
          <w:szCs w:val="20"/>
        </w:rPr>
        <w:t xml:space="preserve"> </w:t>
      </w:r>
      <w:proofErr w:type="spellStart"/>
      <w:r w:rsidRPr="001F681F">
        <w:rPr>
          <w:rFonts w:ascii="Arial" w:hAnsi="Arial" w:cs="Arial"/>
          <w:sz w:val="20"/>
          <w:szCs w:val="20"/>
        </w:rPr>
        <w:t>or</w:t>
      </w:r>
      <w:proofErr w:type="spellEnd"/>
      <w:r w:rsidRPr="001F681F">
        <w:rPr>
          <w:rFonts w:ascii="Arial" w:hAnsi="Arial" w:cs="Arial"/>
          <w:sz w:val="20"/>
          <w:szCs w:val="20"/>
        </w:rPr>
        <w:t xml:space="preserve"> </w:t>
      </w:r>
      <w:proofErr w:type="spellStart"/>
      <w:r w:rsidRPr="001F681F">
        <w:rPr>
          <w:rFonts w:ascii="Arial" w:hAnsi="Arial" w:cs="Arial"/>
          <w:sz w:val="20"/>
          <w:szCs w:val="20"/>
        </w:rPr>
        <w:t>explicit</w:t>
      </w:r>
      <w:proofErr w:type="spellEnd"/>
      <w:r w:rsidRPr="001F681F">
        <w:rPr>
          <w:rFonts w:ascii="Arial" w:hAnsi="Arial" w:cs="Arial"/>
          <w:sz w:val="20"/>
          <w:szCs w:val="20"/>
        </w:rPr>
        <w:t xml:space="preserve"> </w:t>
      </w:r>
      <w:proofErr w:type="spellStart"/>
      <w:r w:rsidRPr="001F681F">
        <w:rPr>
          <w:rFonts w:ascii="Arial" w:hAnsi="Arial" w:cs="Arial"/>
          <w:sz w:val="20"/>
          <w:szCs w:val="20"/>
        </w:rPr>
        <w:t>norms</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guide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evaluation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performance </w:t>
      </w:r>
      <w:proofErr w:type="spellStart"/>
      <w:r w:rsidRPr="001F681F">
        <w:rPr>
          <w:rFonts w:ascii="Arial" w:hAnsi="Arial" w:cs="Arial"/>
          <w:sz w:val="20"/>
          <w:szCs w:val="20"/>
        </w:rPr>
        <w:t>of</w:t>
      </w:r>
      <w:proofErr w:type="spellEnd"/>
      <w:r w:rsidRPr="001F681F">
        <w:rPr>
          <w:rFonts w:ascii="Arial" w:hAnsi="Arial" w:cs="Arial"/>
          <w:sz w:val="20"/>
          <w:szCs w:val="20"/>
        </w:rPr>
        <w:t xml:space="preserve"> a </w:t>
      </w:r>
      <w:proofErr w:type="spellStart"/>
      <w:r w:rsidRPr="001F681F">
        <w:rPr>
          <w:rFonts w:ascii="Arial" w:hAnsi="Arial" w:cs="Arial"/>
          <w:sz w:val="20"/>
          <w:szCs w:val="20"/>
        </w:rPr>
        <w:t>given</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Aaker</w:t>
      </w:r>
      <w:proofErr w:type="spellEnd"/>
      <w:r w:rsidRPr="001F681F">
        <w:rPr>
          <w:rFonts w:ascii="Arial" w:hAnsi="Arial" w:cs="Arial"/>
          <w:sz w:val="20"/>
          <w:szCs w:val="20"/>
        </w:rPr>
        <w:t xml:space="preserve"> et al., 2004; </w:t>
      </w:r>
      <w:proofErr w:type="spellStart"/>
      <w:r w:rsidRPr="001F681F">
        <w:rPr>
          <w:rFonts w:ascii="Arial" w:hAnsi="Arial" w:cs="Arial"/>
          <w:sz w:val="20"/>
          <w:szCs w:val="20"/>
        </w:rPr>
        <w:t>Metts</w:t>
      </w:r>
      <w:proofErr w:type="spellEnd"/>
      <w:r w:rsidRPr="001F681F">
        <w:rPr>
          <w:rFonts w:ascii="Arial" w:hAnsi="Arial" w:cs="Arial"/>
          <w:sz w:val="20"/>
          <w:szCs w:val="20"/>
        </w:rPr>
        <w:t xml:space="preserve">, 1994). </w:t>
      </w:r>
      <w:proofErr w:type="spellStart"/>
      <w:r w:rsidRPr="001F681F">
        <w:rPr>
          <w:rFonts w:ascii="Arial" w:hAnsi="Arial" w:cs="Arial"/>
          <w:sz w:val="20"/>
          <w:szCs w:val="20"/>
        </w:rPr>
        <w:t>Affected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issues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severity</w:t>
      </w:r>
      <w:proofErr w:type="spellEnd"/>
      <w:r w:rsidRPr="001F681F">
        <w:rPr>
          <w:rFonts w:ascii="Arial" w:hAnsi="Arial" w:cs="Arial"/>
          <w:sz w:val="20"/>
          <w:szCs w:val="20"/>
        </w:rPr>
        <w:t xml:space="preserve">, </w:t>
      </w:r>
      <w:proofErr w:type="spellStart"/>
      <w:r w:rsidRPr="001F681F">
        <w:rPr>
          <w:rFonts w:ascii="Arial" w:hAnsi="Arial" w:cs="Arial"/>
          <w:sz w:val="20"/>
          <w:szCs w:val="20"/>
        </w:rPr>
        <w:t>frequency</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level</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connection, </w:t>
      </w:r>
      <w:proofErr w:type="spellStart"/>
      <w:r w:rsidRPr="001F681F">
        <w:rPr>
          <w:rFonts w:ascii="Arial" w:hAnsi="Arial" w:cs="Arial"/>
          <w:sz w:val="20"/>
          <w:szCs w:val="20"/>
        </w:rPr>
        <w:t>these</w:t>
      </w:r>
      <w:proofErr w:type="spellEnd"/>
      <w:r w:rsidRPr="001F681F">
        <w:rPr>
          <w:rFonts w:ascii="Arial" w:hAnsi="Arial" w:cs="Arial"/>
          <w:sz w:val="20"/>
          <w:szCs w:val="20"/>
        </w:rPr>
        <w:t xml:space="preserve"> </w:t>
      </w:r>
      <w:proofErr w:type="spellStart"/>
      <w:r w:rsidRPr="001F681F">
        <w:rPr>
          <w:rFonts w:ascii="Arial" w:hAnsi="Arial" w:cs="Arial"/>
          <w:sz w:val="20"/>
          <w:szCs w:val="20"/>
        </w:rPr>
        <w:t>acts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result</w:t>
      </w:r>
      <w:proofErr w:type="spellEnd"/>
      <w:r w:rsidRPr="001F681F">
        <w:rPr>
          <w:rFonts w:ascii="Arial" w:hAnsi="Arial" w:cs="Arial"/>
          <w:sz w:val="20"/>
          <w:szCs w:val="20"/>
        </w:rPr>
        <w:t xml:space="preserve"> in a system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action</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reaction</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addition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coping</w:t>
      </w:r>
      <w:proofErr w:type="spellEnd"/>
      <w:r w:rsidRPr="001F681F">
        <w:rPr>
          <w:rFonts w:ascii="Arial" w:hAnsi="Arial" w:cs="Arial"/>
          <w:sz w:val="20"/>
          <w:szCs w:val="20"/>
        </w:rPr>
        <w:t xml:space="preserve"> </w:t>
      </w:r>
      <w:proofErr w:type="spellStart"/>
      <w:r w:rsidRPr="001F681F">
        <w:rPr>
          <w:rFonts w:ascii="Arial" w:hAnsi="Arial" w:cs="Arial"/>
          <w:sz w:val="20"/>
          <w:szCs w:val="20"/>
        </w:rPr>
        <w:t>strategies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both</w:t>
      </w:r>
      <w:proofErr w:type="spellEnd"/>
      <w:r w:rsidRPr="001F681F">
        <w:rPr>
          <w:rFonts w:ascii="Arial" w:hAnsi="Arial" w:cs="Arial"/>
          <w:sz w:val="20"/>
          <w:szCs w:val="20"/>
        </w:rPr>
        <w:t xml:space="preserve"> </w:t>
      </w:r>
      <w:proofErr w:type="spellStart"/>
      <w:r w:rsidRPr="001F681F">
        <w:rPr>
          <w:rFonts w:ascii="Arial" w:hAnsi="Arial" w:cs="Arial"/>
          <w:sz w:val="20"/>
          <w:szCs w:val="20"/>
        </w:rPr>
        <w:t>sides</w:t>
      </w:r>
      <w:proofErr w:type="spellEnd"/>
      <w:r w:rsidRPr="001F681F">
        <w:rPr>
          <w:rFonts w:ascii="Arial" w:hAnsi="Arial" w:cs="Arial"/>
          <w:sz w:val="20"/>
          <w:szCs w:val="20"/>
        </w:rPr>
        <w:t xml:space="preserve">. As </w:t>
      </w:r>
      <w:proofErr w:type="spellStart"/>
      <w:r w:rsidRPr="001F681F">
        <w:rPr>
          <w:rFonts w:ascii="Arial" w:hAnsi="Arial" w:cs="Arial"/>
          <w:sz w:val="20"/>
          <w:szCs w:val="20"/>
        </w:rPr>
        <w:t>this</w:t>
      </w:r>
      <w:proofErr w:type="spellEnd"/>
      <w:r w:rsidRPr="001F681F">
        <w:rPr>
          <w:rFonts w:ascii="Arial" w:hAnsi="Arial" w:cs="Arial"/>
          <w:sz w:val="20"/>
          <w:szCs w:val="20"/>
        </w:rPr>
        <w:t xml:space="preserve"> system evolves, </w:t>
      </w:r>
      <w:proofErr w:type="spellStart"/>
      <w:r w:rsidRPr="001F681F">
        <w:rPr>
          <w:rFonts w:ascii="Arial" w:hAnsi="Arial" w:cs="Arial"/>
          <w:sz w:val="20"/>
          <w:szCs w:val="20"/>
        </w:rPr>
        <w:t>consequences</w:t>
      </w:r>
      <w:proofErr w:type="spellEnd"/>
      <w:r w:rsidRPr="001F681F">
        <w:rPr>
          <w:rFonts w:ascii="Arial" w:hAnsi="Arial" w:cs="Arial"/>
          <w:sz w:val="20"/>
          <w:szCs w:val="20"/>
        </w:rPr>
        <w:t xml:space="preserve"> for </w:t>
      </w:r>
      <w:proofErr w:type="spellStart"/>
      <w:r w:rsidRPr="001F681F">
        <w:rPr>
          <w:rFonts w:ascii="Arial" w:hAnsi="Arial" w:cs="Arial"/>
          <w:sz w:val="20"/>
          <w:szCs w:val="20"/>
        </w:rPr>
        <w:t>relationship</w:t>
      </w:r>
      <w:proofErr w:type="spellEnd"/>
      <w:r w:rsidRPr="001F681F">
        <w:rPr>
          <w:rFonts w:ascii="Arial" w:hAnsi="Arial" w:cs="Arial"/>
          <w:sz w:val="20"/>
          <w:szCs w:val="20"/>
        </w:rPr>
        <w:t xml:space="preserve"> </w:t>
      </w:r>
      <w:proofErr w:type="spellStart"/>
      <w:r w:rsidRPr="001F681F">
        <w:rPr>
          <w:rFonts w:ascii="Arial" w:hAnsi="Arial" w:cs="Arial"/>
          <w:sz w:val="20"/>
          <w:szCs w:val="20"/>
        </w:rPr>
        <w:t>reassessment</w:t>
      </w:r>
      <w:proofErr w:type="spellEnd"/>
      <w:r w:rsidRPr="001F681F">
        <w:rPr>
          <w:rFonts w:ascii="Arial" w:hAnsi="Arial" w:cs="Arial"/>
          <w:sz w:val="20"/>
          <w:szCs w:val="20"/>
        </w:rPr>
        <w:t xml:space="preserve">, </w:t>
      </w:r>
      <w:proofErr w:type="spellStart"/>
      <w:r w:rsidRPr="001F681F">
        <w:rPr>
          <w:rFonts w:ascii="Arial" w:hAnsi="Arial" w:cs="Arial"/>
          <w:sz w:val="20"/>
          <w:szCs w:val="20"/>
        </w:rPr>
        <w:t>forgiveness</w:t>
      </w:r>
      <w:proofErr w:type="spellEnd"/>
      <w:r w:rsidRPr="001F681F">
        <w:rPr>
          <w:rFonts w:ascii="Arial" w:hAnsi="Arial" w:cs="Arial"/>
          <w:sz w:val="20"/>
          <w:szCs w:val="20"/>
        </w:rPr>
        <w:t xml:space="preserve">, </w:t>
      </w:r>
      <w:proofErr w:type="spellStart"/>
      <w:r w:rsidRPr="001F681F">
        <w:rPr>
          <w:rFonts w:ascii="Arial" w:hAnsi="Arial" w:cs="Arial"/>
          <w:sz w:val="20"/>
          <w:szCs w:val="20"/>
        </w:rPr>
        <w:t>sudden</w:t>
      </w:r>
      <w:proofErr w:type="spellEnd"/>
      <w:r w:rsidRPr="001F681F">
        <w:rPr>
          <w:rFonts w:ascii="Arial" w:hAnsi="Arial" w:cs="Arial"/>
          <w:sz w:val="20"/>
          <w:szCs w:val="20"/>
        </w:rPr>
        <w:t xml:space="preserve"> death (</w:t>
      </w:r>
      <w:proofErr w:type="spellStart"/>
      <w:r w:rsidRPr="001F681F">
        <w:rPr>
          <w:rFonts w:ascii="Arial" w:hAnsi="Arial" w:cs="Arial"/>
          <w:sz w:val="20"/>
          <w:szCs w:val="20"/>
        </w:rPr>
        <w:t>Hemetsberger</w:t>
      </w:r>
      <w:proofErr w:type="spellEnd"/>
      <w:r w:rsidRPr="001F681F">
        <w:rPr>
          <w:rFonts w:ascii="Arial" w:hAnsi="Arial" w:cs="Arial"/>
          <w:sz w:val="20"/>
          <w:szCs w:val="20"/>
        </w:rPr>
        <w:t xml:space="preserve">, </w:t>
      </w:r>
      <w:proofErr w:type="spellStart"/>
      <w:r w:rsidRPr="001F681F">
        <w:rPr>
          <w:rFonts w:ascii="Arial" w:hAnsi="Arial" w:cs="Arial"/>
          <w:sz w:val="20"/>
          <w:szCs w:val="20"/>
        </w:rPr>
        <w:t>Rosanelli</w:t>
      </w:r>
      <w:proofErr w:type="spellEnd"/>
      <w:r w:rsidRPr="001F681F">
        <w:rPr>
          <w:rFonts w:ascii="Arial" w:hAnsi="Arial" w:cs="Arial"/>
          <w:sz w:val="20"/>
          <w:szCs w:val="20"/>
        </w:rPr>
        <w:t xml:space="preserve">, &amp; </w:t>
      </w:r>
      <w:proofErr w:type="spellStart"/>
      <w:r w:rsidRPr="001F681F">
        <w:rPr>
          <w:rFonts w:ascii="Arial" w:hAnsi="Arial" w:cs="Arial"/>
          <w:sz w:val="20"/>
          <w:szCs w:val="20"/>
        </w:rPr>
        <w:t>Frieldmann</w:t>
      </w:r>
      <w:proofErr w:type="spellEnd"/>
      <w:r w:rsidRPr="001F681F">
        <w:rPr>
          <w:rFonts w:ascii="Arial" w:hAnsi="Arial" w:cs="Arial"/>
          <w:sz w:val="20"/>
          <w:szCs w:val="20"/>
        </w:rPr>
        <w:t xml:space="preserve">, 2009) </w:t>
      </w:r>
      <w:proofErr w:type="spellStart"/>
      <w:r w:rsidRPr="001F681F">
        <w:rPr>
          <w:rFonts w:ascii="Arial" w:hAnsi="Arial" w:cs="Arial"/>
          <w:sz w:val="20"/>
          <w:szCs w:val="20"/>
        </w:rPr>
        <w:t>or</w:t>
      </w:r>
      <w:proofErr w:type="spellEnd"/>
      <w:r w:rsidRPr="001F681F">
        <w:rPr>
          <w:rFonts w:ascii="Arial" w:hAnsi="Arial" w:cs="Arial"/>
          <w:sz w:val="20"/>
          <w:szCs w:val="20"/>
        </w:rPr>
        <w:t xml:space="preserve"> moral </w:t>
      </w:r>
      <w:proofErr w:type="spellStart"/>
      <w:r w:rsidRPr="001F681F">
        <w:rPr>
          <w:rFonts w:ascii="Arial" w:hAnsi="Arial" w:cs="Arial"/>
          <w:sz w:val="20"/>
          <w:szCs w:val="20"/>
        </w:rPr>
        <w:t>punishment</w:t>
      </w:r>
      <w:proofErr w:type="spellEnd"/>
      <w:r w:rsidRPr="001F681F">
        <w:rPr>
          <w:rFonts w:ascii="Arial" w:hAnsi="Arial" w:cs="Arial"/>
          <w:sz w:val="20"/>
          <w:szCs w:val="20"/>
        </w:rPr>
        <w:t xml:space="preserve"> for </w:t>
      </w:r>
      <w:proofErr w:type="spellStart"/>
      <w:r w:rsidRPr="001F681F">
        <w:rPr>
          <w:rFonts w:ascii="Arial" w:hAnsi="Arial" w:cs="Arial"/>
          <w:sz w:val="20"/>
          <w:szCs w:val="20"/>
        </w:rPr>
        <w:t>the</w:t>
      </w:r>
      <w:proofErr w:type="spellEnd"/>
      <w:r w:rsidRPr="001F681F">
        <w:rPr>
          <w:rFonts w:ascii="Arial" w:hAnsi="Arial" w:cs="Arial"/>
          <w:sz w:val="20"/>
          <w:szCs w:val="20"/>
        </w:rPr>
        <w:t xml:space="preserve"> more </w:t>
      </w:r>
      <w:proofErr w:type="spellStart"/>
      <w:r w:rsidRPr="001F681F">
        <w:rPr>
          <w:rFonts w:ascii="Arial" w:hAnsi="Arial" w:cs="Arial"/>
          <w:sz w:val="20"/>
          <w:szCs w:val="20"/>
        </w:rPr>
        <w:t>powerful</w:t>
      </w:r>
      <w:proofErr w:type="spellEnd"/>
      <w:r w:rsidRPr="001F681F">
        <w:rPr>
          <w:rFonts w:ascii="Arial" w:hAnsi="Arial" w:cs="Arial"/>
          <w:sz w:val="20"/>
          <w:szCs w:val="20"/>
        </w:rPr>
        <w:t xml:space="preserve"> </w:t>
      </w:r>
      <w:proofErr w:type="spellStart"/>
      <w:r w:rsidRPr="001F681F">
        <w:rPr>
          <w:rFonts w:ascii="Arial" w:hAnsi="Arial" w:cs="Arial"/>
          <w:sz w:val="20"/>
          <w:szCs w:val="20"/>
        </w:rPr>
        <w:t>party</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w:t>
      </w:r>
      <w:proofErr w:type="spellStart"/>
      <w:r w:rsidRPr="001F681F">
        <w:rPr>
          <w:rFonts w:ascii="Arial" w:hAnsi="Arial" w:cs="Arial"/>
          <w:sz w:val="20"/>
          <w:szCs w:val="20"/>
        </w:rPr>
        <w:t>be</w:t>
      </w:r>
      <w:proofErr w:type="spellEnd"/>
      <w:r w:rsidRPr="001F681F">
        <w:rPr>
          <w:rFonts w:ascii="Arial" w:hAnsi="Arial" w:cs="Arial"/>
          <w:sz w:val="20"/>
          <w:szCs w:val="20"/>
        </w:rPr>
        <w:t xml:space="preserve"> </w:t>
      </w:r>
      <w:proofErr w:type="spellStart"/>
      <w:r w:rsidRPr="001F681F">
        <w:rPr>
          <w:rFonts w:ascii="Arial" w:hAnsi="Arial" w:cs="Arial"/>
          <w:sz w:val="20"/>
          <w:szCs w:val="20"/>
        </w:rPr>
        <w:t>generated</w:t>
      </w:r>
      <w:proofErr w:type="spellEnd"/>
      <w:r w:rsidRPr="001F681F">
        <w:rPr>
          <w:rFonts w:ascii="Arial" w:hAnsi="Arial" w:cs="Arial"/>
          <w:sz w:val="20"/>
          <w:szCs w:val="20"/>
        </w:rPr>
        <w:t xml:space="preserve"> (</w:t>
      </w:r>
      <w:proofErr w:type="spellStart"/>
      <w:r w:rsidRPr="001F681F">
        <w:rPr>
          <w:rFonts w:ascii="Arial" w:hAnsi="Arial" w:cs="Arial"/>
          <w:sz w:val="20"/>
          <w:szCs w:val="20"/>
        </w:rPr>
        <w:t>Moisio</w:t>
      </w:r>
      <w:proofErr w:type="spellEnd"/>
      <w:r w:rsidRPr="001F681F">
        <w:rPr>
          <w:rFonts w:ascii="Arial" w:hAnsi="Arial" w:cs="Arial"/>
          <w:sz w:val="20"/>
          <w:szCs w:val="20"/>
        </w:rPr>
        <w:t xml:space="preserve"> &amp; </w:t>
      </w:r>
      <w:proofErr w:type="spellStart"/>
      <w:r w:rsidRPr="001F681F">
        <w:rPr>
          <w:rFonts w:ascii="Arial" w:hAnsi="Arial" w:cs="Arial"/>
          <w:sz w:val="20"/>
          <w:szCs w:val="20"/>
        </w:rPr>
        <w:t>Beruchashvili</w:t>
      </w:r>
      <w:proofErr w:type="spellEnd"/>
      <w:r w:rsidRPr="001F681F">
        <w:rPr>
          <w:rFonts w:ascii="Arial" w:hAnsi="Arial" w:cs="Arial"/>
          <w:sz w:val="20"/>
          <w:szCs w:val="20"/>
        </w:rPr>
        <w:t>, 2010).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Studies</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address</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transgressions</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environment</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sought</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demonstrate</w:t>
      </w:r>
      <w:proofErr w:type="spellEnd"/>
      <w:r w:rsidRPr="001F681F">
        <w:rPr>
          <w:rFonts w:ascii="Arial" w:hAnsi="Arial" w:cs="Arial"/>
          <w:sz w:val="20"/>
          <w:szCs w:val="20"/>
        </w:rPr>
        <w:t xml:space="preserve"> </w:t>
      </w:r>
      <w:proofErr w:type="spellStart"/>
      <w:r w:rsidRPr="001F681F">
        <w:rPr>
          <w:rFonts w:ascii="Arial" w:hAnsi="Arial" w:cs="Arial"/>
          <w:sz w:val="20"/>
          <w:szCs w:val="20"/>
        </w:rPr>
        <w:t>how</w:t>
      </w:r>
      <w:proofErr w:type="spellEnd"/>
      <w:r w:rsidRPr="001F681F">
        <w:rPr>
          <w:rFonts w:ascii="Arial" w:hAnsi="Arial" w:cs="Arial"/>
          <w:sz w:val="20"/>
          <w:szCs w:val="20"/>
        </w:rPr>
        <w:t xml:space="preserve"> it </w:t>
      </w:r>
      <w:proofErr w:type="spellStart"/>
      <w:r w:rsidRPr="001F681F">
        <w:rPr>
          <w:rFonts w:ascii="Arial" w:hAnsi="Arial" w:cs="Arial"/>
          <w:sz w:val="20"/>
          <w:szCs w:val="20"/>
        </w:rPr>
        <w:t>generates</w:t>
      </w:r>
      <w:proofErr w:type="spellEnd"/>
      <w:r w:rsidRPr="001F681F">
        <w:rPr>
          <w:rFonts w:ascii="Arial" w:hAnsi="Arial" w:cs="Arial"/>
          <w:sz w:val="20"/>
          <w:szCs w:val="20"/>
        </w:rPr>
        <w:t xml:space="preserve"> </w:t>
      </w:r>
      <w:proofErr w:type="spellStart"/>
      <w:r w:rsidRPr="001F681F">
        <w:rPr>
          <w:rFonts w:ascii="Arial" w:hAnsi="Arial" w:cs="Arial"/>
          <w:sz w:val="20"/>
          <w:szCs w:val="20"/>
        </w:rPr>
        <w:t>conflicts</w:t>
      </w:r>
      <w:proofErr w:type="spellEnd"/>
      <w:r w:rsidRPr="001F681F">
        <w:rPr>
          <w:rFonts w:ascii="Arial" w:hAnsi="Arial" w:cs="Arial"/>
          <w:sz w:val="20"/>
          <w:szCs w:val="20"/>
        </w:rPr>
        <w:t xml:space="preserve"> </w:t>
      </w:r>
      <w:proofErr w:type="spellStart"/>
      <w:r w:rsidRPr="001F681F">
        <w:rPr>
          <w:rFonts w:ascii="Arial" w:hAnsi="Arial" w:cs="Arial"/>
          <w:sz w:val="20"/>
          <w:szCs w:val="20"/>
        </w:rPr>
        <w:t>between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influencer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his</w:t>
      </w:r>
      <w:proofErr w:type="spellEnd"/>
      <w:r w:rsidRPr="001F681F">
        <w:rPr>
          <w:rFonts w:ascii="Arial" w:hAnsi="Arial" w:cs="Arial"/>
          <w:sz w:val="20"/>
          <w:szCs w:val="20"/>
        </w:rPr>
        <w:t xml:space="preserve"> </w:t>
      </w:r>
      <w:proofErr w:type="spellStart"/>
      <w:r w:rsidRPr="001F681F">
        <w:rPr>
          <w:rFonts w:ascii="Arial" w:hAnsi="Arial" w:cs="Arial"/>
          <w:sz w:val="20"/>
          <w:szCs w:val="20"/>
        </w:rPr>
        <w:t>own</w:t>
      </w:r>
      <w:proofErr w:type="spellEnd"/>
      <w:r w:rsidRPr="001F681F">
        <w:rPr>
          <w:rFonts w:ascii="Arial" w:hAnsi="Arial" w:cs="Arial"/>
          <w:sz w:val="20"/>
          <w:szCs w:val="20"/>
        </w:rPr>
        <w:t xml:space="preserve"> </w:t>
      </w:r>
      <w:proofErr w:type="spellStart"/>
      <w:r w:rsidRPr="001F681F">
        <w:rPr>
          <w:rFonts w:ascii="Arial" w:hAnsi="Arial" w:cs="Arial"/>
          <w:sz w:val="20"/>
          <w:szCs w:val="20"/>
        </w:rPr>
        <w:t>community</w:t>
      </w:r>
      <w:proofErr w:type="spellEnd"/>
      <w:r w:rsidRPr="001F681F">
        <w:rPr>
          <w:rFonts w:ascii="Arial" w:hAnsi="Arial" w:cs="Arial"/>
          <w:sz w:val="20"/>
          <w:szCs w:val="20"/>
        </w:rPr>
        <w:t xml:space="preserve">, </w:t>
      </w:r>
      <w:proofErr w:type="spellStart"/>
      <w:r w:rsidRPr="001F681F">
        <w:rPr>
          <w:rFonts w:ascii="Arial" w:hAnsi="Arial" w:cs="Arial"/>
          <w:sz w:val="20"/>
          <w:szCs w:val="20"/>
        </w:rPr>
        <w:t>highlighting</w:t>
      </w:r>
      <w:proofErr w:type="spellEnd"/>
      <w:r w:rsidRPr="001F681F">
        <w:rPr>
          <w:rFonts w:ascii="Arial" w:hAnsi="Arial" w:cs="Arial"/>
          <w:sz w:val="20"/>
          <w:szCs w:val="20"/>
        </w:rPr>
        <w:t xml:space="preserve"> </w:t>
      </w:r>
      <w:proofErr w:type="spellStart"/>
      <w:r w:rsidRPr="001F681F">
        <w:rPr>
          <w:rFonts w:ascii="Arial" w:hAnsi="Arial" w:cs="Arial"/>
          <w:sz w:val="20"/>
          <w:szCs w:val="20"/>
        </w:rPr>
        <w:t>primarily</w:t>
      </w:r>
      <w:proofErr w:type="spellEnd"/>
      <w:r w:rsidRPr="001F681F">
        <w:rPr>
          <w:rFonts w:ascii="Arial" w:hAnsi="Arial" w:cs="Arial"/>
          <w:sz w:val="20"/>
          <w:szCs w:val="20"/>
        </w:rPr>
        <w:t xml:space="preserve"> </w:t>
      </w:r>
      <w:proofErr w:type="spellStart"/>
      <w:r w:rsidRPr="001F681F">
        <w:rPr>
          <w:rFonts w:ascii="Arial" w:hAnsi="Arial" w:cs="Arial"/>
          <w:sz w:val="20"/>
          <w:szCs w:val="20"/>
        </w:rPr>
        <w:t>commercial</w:t>
      </w:r>
      <w:proofErr w:type="spellEnd"/>
      <w:r w:rsidRPr="001F681F">
        <w:rPr>
          <w:rFonts w:ascii="Arial" w:hAnsi="Arial" w:cs="Arial"/>
          <w:sz w:val="20"/>
          <w:szCs w:val="20"/>
        </w:rPr>
        <w:t xml:space="preserve"> </w:t>
      </w:r>
      <w:proofErr w:type="spellStart"/>
      <w:r w:rsidRPr="001F681F">
        <w:rPr>
          <w:rFonts w:ascii="Arial" w:hAnsi="Arial" w:cs="Arial"/>
          <w:sz w:val="20"/>
          <w:szCs w:val="20"/>
        </w:rPr>
        <w:t>invasion</w:t>
      </w:r>
      <w:proofErr w:type="spellEnd"/>
      <w:r w:rsidRPr="001F681F">
        <w:rPr>
          <w:rFonts w:ascii="Arial" w:hAnsi="Arial" w:cs="Arial"/>
          <w:sz w:val="20"/>
          <w:szCs w:val="20"/>
        </w:rPr>
        <w:t xml:space="preserve"> </w:t>
      </w:r>
      <w:proofErr w:type="spellStart"/>
      <w:r w:rsidRPr="001F681F">
        <w:rPr>
          <w:rFonts w:ascii="Arial" w:hAnsi="Arial" w:cs="Arial"/>
          <w:sz w:val="20"/>
          <w:szCs w:val="20"/>
        </w:rPr>
        <w:t>within</w:t>
      </w:r>
      <w:proofErr w:type="spellEnd"/>
      <w:r w:rsidRPr="001F681F">
        <w:rPr>
          <w:rFonts w:ascii="Arial" w:hAnsi="Arial" w:cs="Arial"/>
          <w:sz w:val="20"/>
          <w:szCs w:val="20"/>
        </w:rPr>
        <w:t xml:space="preserve"> </w:t>
      </w:r>
      <w:proofErr w:type="spellStart"/>
      <w:r w:rsidRPr="001F681F">
        <w:rPr>
          <w:rFonts w:ascii="Arial" w:hAnsi="Arial" w:cs="Arial"/>
          <w:sz w:val="20"/>
          <w:szCs w:val="20"/>
        </w:rPr>
        <w:t>these</w:t>
      </w:r>
      <w:proofErr w:type="spellEnd"/>
      <w:r w:rsidRPr="001F681F">
        <w:rPr>
          <w:rFonts w:ascii="Arial" w:hAnsi="Arial" w:cs="Arial"/>
          <w:sz w:val="20"/>
          <w:szCs w:val="20"/>
        </w:rPr>
        <w:t xml:space="preserve"> </w:t>
      </w:r>
      <w:proofErr w:type="spellStart"/>
      <w:r w:rsidRPr="001F681F">
        <w:rPr>
          <w:rFonts w:ascii="Arial" w:hAnsi="Arial" w:cs="Arial"/>
          <w:sz w:val="20"/>
          <w:szCs w:val="20"/>
        </w:rPr>
        <w:t>groups</w:t>
      </w:r>
      <w:proofErr w:type="spellEnd"/>
      <w:r w:rsidRPr="001F681F">
        <w:rPr>
          <w:rFonts w:ascii="Arial" w:hAnsi="Arial" w:cs="Arial"/>
          <w:sz w:val="20"/>
          <w:szCs w:val="20"/>
        </w:rPr>
        <w:t xml:space="preserve"> as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influencer </w:t>
      </w:r>
      <w:proofErr w:type="spellStart"/>
      <w:r w:rsidRPr="001F681F">
        <w:rPr>
          <w:rFonts w:ascii="Arial" w:hAnsi="Arial" w:cs="Arial"/>
          <w:sz w:val="20"/>
          <w:szCs w:val="20"/>
        </w:rPr>
        <w:t>ascends</w:t>
      </w:r>
      <w:proofErr w:type="spellEnd"/>
      <w:r w:rsidRPr="001F681F">
        <w:rPr>
          <w:rFonts w:ascii="Arial" w:hAnsi="Arial" w:cs="Arial"/>
          <w:sz w:val="20"/>
          <w:szCs w:val="20"/>
        </w:rPr>
        <w:t xml:space="preserve"> </w:t>
      </w:r>
      <w:proofErr w:type="spellStart"/>
      <w:r w:rsidRPr="001F681F">
        <w:rPr>
          <w:rFonts w:ascii="Arial" w:hAnsi="Arial" w:cs="Arial"/>
          <w:sz w:val="20"/>
          <w:szCs w:val="20"/>
        </w:rPr>
        <w:t>professionally</w:t>
      </w:r>
      <w:proofErr w:type="spellEnd"/>
      <w:r w:rsidRPr="001F681F">
        <w:rPr>
          <w:rFonts w:ascii="Arial" w:hAnsi="Arial" w:cs="Arial"/>
          <w:sz w:val="20"/>
          <w:szCs w:val="20"/>
        </w:rPr>
        <w:t xml:space="preserve"> (</w:t>
      </w:r>
      <w:proofErr w:type="spellStart"/>
      <w:r w:rsidRPr="001F681F">
        <w:rPr>
          <w:rFonts w:ascii="Arial" w:hAnsi="Arial" w:cs="Arial"/>
          <w:sz w:val="20"/>
          <w:szCs w:val="20"/>
        </w:rPr>
        <w:t>Erz</w:t>
      </w:r>
      <w:proofErr w:type="spellEnd"/>
      <w:r w:rsidRPr="001F681F">
        <w:rPr>
          <w:rFonts w:ascii="Arial" w:hAnsi="Arial" w:cs="Arial"/>
          <w:sz w:val="20"/>
          <w:szCs w:val="20"/>
        </w:rPr>
        <w:t xml:space="preserve"> &amp; </w:t>
      </w:r>
      <w:proofErr w:type="spellStart"/>
      <w:r w:rsidRPr="001F681F">
        <w:rPr>
          <w:rFonts w:ascii="Arial" w:hAnsi="Arial" w:cs="Arial"/>
          <w:sz w:val="20"/>
          <w:szCs w:val="20"/>
        </w:rPr>
        <w:t>Christensen</w:t>
      </w:r>
      <w:proofErr w:type="spellEnd"/>
      <w:r w:rsidRPr="001F681F">
        <w:rPr>
          <w:rFonts w:ascii="Arial" w:hAnsi="Arial" w:cs="Arial"/>
          <w:sz w:val="20"/>
          <w:szCs w:val="20"/>
        </w:rPr>
        <w:t xml:space="preserve">, 2018; </w:t>
      </w:r>
      <w:proofErr w:type="spellStart"/>
      <w:r w:rsidRPr="001F681F">
        <w:rPr>
          <w:rFonts w:ascii="Arial" w:hAnsi="Arial" w:cs="Arial"/>
          <w:sz w:val="20"/>
          <w:szCs w:val="20"/>
        </w:rPr>
        <w:t>Kozinets</w:t>
      </w:r>
      <w:proofErr w:type="spellEnd"/>
      <w:r w:rsidRPr="001F681F">
        <w:rPr>
          <w:rFonts w:ascii="Arial" w:hAnsi="Arial" w:cs="Arial"/>
          <w:sz w:val="20"/>
          <w:szCs w:val="20"/>
        </w:rPr>
        <w:t xml:space="preserve"> et al., 2010; </w:t>
      </w:r>
      <w:proofErr w:type="spellStart"/>
      <w:r w:rsidRPr="001F681F">
        <w:rPr>
          <w:rFonts w:ascii="Arial" w:hAnsi="Arial" w:cs="Arial"/>
          <w:sz w:val="20"/>
          <w:szCs w:val="20"/>
        </w:rPr>
        <w:t>Mardon</w:t>
      </w:r>
      <w:proofErr w:type="spellEnd"/>
      <w:r w:rsidRPr="001F681F">
        <w:rPr>
          <w:rFonts w:ascii="Arial" w:hAnsi="Arial" w:cs="Arial"/>
          <w:sz w:val="20"/>
          <w:szCs w:val="20"/>
        </w:rPr>
        <w:t xml:space="preserve">, </w:t>
      </w:r>
      <w:proofErr w:type="spellStart"/>
      <w:r w:rsidRPr="001F681F">
        <w:rPr>
          <w:rFonts w:ascii="Arial" w:hAnsi="Arial" w:cs="Arial"/>
          <w:sz w:val="20"/>
          <w:szCs w:val="20"/>
        </w:rPr>
        <w:t>Molesworth</w:t>
      </w:r>
      <w:proofErr w:type="spellEnd"/>
      <w:r w:rsidRPr="001F681F">
        <w:rPr>
          <w:rFonts w:ascii="Arial" w:hAnsi="Arial" w:cs="Arial"/>
          <w:sz w:val="20"/>
          <w:szCs w:val="20"/>
        </w:rPr>
        <w:t xml:space="preserve">, &amp; </w:t>
      </w:r>
      <w:proofErr w:type="spellStart"/>
      <w:r w:rsidRPr="001F681F">
        <w:rPr>
          <w:rFonts w:ascii="Arial" w:hAnsi="Arial" w:cs="Arial"/>
          <w:sz w:val="20"/>
          <w:szCs w:val="20"/>
        </w:rPr>
        <w:t>Grigore</w:t>
      </w:r>
      <w:proofErr w:type="spellEnd"/>
      <w:r w:rsidRPr="001F681F">
        <w:rPr>
          <w:rFonts w:ascii="Arial" w:hAnsi="Arial" w:cs="Arial"/>
          <w:sz w:val="20"/>
          <w:szCs w:val="20"/>
        </w:rPr>
        <w:t xml:space="preserve">, 2018; </w:t>
      </w:r>
      <w:proofErr w:type="spellStart"/>
      <w:r w:rsidRPr="001F681F">
        <w:rPr>
          <w:rFonts w:ascii="Arial" w:hAnsi="Arial" w:cs="Arial"/>
          <w:sz w:val="20"/>
          <w:szCs w:val="20"/>
        </w:rPr>
        <w:t>Scaraboto</w:t>
      </w:r>
      <w:proofErr w:type="spellEnd"/>
      <w:r w:rsidRPr="001F681F">
        <w:rPr>
          <w:rFonts w:ascii="Arial" w:hAnsi="Arial" w:cs="Arial"/>
          <w:sz w:val="20"/>
          <w:szCs w:val="20"/>
        </w:rPr>
        <w:t xml:space="preserve"> &amp; Fischer, 2016). </w:t>
      </w:r>
      <w:proofErr w:type="spellStart"/>
      <w:r w:rsidRPr="001F681F">
        <w:rPr>
          <w:rFonts w:ascii="Arial" w:hAnsi="Arial" w:cs="Arial"/>
          <w:sz w:val="20"/>
          <w:szCs w:val="20"/>
        </w:rPr>
        <w:t>However</w:t>
      </w:r>
      <w:proofErr w:type="spellEnd"/>
      <w:r w:rsidRPr="001F681F">
        <w:rPr>
          <w:rFonts w:ascii="Arial" w:hAnsi="Arial" w:cs="Arial"/>
          <w:sz w:val="20"/>
          <w:szCs w:val="20"/>
        </w:rPr>
        <w:t xml:space="preserve">, </w:t>
      </w:r>
      <w:proofErr w:type="spellStart"/>
      <w:r w:rsidRPr="001F681F">
        <w:rPr>
          <w:rFonts w:ascii="Arial" w:hAnsi="Arial" w:cs="Arial"/>
          <w:sz w:val="20"/>
          <w:szCs w:val="20"/>
        </w:rPr>
        <w:t>little</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known</w:t>
      </w:r>
      <w:proofErr w:type="spellEnd"/>
      <w:r w:rsidRPr="001F681F">
        <w:rPr>
          <w:rFonts w:ascii="Arial" w:hAnsi="Arial" w:cs="Arial"/>
          <w:sz w:val="20"/>
          <w:szCs w:val="20"/>
        </w:rPr>
        <w:t xml:space="preserve"> </w:t>
      </w:r>
      <w:proofErr w:type="spellStart"/>
      <w:r w:rsidRPr="001F681F">
        <w:rPr>
          <w:rFonts w:ascii="Arial" w:hAnsi="Arial" w:cs="Arial"/>
          <w:sz w:val="20"/>
          <w:szCs w:val="20"/>
        </w:rPr>
        <w:t>about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arising</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ambiguity</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roles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w:t>
      </w:r>
      <w:proofErr w:type="spellStart"/>
      <w:r w:rsidRPr="001F681F">
        <w:rPr>
          <w:rFonts w:ascii="Arial" w:hAnsi="Arial" w:cs="Arial"/>
          <w:sz w:val="20"/>
          <w:szCs w:val="20"/>
        </w:rPr>
        <w:t>achieved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megaphone</w:t>
      </w:r>
      <w:proofErr w:type="spellEnd"/>
      <w:r w:rsidRPr="001F681F">
        <w:rPr>
          <w:rFonts w:ascii="Arial" w:hAnsi="Arial" w:cs="Arial"/>
          <w:sz w:val="20"/>
          <w:szCs w:val="20"/>
        </w:rPr>
        <w:t xml:space="preserve"> </w:t>
      </w:r>
      <w:proofErr w:type="spellStart"/>
      <w:r w:rsidRPr="001F681F">
        <w:rPr>
          <w:rFonts w:ascii="Arial" w:hAnsi="Arial" w:cs="Arial"/>
          <w:sz w:val="20"/>
          <w:szCs w:val="20"/>
        </w:rPr>
        <w:t>effect</w:t>
      </w:r>
      <w:proofErr w:type="spellEnd"/>
      <w:r w:rsidRPr="001F681F">
        <w:rPr>
          <w:rFonts w:ascii="Arial" w:hAnsi="Arial" w:cs="Arial"/>
          <w:sz w:val="20"/>
          <w:szCs w:val="20"/>
        </w:rPr>
        <w:t xml:space="preserve"> (</w:t>
      </w:r>
      <w:proofErr w:type="spellStart"/>
      <w:r w:rsidRPr="001F681F">
        <w:rPr>
          <w:rFonts w:ascii="Arial" w:hAnsi="Arial" w:cs="Arial"/>
          <w:sz w:val="20"/>
          <w:szCs w:val="20"/>
        </w:rPr>
        <w:t>McQuarrie</w:t>
      </w:r>
      <w:proofErr w:type="spellEnd"/>
      <w:r w:rsidRPr="001F681F">
        <w:rPr>
          <w:rFonts w:ascii="Arial" w:hAnsi="Arial" w:cs="Arial"/>
          <w:sz w:val="20"/>
          <w:szCs w:val="20"/>
        </w:rPr>
        <w:t xml:space="preserve"> et al., 2013) as </w:t>
      </w:r>
      <w:proofErr w:type="spellStart"/>
      <w:r w:rsidRPr="001F681F">
        <w:rPr>
          <w:rFonts w:ascii="Arial" w:hAnsi="Arial" w:cs="Arial"/>
          <w:sz w:val="20"/>
          <w:szCs w:val="20"/>
        </w:rPr>
        <w:t>well</w:t>
      </w:r>
      <w:proofErr w:type="spellEnd"/>
      <w:r w:rsidRPr="001F681F">
        <w:rPr>
          <w:rFonts w:ascii="Arial" w:hAnsi="Arial" w:cs="Arial"/>
          <w:sz w:val="20"/>
          <w:szCs w:val="20"/>
        </w:rPr>
        <w:t xml:space="preserve"> </w:t>
      </w:r>
      <w:proofErr w:type="gramStart"/>
      <w:r w:rsidRPr="001F681F">
        <w:rPr>
          <w:rFonts w:ascii="Arial" w:hAnsi="Arial" w:cs="Arial"/>
          <w:sz w:val="20"/>
          <w:szCs w:val="20"/>
        </w:rPr>
        <w:t>as its</w:t>
      </w:r>
      <w:proofErr w:type="gramEnd"/>
      <w:r w:rsidRPr="001F681F">
        <w:rPr>
          <w:rFonts w:ascii="Arial" w:hAnsi="Arial" w:cs="Arial"/>
          <w:sz w:val="20"/>
          <w:szCs w:val="20"/>
        </w:rPr>
        <w:t xml:space="preserve"> </w:t>
      </w:r>
      <w:proofErr w:type="spellStart"/>
      <w:r w:rsidRPr="001F681F">
        <w:rPr>
          <w:rFonts w:ascii="Arial" w:hAnsi="Arial" w:cs="Arial"/>
          <w:sz w:val="20"/>
          <w:szCs w:val="20"/>
        </w:rPr>
        <w:t>impact</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relationships</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a </w:t>
      </w:r>
      <w:proofErr w:type="spellStart"/>
      <w:r w:rsidRPr="001F681F">
        <w:rPr>
          <w:rFonts w:ascii="Arial" w:hAnsi="Arial" w:cs="Arial"/>
          <w:sz w:val="20"/>
          <w:szCs w:val="20"/>
        </w:rPr>
        <w:t>heterogeneous</w:t>
      </w:r>
      <w:proofErr w:type="spellEnd"/>
      <w:r w:rsidRPr="001F681F">
        <w:rPr>
          <w:rFonts w:ascii="Arial" w:hAnsi="Arial" w:cs="Arial"/>
          <w:sz w:val="20"/>
          <w:szCs w:val="20"/>
        </w:rPr>
        <w:t xml:space="preserv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in </w:t>
      </w:r>
      <w:proofErr w:type="spellStart"/>
      <w:r w:rsidRPr="001F681F">
        <w:rPr>
          <w:rFonts w:ascii="Arial" w:hAnsi="Arial" w:cs="Arial"/>
          <w:sz w:val="20"/>
          <w:szCs w:val="20"/>
        </w:rPr>
        <w:t>terms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goals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levels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connection (</w:t>
      </w:r>
      <w:proofErr w:type="spellStart"/>
      <w:r w:rsidRPr="001F681F">
        <w:rPr>
          <w:rFonts w:ascii="Arial" w:hAnsi="Arial" w:cs="Arial"/>
          <w:sz w:val="20"/>
          <w:szCs w:val="20"/>
        </w:rPr>
        <w:t>Arvidsson</w:t>
      </w:r>
      <w:proofErr w:type="spellEnd"/>
      <w:r w:rsidRPr="001F681F">
        <w:rPr>
          <w:rFonts w:ascii="Arial" w:hAnsi="Arial" w:cs="Arial"/>
          <w:sz w:val="20"/>
          <w:szCs w:val="20"/>
        </w:rPr>
        <w:t xml:space="preserve"> &amp; </w:t>
      </w:r>
      <w:proofErr w:type="spellStart"/>
      <w:r w:rsidRPr="001F681F">
        <w:rPr>
          <w:rFonts w:ascii="Arial" w:hAnsi="Arial" w:cs="Arial"/>
          <w:sz w:val="20"/>
          <w:szCs w:val="20"/>
        </w:rPr>
        <w:t>Caliandro</w:t>
      </w:r>
      <w:proofErr w:type="spellEnd"/>
      <w:r w:rsidRPr="001F681F">
        <w:rPr>
          <w:rFonts w:ascii="Arial" w:hAnsi="Arial" w:cs="Arial"/>
          <w:sz w:val="20"/>
          <w:szCs w:val="20"/>
        </w:rPr>
        <w:t xml:space="preserve">, 2015; </w:t>
      </w:r>
      <w:proofErr w:type="spellStart"/>
      <w:r w:rsidRPr="001F681F">
        <w:rPr>
          <w:rFonts w:ascii="Arial" w:hAnsi="Arial" w:cs="Arial"/>
          <w:sz w:val="20"/>
          <w:szCs w:val="20"/>
        </w:rPr>
        <w:t>Kozinets</w:t>
      </w:r>
      <w:proofErr w:type="spellEnd"/>
      <w:r w:rsidRPr="001F681F">
        <w:rPr>
          <w:rFonts w:ascii="Arial" w:hAnsi="Arial" w:cs="Arial"/>
          <w:sz w:val="20"/>
          <w:szCs w:val="20"/>
        </w:rPr>
        <w:t xml:space="preserve">, Patterson, &amp; </w:t>
      </w:r>
      <w:proofErr w:type="spellStart"/>
      <w:r w:rsidRPr="001F681F">
        <w:rPr>
          <w:rFonts w:ascii="Arial" w:hAnsi="Arial" w:cs="Arial"/>
          <w:sz w:val="20"/>
          <w:szCs w:val="20"/>
        </w:rPr>
        <w:t>Ashman</w:t>
      </w:r>
      <w:proofErr w:type="spellEnd"/>
      <w:r w:rsidRPr="001F681F">
        <w:rPr>
          <w:rFonts w:ascii="Arial" w:hAnsi="Arial" w:cs="Arial"/>
          <w:sz w:val="20"/>
          <w:szCs w:val="20"/>
        </w:rPr>
        <w:t>, 2017).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Influencers are </w:t>
      </w:r>
      <w:proofErr w:type="spellStart"/>
      <w:r w:rsidRPr="001F681F">
        <w:rPr>
          <w:rFonts w:ascii="Arial" w:hAnsi="Arial" w:cs="Arial"/>
          <w:sz w:val="20"/>
          <w:szCs w:val="20"/>
        </w:rPr>
        <w:t>ordinary</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w:t>
      </w:r>
      <w:proofErr w:type="spellStart"/>
      <w:r w:rsidRPr="001F681F">
        <w:rPr>
          <w:rFonts w:ascii="Arial" w:hAnsi="Arial" w:cs="Arial"/>
          <w:sz w:val="20"/>
          <w:szCs w:val="20"/>
        </w:rPr>
        <w:t>who</w:t>
      </w:r>
      <w:proofErr w:type="spellEnd"/>
      <w:r w:rsidRPr="001F681F">
        <w:rPr>
          <w:rFonts w:ascii="Arial" w:hAnsi="Arial" w:cs="Arial"/>
          <w:sz w:val="20"/>
          <w:szCs w:val="20"/>
        </w:rPr>
        <w:t xml:space="preserve"> </w:t>
      </w:r>
      <w:proofErr w:type="spellStart"/>
      <w:r w:rsidRPr="001F681F">
        <w:rPr>
          <w:rFonts w:ascii="Arial" w:hAnsi="Arial" w:cs="Arial"/>
          <w:sz w:val="20"/>
          <w:szCs w:val="20"/>
        </w:rPr>
        <w:t>achieve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megaphone</w:t>
      </w:r>
      <w:proofErr w:type="spellEnd"/>
      <w:r w:rsidRPr="001F681F">
        <w:rPr>
          <w:rFonts w:ascii="Arial" w:hAnsi="Arial" w:cs="Arial"/>
          <w:sz w:val="20"/>
          <w:szCs w:val="20"/>
        </w:rPr>
        <w:t xml:space="preserve"> </w:t>
      </w:r>
      <w:proofErr w:type="spellStart"/>
      <w:r w:rsidRPr="001F681F">
        <w:rPr>
          <w:rFonts w:ascii="Arial" w:hAnsi="Arial" w:cs="Arial"/>
          <w:sz w:val="20"/>
          <w:szCs w:val="20"/>
        </w:rPr>
        <w:t>effect</w:t>
      </w:r>
      <w:proofErr w:type="spellEnd"/>
      <w:r w:rsidRPr="001F681F">
        <w:rPr>
          <w:rFonts w:ascii="Arial" w:hAnsi="Arial" w:cs="Arial"/>
          <w:sz w:val="20"/>
          <w:szCs w:val="20"/>
        </w:rPr>
        <w:t xml:space="preserve"> (</w:t>
      </w:r>
      <w:proofErr w:type="spellStart"/>
      <w:r w:rsidRPr="001F681F">
        <w:rPr>
          <w:rFonts w:ascii="Arial" w:hAnsi="Arial" w:cs="Arial"/>
          <w:sz w:val="20"/>
          <w:szCs w:val="20"/>
        </w:rPr>
        <w:t>McQuarrie</w:t>
      </w:r>
      <w:proofErr w:type="spellEnd"/>
      <w:r w:rsidRPr="001F681F">
        <w:rPr>
          <w:rFonts w:ascii="Arial" w:hAnsi="Arial" w:cs="Arial"/>
          <w:sz w:val="20"/>
          <w:szCs w:val="20"/>
        </w:rPr>
        <w:t xml:space="preserve">, Miller, &amp; Phillips, 2013) </w:t>
      </w:r>
      <w:proofErr w:type="spellStart"/>
      <w:r w:rsidRPr="001F681F">
        <w:rPr>
          <w:rFonts w:ascii="Arial" w:hAnsi="Arial" w:cs="Arial"/>
          <w:sz w:val="20"/>
          <w:szCs w:val="20"/>
        </w:rPr>
        <w:t>through</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sharing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their</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consumption</w:t>
      </w:r>
      <w:proofErr w:type="spellEnd"/>
      <w:r w:rsidRPr="001F681F">
        <w:rPr>
          <w:rFonts w:ascii="Arial" w:hAnsi="Arial" w:cs="Arial"/>
          <w:sz w:val="20"/>
          <w:szCs w:val="20"/>
        </w:rPr>
        <w:t xml:space="preserve"> </w:t>
      </w:r>
      <w:proofErr w:type="spellStart"/>
      <w:r w:rsidRPr="001F681F">
        <w:rPr>
          <w:rFonts w:ascii="Arial" w:hAnsi="Arial" w:cs="Arial"/>
          <w:sz w:val="20"/>
          <w:szCs w:val="20"/>
        </w:rPr>
        <w:t>experiences</w:t>
      </w:r>
      <w:proofErr w:type="spellEnd"/>
      <w:r w:rsidRPr="001F681F">
        <w:rPr>
          <w:rFonts w:ascii="Arial" w:hAnsi="Arial" w:cs="Arial"/>
          <w:sz w:val="20"/>
          <w:szCs w:val="20"/>
        </w:rPr>
        <w:t xml:space="preserve">. </w:t>
      </w:r>
      <w:proofErr w:type="spellStart"/>
      <w:r w:rsidRPr="001F681F">
        <w:rPr>
          <w:rFonts w:ascii="Arial" w:hAnsi="Arial" w:cs="Arial"/>
          <w:sz w:val="20"/>
          <w:szCs w:val="20"/>
        </w:rPr>
        <w:t>Human</w:t>
      </w:r>
      <w:proofErr w:type="spellEnd"/>
      <w:r w:rsidRPr="001F681F">
        <w:rPr>
          <w:rFonts w:ascii="Arial" w:hAnsi="Arial" w:cs="Arial"/>
          <w:sz w:val="20"/>
          <w:szCs w:val="20"/>
        </w:rPr>
        <w:t xml:space="preserve"> Brand </w:t>
      </w:r>
      <w:proofErr w:type="spellStart"/>
      <w:r w:rsidRPr="001F681F">
        <w:rPr>
          <w:rFonts w:ascii="Arial" w:hAnsi="Arial" w:cs="Arial"/>
          <w:sz w:val="20"/>
          <w:szCs w:val="20"/>
        </w:rPr>
        <w:t>is</w:t>
      </w:r>
      <w:proofErr w:type="spellEnd"/>
      <w:r w:rsidRPr="001F681F">
        <w:rPr>
          <w:rFonts w:ascii="Arial" w:hAnsi="Arial" w:cs="Arial"/>
          <w:sz w:val="20"/>
          <w:szCs w:val="20"/>
        </w:rPr>
        <w:t xml:space="preserve"> a “</w:t>
      </w:r>
      <w:proofErr w:type="spellStart"/>
      <w:r w:rsidRPr="001F681F">
        <w:rPr>
          <w:rFonts w:ascii="Arial" w:hAnsi="Arial" w:cs="Arial"/>
          <w:sz w:val="20"/>
          <w:szCs w:val="20"/>
        </w:rPr>
        <w:t>well-known</w:t>
      </w:r>
      <w:proofErr w:type="spellEnd"/>
      <w:r w:rsidRPr="001F681F">
        <w:rPr>
          <w:rFonts w:ascii="Arial" w:hAnsi="Arial" w:cs="Arial"/>
          <w:sz w:val="20"/>
          <w:szCs w:val="20"/>
        </w:rPr>
        <w:t xml:space="preserve"> </w:t>
      </w:r>
      <w:proofErr w:type="spellStart"/>
      <w:r w:rsidRPr="001F681F">
        <w:rPr>
          <w:rFonts w:ascii="Arial" w:hAnsi="Arial" w:cs="Arial"/>
          <w:sz w:val="20"/>
          <w:szCs w:val="20"/>
        </w:rPr>
        <w:t>people</w:t>
      </w:r>
      <w:proofErr w:type="spellEnd"/>
      <w:r w:rsidRPr="001F681F">
        <w:rPr>
          <w:rFonts w:ascii="Arial" w:hAnsi="Arial" w:cs="Arial"/>
          <w:sz w:val="20"/>
          <w:szCs w:val="20"/>
        </w:rPr>
        <w:t xml:space="preserve"> </w:t>
      </w:r>
      <w:proofErr w:type="spellStart"/>
      <w:r w:rsidRPr="001F681F">
        <w:rPr>
          <w:rFonts w:ascii="Arial" w:hAnsi="Arial" w:cs="Arial"/>
          <w:sz w:val="20"/>
          <w:szCs w:val="20"/>
        </w:rPr>
        <w:t>who</w:t>
      </w:r>
      <w:proofErr w:type="spellEnd"/>
      <w:r w:rsidRPr="001F681F">
        <w:rPr>
          <w:rFonts w:ascii="Arial" w:hAnsi="Arial" w:cs="Arial"/>
          <w:sz w:val="20"/>
          <w:szCs w:val="20"/>
        </w:rPr>
        <w:t xml:space="preserve"> are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subject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marketing communication </w:t>
      </w:r>
      <w:proofErr w:type="spellStart"/>
      <w:r w:rsidRPr="001F681F">
        <w:rPr>
          <w:rFonts w:ascii="Arial" w:hAnsi="Arial" w:cs="Arial"/>
          <w:sz w:val="20"/>
          <w:szCs w:val="20"/>
        </w:rPr>
        <w:t>efforts</w:t>
      </w:r>
      <w:proofErr w:type="spellEnd"/>
      <w:r w:rsidRPr="001F681F">
        <w:rPr>
          <w:rFonts w:ascii="Arial" w:hAnsi="Arial" w:cs="Arial"/>
          <w:sz w:val="20"/>
          <w:szCs w:val="20"/>
        </w:rPr>
        <w:t xml:space="preserve">” (Thomson, 2006, p.104).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present</w:t>
      </w:r>
      <w:proofErr w:type="spellEnd"/>
      <w:r w:rsidRPr="001F681F">
        <w:rPr>
          <w:rFonts w:ascii="Arial" w:hAnsi="Arial" w:cs="Arial"/>
          <w:sz w:val="20"/>
          <w:szCs w:val="20"/>
        </w:rPr>
        <w:t xml:space="preserve"> </w:t>
      </w:r>
      <w:proofErr w:type="spellStart"/>
      <w:r w:rsidRPr="001F681F">
        <w:rPr>
          <w:rFonts w:ascii="Arial" w:hAnsi="Arial" w:cs="Arial"/>
          <w:sz w:val="20"/>
          <w:szCs w:val="20"/>
        </w:rPr>
        <w:t>study</w:t>
      </w:r>
      <w:proofErr w:type="spellEnd"/>
      <w:r w:rsidRPr="001F681F">
        <w:rPr>
          <w:rFonts w:ascii="Arial" w:hAnsi="Arial" w:cs="Arial"/>
          <w:sz w:val="20"/>
          <w:szCs w:val="20"/>
        </w:rPr>
        <w:t xml:space="preserve"> </w:t>
      </w:r>
      <w:proofErr w:type="spellStart"/>
      <w:r w:rsidRPr="001F681F">
        <w:rPr>
          <w:rFonts w:ascii="Arial" w:hAnsi="Arial" w:cs="Arial"/>
          <w:sz w:val="20"/>
          <w:szCs w:val="20"/>
        </w:rPr>
        <w:t>considers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influencer as a </w:t>
      </w:r>
      <w:proofErr w:type="spellStart"/>
      <w:r w:rsidRPr="001F681F">
        <w:rPr>
          <w:rFonts w:ascii="Arial" w:hAnsi="Arial" w:cs="Arial"/>
          <w:sz w:val="20"/>
          <w:szCs w:val="20"/>
        </w:rPr>
        <w:t>human</w:t>
      </w:r>
      <w:proofErr w:type="spellEnd"/>
      <w:r w:rsidRPr="001F681F">
        <w:rPr>
          <w:rFonts w:ascii="Arial" w:hAnsi="Arial" w:cs="Arial"/>
          <w:sz w:val="20"/>
          <w:szCs w:val="20"/>
        </w:rPr>
        <w:t xml:space="preserve"> </w:t>
      </w:r>
      <w:proofErr w:type="spellStart"/>
      <w:r w:rsidRPr="001F681F">
        <w:rPr>
          <w:rFonts w:ascii="Arial" w:hAnsi="Arial" w:cs="Arial"/>
          <w:sz w:val="20"/>
          <w:szCs w:val="20"/>
        </w:rPr>
        <w:t>brand</w:t>
      </w:r>
      <w:proofErr w:type="spellEnd"/>
      <w:r w:rsidRPr="001F681F">
        <w:rPr>
          <w:rFonts w:ascii="Arial" w:hAnsi="Arial" w:cs="Arial"/>
          <w:sz w:val="20"/>
          <w:szCs w:val="20"/>
        </w:rPr>
        <w:t xml:space="preserve">,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associates</w:t>
      </w:r>
      <w:proofErr w:type="spellEnd"/>
      <w:r w:rsidRPr="001F681F">
        <w:rPr>
          <w:rFonts w:ascii="Arial" w:hAnsi="Arial" w:cs="Arial"/>
          <w:sz w:val="20"/>
          <w:szCs w:val="20"/>
        </w:rPr>
        <w:t xml:space="preserve"> </w:t>
      </w:r>
      <w:proofErr w:type="spellStart"/>
      <w:r w:rsidRPr="001F681F">
        <w:rPr>
          <w:rFonts w:ascii="Arial" w:hAnsi="Arial" w:cs="Arial"/>
          <w:sz w:val="20"/>
          <w:szCs w:val="20"/>
        </w:rPr>
        <w:t>itself</w:t>
      </w:r>
      <w:proofErr w:type="spellEnd"/>
      <w:r w:rsidRPr="001F681F">
        <w:rPr>
          <w:rFonts w:ascii="Arial" w:hAnsi="Arial" w:cs="Arial"/>
          <w:sz w:val="20"/>
          <w:szCs w:val="20"/>
        </w:rPr>
        <w:t xml:space="preserve"> in </w:t>
      </w:r>
      <w:proofErr w:type="spellStart"/>
      <w:r w:rsidRPr="001F681F">
        <w:rPr>
          <w:rFonts w:ascii="Arial" w:hAnsi="Arial" w:cs="Arial"/>
          <w:sz w:val="20"/>
          <w:szCs w:val="20"/>
        </w:rPr>
        <w:t>different</w:t>
      </w:r>
      <w:proofErr w:type="spellEnd"/>
      <w:r w:rsidRPr="001F681F">
        <w:rPr>
          <w:rFonts w:ascii="Arial" w:hAnsi="Arial" w:cs="Arial"/>
          <w:sz w:val="20"/>
          <w:szCs w:val="20"/>
        </w:rPr>
        <w:t xml:space="preserve"> </w:t>
      </w:r>
      <w:proofErr w:type="spellStart"/>
      <w:r w:rsidRPr="001F681F">
        <w:rPr>
          <w:rFonts w:ascii="Arial" w:hAnsi="Arial" w:cs="Arial"/>
          <w:sz w:val="20"/>
          <w:szCs w:val="20"/>
        </w:rPr>
        <w:t>ways</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traditional</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w:t>
      </w:r>
      <w:proofErr w:type="spellStart"/>
      <w:r w:rsidRPr="001F681F">
        <w:rPr>
          <w:rFonts w:ascii="Arial" w:hAnsi="Arial" w:cs="Arial"/>
          <w:sz w:val="20"/>
          <w:szCs w:val="20"/>
        </w:rPr>
        <w:t>adapting</w:t>
      </w:r>
      <w:proofErr w:type="spellEnd"/>
      <w:r w:rsidRPr="001F681F">
        <w:rPr>
          <w:rFonts w:ascii="Arial" w:hAnsi="Arial" w:cs="Arial"/>
          <w:sz w:val="20"/>
          <w:szCs w:val="20"/>
        </w:rPr>
        <w:t xml:space="preserve">, </w:t>
      </w:r>
      <w:proofErr w:type="spellStart"/>
      <w:r w:rsidRPr="001F681F">
        <w:rPr>
          <w:rFonts w:ascii="Arial" w:hAnsi="Arial" w:cs="Arial"/>
          <w:sz w:val="20"/>
          <w:szCs w:val="20"/>
        </w:rPr>
        <w:t>negotiating</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re</w:t>
      </w:r>
      <w:proofErr w:type="spellEnd"/>
      <w:r w:rsidRPr="001F681F">
        <w:rPr>
          <w:rFonts w:ascii="Arial" w:hAnsi="Arial" w:cs="Arial"/>
          <w:sz w:val="20"/>
          <w:szCs w:val="20"/>
        </w:rPr>
        <w:t xml:space="preserve">- </w:t>
      </w:r>
      <w:proofErr w:type="spellStart"/>
      <w:r w:rsidRPr="001F681F">
        <w:rPr>
          <w:rFonts w:ascii="Arial" w:hAnsi="Arial" w:cs="Arial"/>
          <w:sz w:val="20"/>
          <w:szCs w:val="20"/>
        </w:rPr>
        <w:t>interpreting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their</w:t>
      </w:r>
      <w:proofErr w:type="spellEnd"/>
      <w:r w:rsidRPr="001F681F">
        <w:rPr>
          <w:rFonts w:ascii="Arial" w:hAnsi="Arial" w:cs="Arial"/>
          <w:sz w:val="20"/>
          <w:szCs w:val="20"/>
        </w:rPr>
        <w:t xml:space="preserve"> </w:t>
      </w:r>
      <w:proofErr w:type="spellStart"/>
      <w:r w:rsidRPr="001F681F">
        <w:rPr>
          <w:rFonts w:ascii="Arial" w:hAnsi="Arial" w:cs="Arial"/>
          <w:sz w:val="20"/>
          <w:szCs w:val="20"/>
        </w:rPr>
        <w:t>identities</w:t>
      </w:r>
      <w:proofErr w:type="spellEnd"/>
      <w:r w:rsidRPr="001F681F">
        <w:rPr>
          <w:rFonts w:ascii="Arial" w:hAnsi="Arial" w:cs="Arial"/>
          <w:sz w:val="20"/>
          <w:szCs w:val="20"/>
        </w:rPr>
        <w:t xml:space="preserve"> </w:t>
      </w:r>
      <w:proofErr w:type="spellStart"/>
      <w:r w:rsidRPr="001F681F">
        <w:rPr>
          <w:rFonts w:ascii="Arial" w:hAnsi="Arial" w:cs="Arial"/>
          <w:sz w:val="20"/>
          <w:szCs w:val="20"/>
        </w:rPr>
        <w:t>within</w:t>
      </w:r>
      <w:proofErr w:type="spellEnd"/>
      <w:r w:rsidRPr="001F681F">
        <w:rPr>
          <w:rFonts w:ascii="Arial" w:hAnsi="Arial" w:cs="Arial"/>
          <w:sz w:val="20"/>
          <w:szCs w:val="20"/>
        </w:rPr>
        <w:t xml:space="preserve"> a </w:t>
      </w:r>
      <w:proofErr w:type="spellStart"/>
      <w:r w:rsidRPr="001F681F">
        <w:rPr>
          <w:rFonts w:ascii="Arial" w:hAnsi="Arial" w:cs="Arial"/>
          <w:sz w:val="20"/>
          <w:szCs w:val="20"/>
        </w:rPr>
        <w:t>multi-stakeholder</w:t>
      </w:r>
      <w:proofErr w:type="spellEnd"/>
      <w:r w:rsidRPr="001F681F">
        <w:rPr>
          <w:rFonts w:ascii="Arial" w:hAnsi="Arial" w:cs="Arial"/>
          <w:sz w:val="20"/>
          <w:szCs w:val="20"/>
        </w:rPr>
        <w:t xml:space="preserve"> system (</w:t>
      </w:r>
      <w:proofErr w:type="spellStart"/>
      <w:r w:rsidRPr="001F681F">
        <w:rPr>
          <w:rFonts w:ascii="Arial" w:hAnsi="Arial" w:cs="Arial"/>
          <w:sz w:val="20"/>
          <w:szCs w:val="20"/>
        </w:rPr>
        <w:t>Erz</w:t>
      </w:r>
      <w:proofErr w:type="spellEnd"/>
      <w:r w:rsidRPr="001F681F">
        <w:rPr>
          <w:rFonts w:ascii="Arial" w:hAnsi="Arial" w:cs="Arial"/>
          <w:sz w:val="20"/>
          <w:szCs w:val="20"/>
        </w:rPr>
        <w:t xml:space="preserve"> &amp; </w:t>
      </w:r>
      <w:proofErr w:type="spellStart"/>
      <w:r w:rsidRPr="001F681F">
        <w:rPr>
          <w:rFonts w:ascii="Arial" w:hAnsi="Arial" w:cs="Arial"/>
          <w:sz w:val="20"/>
          <w:szCs w:val="20"/>
        </w:rPr>
        <w:t>Christensen</w:t>
      </w:r>
      <w:proofErr w:type="spellEnd"/>
      <w:r w:rsidRPr="001F681F">
        <w:rPr>
          <w:rFonts w:ascii="Arial" w:hAnsi="Arial" w:cs="Arial"/>
          <w:sz w:val="20"/>
          <w:szCs w:val="20"/>
        </w:rPr>
        <w:t>, 2018).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The </w:t>
      </w:r>
      <w:proofErr w:type="spellStart"/>
      <w:r w:rsidRPr="001F681F">
        <w:rPr>
          <w:rFonts w:ascii="Arial" w:hAnsi="Arial" w:cs="Arial"/>
          <w:sz w:val="20"/>
          <w:szCs w:val="20"/>
        </w:rPr>
        <w:t>present</w:t>
      </w:r>
      <w:proofErr w:type="spellEnd"/>
      <w:r w:rsidRPr="001F681F">
        <w:rPr>
          <w:rFonts w:ascii="Arial" w:hAnsi="Arial" w:cs="Arial"/>
          <w:sz w:val="20"/>
          <w:szCs w:val="20"/>
        </w:rPr>
        <w:t xml:space="preserve"> </w:t>
      </w:r>
      <w:proofErr w:type="spellStart"/>
      <w:r w:rsidRPr="001F681F">
        <w:rPr>
          <w:rFonts w:ascii="Arial" w:hAnsi="Arial" w:cs="Arial"/>
          <w:sz w:val="20"/>
          <w:szCs w:val="20"/>
        </w:rPr>
        <w:t>article</w:t>
      </w:r>
      <w:proofErr w:type="spellEnd"/>
      <w:r w:rsidRPr="001F681F">
        <w:rPr>
          <w:rFonts w:ascii="Arial" w:hAnsi="Arial" w:cs="Arial"/>
          <w:sz w:val="20"/>
          <w:szCs w:val="20"/>
        </w:rPr>
        <w:t xml:space="preserve">, </w:t>
      </w:r>
      <w:proofErr w:type="spellStart"/>
      <w:r w:rsidRPr="001F681F">
        <w:rPr>
          <w:rFonts w:ascii="Arial" w:hAnsi="Arial" w:cs="Arial"/>
          <w:sz w:val="20"/>
          <w:szCs w:val="20"/>
        </w:rPr>
        <w:t>therefore</w:t>
      </w:r>
      <w:proofErr w:type="spellEnd"/>
      <w:r w:rsidRPr="001F681F">
        <w:rPr>
          <w:rFonts w:ascii="Arial" w:hAnsi="Arial" w:cs="Arial"/>
          <w:sz w:val="20"/>
          <w:szCs w:val="20"/>
        </w:rPr>
        <w:t xml:space="preserve">, </w:t>
      </w:r>
      <w:proofErr w:type="spellStart"/>
      <w:r w:rsidRPr="001F681F">
        <w:rPr>
          <w:rFonts w:ascii="Arial" w:hAnsi="Arial" w:cs="Arial"/>
          <w:sz w:val="20"/>
          <w:szCs w:val="20"/>
        </w:rPr>
        <w:t>intends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propose</w:t>
      </w:r>
      <w:proofErr w:type="spellEnd"/>
      <w:r w:rsidRPr="001F681F">
        <w:rPr>
          <w:rFonts w:ascii="Arial" w:hAnsi="Arial" w:cs="Arial"/>
          <w:sz w:val="20"/>
          <w:szCs w:val="20"/>
        </w:rPr>
        <w:t xml:space="preserve"> a </w:t>
      </w:r>
      <w:proofErr w:type="spellStart"/>
      <w:r w:rsidRPr="001F681F">
        <w:rPr>
          <w:rFonts w:ascii="Arial" w:hAnsi="Arial" w:cs="Arial"/>
          <w:sz w:val="20"/>
          <w:szCs w:val="20"/>
        </w:rPr>
        <w:t>third</w:t>
      </w:r>
      <w:proofErr w:type="spellEnd"/>
      <w:r w:rsidRPr="001F681F">
        <w:rPr>
          <w:rFonts w:ascii="Arial" w:hAnsi="Arial" w:cs="Arial"/>
          <w:sz w:val="20"/>
          <w:szCs w:val="20"/>
        </w:rPr>
        <w:t xml:space="preserve"> </w:t>
      </w:r>
      <w:proofErr w:type="spellStart"/>
      <w:r w:rsidRPr="001F681F">
        <w:rPr>
          <w:rFonts w:ascii="Arial" w:hAnsi="Arial" w:cs="Arial"/>
          <w:sz w:val="20"/>
          <w:szCs w:val="20"/>
        </w:rPr>
        <w:t>typical</w:t>
      </w:r>
      <w:proofErr w:type="spellEnd"/>
      <w:r w:rsidRPr="001F681F">
        <w:rPr>
          <w:rFonts w:ascii="Arial" w:hAnsi="Arial" w:cs="Arial"/>
          <w:sz w:val="20"/>
          <w:szCs w:val="20"/>
        </w:rPr>
        <w:t xml:space="preserve"> social network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dynamic</w:t>
      </w:r>
      <w:proofErr w:type="spellEnd"/>
      <w:r w:rsidRPr="001F681F">
        <w:rPr>
          <w:rFonts w:ascii="Arial" w:hAnsi="Arial" w:cs="Arial"/>
          <w:sz w:val="20"/>
          <w:szCs w:val="20"/>
        </w:rPr>
        <w:t xml:space="preserve"> - </w:t>
      </w:r>
      <w:proofErr w:type="spellStart"/>
      <w:r w:rsidRPr="001F681F">
        <w:rPr>
          <w:rFonts w:ascii="Arial" w:hAnsi="Arial" w:cs="Arial"/>
          <w:sz w:val="20"/>
          <w:szCs w:val="20"/>
        </w:rPr>
        <w:t>the</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based</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analysis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episode</w:t>
      </w:r>
      <w:proofErr w:type="spellEnd"/>
      <w:r w:rsidRPr="001F681F">
        <w:rPr>
          <w:rFonts w:ascii="Arial" w:hAnsi="Arial" w:cs="Arial"/>
          <w:sz w:val="20"/>
          <w:szCs w:val="20"/>
        </w:rPr>
        <w:t xml:space="preserve"> ‘</w:t>
      </w:r>
      <w:proofErr w:type="spellStart"/>
      <w:r w:rsidRPr="001F681F">
        <w:rPr>
          <w:rFonts w:ascii="Arial" w:hAnsi="Arial" w:cs="Arial"/>
          <w:sz w:val="20"/>
          <w:szCs w:val="20"/>
        </w:rPr>
        <w:t>Lipo</w:t>
      </w:r>
      <w:proofErr w:type="spellEnd"/>
      <w:r w:rsidRPr="001F681F">
        <w:rPr>
          <w:rFonts w:ascii="Arial" w:hAnsi="Arial" w:cs="Arial"/>
          <w:sz w:val="20"/>
          <w:szCs w:val="20"/>
        </w:rPr>
        <w:t xml:space="preserve"> Lie’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took</w:t>
      </w:r>
      <w:proofErr w:type="spellEnd"/>
      <w:r w:rsidRPr="001F681F">
        <w:rPr>
          <w:rFonts w:ascii="Arial" w:hAnsi="Arial" w:cs="Arial"/>
          <w:sz w:val="20"/>
          <w:szCs w:val="20"/>
        </w:rPr>
        <w:t xml:space="preserve"> </w:t>
      </w:r>
      <w:proofErr w:type="spellStart"/>
      <w:r w:rsidRPr="001F681F">
        <w:rPr>
          <w:rFonts w:ascii="Arial" w:hAnsi="Arial" w:cs="Arial"/>
          <w:sz w:val="20"/>
          <w:szCs w:val="20"/>
        </w:rPr>
        <w:t>place</w:t>
      </w:r>
      <w:proofErr w:type="spellEnd"/>
      <w:r w:rsidRPr="001F681F">
        <w:rPr>
          <w:rFonts w:ascii="Arial" w:hAnsi="Arial" w:cs="Arial"/>
          <w:sz w:val="20"/>
          <w:szCs w:val="20"/>
        </w:rPr>
        <w:t xml:space="preserve"> in </w:t>
      </w:r>
      <w:proofErr w:type="spellStart"/>
      <w:r w:rsidRPr="001F681F">
        <w:rPr>
          <w:rFonts w:ascii="Arial" w:hAnsi="Arial" w:cs="Arial"/>
          <w:sz w:val="20"/>
          <w:szCs w:val="20"/>
        </w:rPr>
        <w:t>December</w:t>
      </w:r>
      <w:proofErr w:type="spellEnd"/>
      <w:r w:rsidRPr="001F681F">
        <w:rPr>
          <w:rFonts w:ascii="Arial" w:hAnsi="Arial" w:cs="Arial"/>
          <w:sz w:val="20"/>
          <w:szCs w:val="20"/>
        </w:rPr>
        <w:t xml:space="preserve"> 2017 </w:t>
      </w:r>
      <w:proofErr w:type="spellStart"/>
      <w:r w:rsidRPr="001F681F">
        <w:rPr>
          <w:rFonts w:ascii="Arial" w:hAnsi="Arial" w:cs="Arial"/>
          <w:sz w:val="20"/>
          <w:szCs w:val="20"/>
        </w:rPr>
        <w:t>with</w:t>
      </w:r>
      <w:proofErr w:type="spellEnd"/>
      <w:r w:rsidRPr="001F681F">
        <w:rPr>
          <w:rFonts w:ascii="Arial" w:hAnsi="Arial" w:cs="Arial"/>
          <w:sz w:val="20"/>
          <w:szCs w:val="20"/>
        </w:rPr>
        <w:t xml:space="preserve"> influencer Bianca Andrade. </w:t>
      </w:r>
      <w:proofErr w:type="spellStart"/>
      <w:r w:rsidRPr="001F681F">
        <w:rPr>
          <w:rFonts w:ascii="Arial" w:hAnsi="Arial" w:cs="Arial"/>
          <w:sz w:val="20"/>
          <w:szCs w:val="20"/>
        </w:rPr>
        <w:t>Better</w:t>
      </w:r>
      <w:proofErr w:type="spellEnd"/>
      <w:r w:rsidRPr="001F681F">
        <w:rPr>
          <w:rFonts w:ascii="Arial" w:hAnsi="Arial" w:cs="Arial"/>
          <w:sz w:val="20"/>
          <w:szCs w:val="20"/>
        </w:rPr>
        <w:t xml:space="preserve"> </w:t>
      </w:r>
      <w:proofErr w:type="spellStart"/>
      <w:r w:rsidRPr="001F681F">
        <w:rPr>
          <w:rFonts w:ascii="Arial" w:hAnsi="Arial" w:cs="Arial"/>
          <w:sz w:val="20"/>
          <w:szCs w:val="20"/>
        </w:rPr>
        <w:t>known</w:t>
      </w:r>
      <w:proofErr w:type="spellEnd"/>
      <w:r w:rsidRPr="001F681F">
        <w:rPr>
          <w:rFonts w:ascii="Arial" w:hAnsi="Arial" w:cs="Arial"/>
          <w:sz w:val="20"/>
          <w:szCs w:val="20"/>
        </w:rPr>
        <w:t xml:space="preserve"> as Boca Rosa, Bianca </w:t>
      </w:r>
      <w:proofErr w:type="spellStart"/>
      <w:r w:rsidRPr="001F681F">
        <w:rPr>
          <w:rFonts w:ascii="Arial" w:hAnsi="Arial" w:cs="Arial"/>
          <w:sz w:val="20"/>
          <w:szCs w:val="20"/>
        </w:rPr>
        <w:t>started</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internet as a </w:t>
      </w:r>
      <w:proofErr w:type="spellStart"/>
      <w:r w:rsidRPr="001F681F">
        <w:rPr>
          <w:rFonts w:ascii="Arial" w:hAnsi="Arial" w:cs="Arial"/>
          <w:sz w:val="20"/>
          <w:szCs w:val="20"/>
        </w:rPr>
        <w:t>makeup</w:t>
      </w:r>
      <w:proofErr w:type="spellEnd"/>
      <w:r w:rsidRPr="001F681F">
        <w:rPr>
          <w:rFonts w:ascii="Arial" w:hAnsi="Arial" w:cs="Arial"/>
          <w:sz w:val="20"/>
          <w:szCs w:val="20"/>
        </w:rPr>
        <w:t xml:space="preserve"> blogger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quickly</w:t>
      </w:r>
      <w:proofErr w:type="spellEnd"/>
      <w:r w:rsidRPr="001F681F">
        <w:rPr>
          <w:rFonts w:ascii="Arial" w:hAnsi="Arial" w:cs="Arial"/>
          <w:sz w:val="20"/>
          <w:szCs w:val="20"/>
        </w:rPr>
        <w:t xml:space="preserve"> </w:t>
      </w:r>
      <w:proofErr w:type="spellStart"/>
      <w:r w:rsidRPr="001F681F">
        <w:rPr>
          <w:rFonts w:ascii="Arial" w:hAnsi="Arial" w:cs="Arial"/>
          <w:sz w:val="20"/>
          <w:szCs w:val="20"/>
        </w:rPr>
        <w:t>reached</w:t>
      </w:r>
      <w:proofErr w:type="spellEnd"/>
      <w:r w:rsidRPr="001F681F">
        <w:rPr>
          <w:rFonts w:ascii="Arial" w:hAnsi="Arial" w:cs="Arial"/>
          <w:sz w:val="20"/>
          <w:szCs w:val="20"/>
        </w:rPr>
        <w:t xml:space="preserve"> </w:t>
      </w:r>
      <w:proofErr w:type="spellStart"/>
      <w:r w:rsidRPr="001F681F">
        <w:rPr>
          <w:rFonts w:ascii="Arial" w:hAnsi="Arial" w:cs="Arial"/>
          <w:sz w:val="20"/>
          <w:szCs w:val="20"/>
        </w:rPr>
        <w:t>thousands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followers</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giving</w:t>
      </w:r>
      <w:proofErr w:type="spellEnd"/>
      <w:r w:rsidRPr="001F681F">
        <w:rPr>
          <w:rFonts w:ascii="Arial" w:hAnsi="Arial" w:cs="Arial"/>
          <w:sz w:val="20"/>
          <w:szCs w:val="20"/>
        </w:rPr>
        <w:t xml:space="preserve"> </w:t>
      </w:r>
      <w:proofErr w:type="spellStart"/>
      <w:r w:rsidRPr="001F681F">
        <w:rPr>
          <w:rFonts w:ascii="Arial" w:hAnsi="Arial" w:cs="Arial"/>
          <w:sz w:val="20"/>
          <w:szCs w:val="20"/>
        </w:rPr>
        <w:t>makeup</w:t>
      </w:r>
      <w:proofErr w:type="spellEnd"/>
      <w:r w:rsidRPr="001F681F">
        <w:rPr>
          <w:rFonts w:ascii="Arial" w:hAnsi="Arial" w:cs="Arial"/>
          <w:sz w:val="20"/>
          <w:szCs w:val="20"/>
        </w:rPr>
        <w:t xml:space="preserve"> </w:t>
      </w:r>
      <w:proofErr w:type="spellStart"/>
      <w:r w:rsidRPr="001F681F">
        <w:rPr>
          <w:rFonts w:ascii="Arial" w:hAnsi="Arial" w:cs="Arial"/>
          <w:sz w:val="20"/>
          <w:szCs w:val="20"/>
        </w:rPr>
        <w:lastRenderedPageBreak/>
        <w:t>tips</w:t>
      </w:r>
      <w:proofErr w:type="spellEnd"/>
      <w:r w:rsidRPr="001F681F">
        <w:rPr>
          <w:rFonts w:ascii="Arial" w:hAnsi="Arial" w:cs="Arial"/>
          <w:sz w:val="20"/>
          <w:szCs w:val="20"/>
        </w:rPr>
        <w:t xml:space="preserve"> </w:t>
      </w:r>
      <w:proofErr w:type="spellStart"/>
      <w:r w:rsidRPr="001F681F">
        <w:rPr>
          <w:rFonts w:ascii="Arial" w:hAnsi="Arial" w:cs="Arial"/>
          <w:sz w:val="20"/>
          <w:szCs w:val="20"/>
        </w:rPr>
        <w:t>aimed</w:t>
      </w:r>
      <w:proofErr w:type="spellEnd"/>
      <w:r w:rsidRPr="001F681F">
        <w:rPr>
          <w:rFonts w:ascii="Arial" w:hAnsi="Arial" w:cs="Arial"/>
          <w:sz w:val="20"/>
          <w:szCs w:val="20"/>
        </w:rPr>
        <w:t xml:space="preserve"> </w:t>
      </w:r>
      <w:proofErr w:type="spellStart"/>
      <w:r w:rsidRPr="001F681F">
        <w:rPr>
          <w:rFonts w:ascii="Arial" w:hAnsi="Arial" w:cs="Arial"/>
          <w:sz w:val="20"/>
          <w:szCs w:val="20"/>
        </w:rPr>
        <w:t>at</w:t>
      </w:r>
      <w:proofErr w:type="spellEnd"/>
      <w:r w:rsidRPr="001F681F">
        <w:rPr>
          <w:rFonts w:ascii="Arial" w:hAnsi="Arial" w:cs="Arial"/>
          <w:sz w:val="20"/>
          <w:szCs w:val="20"/>
        </w:rPr>
        <w:t xml:space="preserve"> </w:t>
      </w:r>
      <w:proofErr w:type="spellStart"/>
      <w:r w:rsidRPr="001F681F">
        <w:rPr>
          <w:rFonts w:ascii="Arial" w:hAnsi="Arial" w:cs="Arial"/>
          <w:sz w:val="20"/>
          <w:szCs w:val="20"/>
        </w:rPr>
        <w:t>low</w:t>
      </w:r>
      <w:proofErr w:type="spellEnd"/>
      <w:r w:rsidRPr="001F681F">
        <w:rPr>
          <w:rFonts w:ascii="Arial" w:hAnsi="Arial" w:cs="Arial"/>
          <w:sz w:val="20"/>
          <w:szCs w:val="20"/>
        </w:rPr>
        <w:t xml:space="preserve">-income </w:t>
      </w:r>
      <w:proofErr w:type="spellStart"/>
      <w:r w:rsidRPr="001F681F">
        <w:rPr>
          <w:rFonts w:ascii="Arial" w:hAnsi="Arial" w:cs="Arial"/>
          <w:sz w:val="20"/>
          <w:szCs w:val="20"/>
        </w:rPr>
        <w:t>audiences</w:t>
      </w:r>
      <w:proofErr w:type="spellEnd"/>
      <w:r w:rsidRPr="001F681F">
        <w:rPr>
          <w:rFonts w:ascii="Arial" w:hAnsi="Arial" w:cs="Arial"/>
          <w:sz w:val="20"/>
          <w:szCs w:val="20"/>
        </w:rPr>
        <w:t xml:space="preserve">. </w:t>
      </w:r>
      <w:proofErr w:type="spellStart"/>
      <w:r w:rsidRPr="001F681F">
        <w:rPr>
          <w:rFonts w:ascii="Arial" w:hAnsi="Arial" w:cs="Arial"/>
          <w:sz w:val="20"/>
          <w:szCs w:val="20"/>
        </w:rPr>
        <w:t>Hired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several</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w:t>
      </w:r>
      <w:proofErr w:type="spellStart"/>
      <w:r w:rsidRPr="001F681F">
        <w:rPr>
          <w:rFonts w:ascii="Arial" w:hAnsi="Arial" w:cs="Arial"/>
          <w:sz w:val="20"/>
          <w:szCs w:val="20"/>
        </w:rPr>
        <w:t>she</w:t>
      </w:r>
      <w:proofErr w:type="spellEnd"/>
      <w:r w:rsidRPr="001F681F">
        <w:rPr>
          <w:rFonts w:ascii="Arial" w:hAnsi="Arial" w:cs="Arial"/>
          <w:sz w:val="20"/>
          <w:szCs w:val="20"/>
        </w:rPr>
        <w:t xml:space="preserve"> </w:t>
      </w:r>
      <w:proofErr w:type="spellStart"/>
      <w:r w:rsidRPr="001F681F">
        <w:rPr>
          <w:rFonts w:ascii="Arial" w:hAnsi="Arial" w:cs="Arial"/>
          <w:sz w:val="20"/>
          <w:szCs w:val="20"/>
        </w:rPr>
        <w:t>underwent</w:t>
      </w:r>
      <w:proofErr w:type="spellEnd"/>
      <w:r w:rsidRPr="001F681F">
        <w:rPr>
          <w:rFonts w:ascii="Arial" w:hAnsi="Arial" w:cs="Arial"/>
          <w:sz w:val="20"/>
          <w:szCs w:val="20"/>
        </w:rPr>
        <w:t xml:space="preserve"> </w:t>
      </w:r>
      <w:proofErr w:type="spellStart"/>
      <w:r w:rsidRPr="001F681F">
        <w:rPr>
          <w:rFonts w:ascii="Arial" w:hAnsi="Arial" w:cs="Arial"/>
          <w:sz w:val="20"/>
          <w:szCs w:val="20"/>
        </w:rPr>
        <w:t>numerous</w:t>
      </w:r>
      <w:proofErr w:type="spellEnd"/>
      <w:r w:rsidRPr="001F681F">
        <w:rPr>
          <w:rFonts w:ascii="Arial" w:hAnsi="Arial" w:cs="Arial"/>
          <w:sz w:val="20"/>
          <w:szCs w:val="20"/>
        </w:rPr>
        <w:t xml:space="preserve"> </w:t>
      </w:r>
      <w:proofErr w:type="spellStart"/>
      <w:r w:rsidRPr="001F681F">
        <w:rPr>
          <w:rFonts w:ascii="Arial" w:hAnsi="Arial" w:cs="Arial"/>
          <w:sz w:val="20"/>
          <w:szCs w:val="20"/>
        </w:rPr>
        <w:t>aesthetic</w:t>
      </w:r>
      <w:proofErr w:type="spellEnd"/>
      <w:r w:rsidRPr="001F681F">
        <w:rPr>
          <w:rFonts w:ascii="Arial" w:hAnsi="Arial" w:cs="Arial"/>
          <w:sz w:val="20"/>
          <w:szCs w:val="20"/>
        </w:rPr>
        <w:t xml:space="preserve"> </w:t>
      </w:r>
      <w:proofErr w:type="spellStart"/>
      <w:r w:rsidRPr="001F681F">
        <w:rPr>
          <w:rFonts w:ascii="Arial" w:hAnsi="Arial" w:cs="Arial"/>
          <w:sz w:val="20"/>
          <w:szCs w:val="20"/>
        </w:rPr>
        <w:t>changes</w:t>
      </w:r>
      <w:proofErr w:type="spellEnd"/>
      <w:r w:rsidRPr="001F681F">
        <w:rPr>
          <w:rFonts w:ascii="Arial" w:hAnsi="Arial" w:cs="Arial"/>
          <w:sz w:val="20"/>
          <w:szCs w:val="20"/>
        </w:rPr>
        <w:t xml:space="preserve"> in 2017. </w:t>
      </w:r>
      <w:proofErr w:type="spellStart"/>
      <w:r w:rsidRPr="001F681F">
        <w:rPr>
          <w:rFonts w:ascii="Arial" w:hAnsi="Arial" w:cs="Arial"/>
          <w:sz w:val="20"/>
          <w:szCs w:val="20"/>
        </w:rPr>
        <w:t>According</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influencer, </w:t>
      </w:r>
      <w:proofErr w:type="spellStart"/>
      <w:r w:rsidRPr="001F681F">
        <w:rPr>
          <w:rFonts w:ascii="Arial" w:hAnsi="Arial" w:cs="Arial"/>
          <w:sz w:val="20"/>
          <w:szCs w:val="20"/>
        </w:rPr>
        <w:t>these</w:t>
      </w:r>
      <w:proofErr w:type="spellEnd"/>
      <w:r w:rsidRPr="001F681F">
        <w:rPr>
          <w:rFonts w:ascii="Arial" w:hAnsi="Arial" w:cs="Arial"/>
          <w:sz w:val="20"/>
          <w:szCs w:val="20"/>
        </w:rPr>
        <w:t xml:space="preserve"> </w:t>
      </w:r>
      <w:proofErr w:type="spellStart"/>
      <w:r w:rsidRPr="001F681F">
        <w:rPr>
          <w:rFonts w:ascii="Arial" w:hAnsi="Arial" w:cs="Arial"/>
          <w:sz w:val="20"/>
          <w:szCs w:val="20"/>
        </w:rPr>
        <w:t>changes</w:t>
      </w:r>
      <w:proofErr w:type="spellEnd"/>
      <w:r w:rsidRPr="001F681F">
        <w:rPr>
          <w:rFonts w:ascii="Arial" w:hAnsi="Arial" w:cs="Arial"/>
          <w:sz w:val="20"/>
          <w:szCs w:val="20"/>
        </w:rPr>
        <w:t xml:space="preserve"> </w:t>
      </w:r>
      <w:proofErr w:type="spellStart"/>
      <w:r w:rsidRPr="001F681F">
        <w:rPr>
          <w:rFonts w:ascii="Arial" w:hAnsi="Arial" w:cs="Arial"/>
          <w:sz w:val="20"/>
          <w:szCs w:val="20"/>
        </w:rPr>
        <w:t>were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result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a new </w:t>
      </w:r>
      <w:proofErr w:type="spellStart"/>
      <w:r w:rsidRPr="001F681F">
        <w:rPr>
          <w:rFonts w:ascii="Arial" w:hAnsi="Arial" w:cs="Arial"/>
          <w:sz w:val="20"/>
          <w:szCs w:val="20"/>
        </w:rPr>
        <w:t>routine</w:t>
      </w:r>
      <w:proofErr w:type="spellEnd"/>
      <w:r w:rsidRPr="001F681F">
        <w:rPr>
          <w:rFonts w:ascii="Arial" w:hAnsi="Arial" w:cs="Arial"/>
          <w:sz w:val="20"/>
          <w:szCs w:val="20"/>
        </w:rPr>
        <w:t xml:space="preserve">: </w:t>
      </w:r>
      <w:proofErr w:type="spellStart"/>
      <w:r w:rsidRPr="001F681F">
        <w:rPr>
          <w:rFonts w:ascii="Arial" w:hAnsi="Arial" w:cs="Arial"/>
          <w:sz w:val="20"/>
          <w:szCs w:val="20"/>
        </w:rPr>
        <w:t>healthy</w:t>
      </w:r>
      <w:proofErr w:type="spellEnd"/>
      <w:r w:rsidRPr="001F681F">
        <w:rPr>
          <w:rFonts w:ascii="Arial" w:hAnsi="Arial" w:cs="Arial"/>
          <w:sz w:val="20"/>
          <w:szCs w:val="20"/>
        </w:rPr>
        <w:t xml:space="preserve"> </w:t>
      </w:r>
      <w:proofErr w:type="spellStart"/>
      <w:r w:rsidRPr="001F681F">
        <w:rPr>
          <w:rFonts w:ascii="Arial" w:hAnsi="Arial" w:cs="Arial"/>
          <w:sz w:val="20"/>
          <w:szCs w:val="20"/>
        </w:rPr>
        <w:t>eating</w:t>
      </w:r>
      <w:proofErr w:type="spellEnd"/>
      <w:r w:rsidRPr="001F681F">
        <w:rPr>
          <w:rFonts w:ascii="Arial" w:hAnsi="Arial" w:cs="Arial"/>
          <w:sz w:val="20"/>
          <w:szCs w:val="20"/>
        </w:rPr>
        <w:t xml:space="preserve">, </w:t>
      </w:r>
      <w:proofErr w:type="spellStart"/>
      <w:r w:rsidRPr="001F681F">
        <w:rPr>
          <w:rFonts w:ascii="Arial" w:hAnsi="Arial" w:cs="Arial"/>
          <w:sz w:val="20"/>
          <w:szCs w:val="20"/>
        </w:rPr>
        <w:t>physical</w:t>
      </w:r>
      <w:proofErr w:type="spellEnd"/>
      <w:r w:rsidRPr="001F681F">
        <w:rPr>
          <w:rFonts w:ascii="Arial" w:hAnsi="Arial" w:cs="Arial"/>
          <w:sz w:val="20"/>
          <w:szCs w:val="20"/>
        </w:rPr>
        <w:t xml:space="preserve"> </w:t>
      </w:r>
      <w:proofErr w:type="spellStart"/>
      <w:r w:rsidRPr="001F681F">
        <w:rPr>
          <w:rFonts w:ascii="Arial" w:hAnsi="Arial" w:cs="Arial"/>
          <w:sz w:val="20"/>
          <w:szCs w:val="20"/>
        </w:rPr>
        <w:t>exercise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use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modeling</w:t>
      </w:r>
      <w:proofErr w:type="spellEnd"/>
      <w:r w:rsidRPr="001F681F">
        <w:rPr>
          <w:rFonts w:ascii="Arial" w:hAnsi="Arial" w:cs="Arial"/>
          <w:sz w:val="20"/>
          <w:szCs w:val="20"/>
        </w:rPr>
        <w:t xml:space="preserve"> </w:t>
      </w:r>
      <w:proofErr w:type="spellStart"/>
      <w:r w:rsidRPr="001F681F">
        <w:rPr>
          <w:rFonts w:ascii="Arial" w:hAnsi="Arial" w:cs="Arial"/>
          <w:sz w:val="20"/>
          <w:szCs w:val="20"/>
        </w:rPr>
        <w:t>belt</w:t>
      </w:r>
      <w:proofErr w:type="spellEnd"/>
      <w:r w:rsidRPr="001F681F">
        <w:rPr>
          <w:rFonts w:ascii="Arial" w:hAnsi="Arial" w:cs="Arial"/>
          <w:sz w:val="20"/>
          <w:szCs w:val="20"/>
        </w:rPr>
        <w:t xml:space="preserve">. </w:t>
      </w:r>
      <w:proofErr w:type="spellStart"/>
      <w:r w:rsidRPr="001F681F">
        <w:rPr>
          <w:rFonts w:ascii="Arial" w:hAnsi="Arial" w:cs="Arial"/>
          <w:sz w:val="20"/>
          <w:szCs w:val="20"/>
        </w:rPr>
        <w:t>However</w:t>
      </w:r>
      <w:proofErr w:type="spellEnd"/>
      <w:r w:rsidRPr="001F681F">
        <w:rPr>
          <w:rFonts w:ascii="Arial" w:hAnsi="Arial" w:cs="Arial"/>
          <w:sz w:val="20"/>
          <w:szCs w:val="20"/>
        </w:rPr>
        <w:t xml:space="preserve">, </w:t>
      </w:r>
      <w:proofErr w:type="spellStart"/>
      <w:r w:rsidRPr="001F681F">
        <w:rPr>
          <w:rFonts w:ascii="Arial" w:hAnsi="Arial" w:cs="Arial"/>
          <w:sz w:val="20"/>
          <w:szCs w:val="20"/>
        </w:rPr>
        <w:t>during</w:t>
      </w:r>
      <w:proofErr w:type="spellEnd"/>
      <w:r w:rsidRPr="001F681F">
        <w:rPr>
          <w:rFonts w:ascii="Arial" w:hAnsi="Arial" w:cs="Arial"/>
          <w:sz w:val="20"/>
          <w:szCs w:val="20"/>
        </w:rPr>
        <w:t xml:space="preserve"> a </w:t>
      </w:r>
      <w:proofErr w:type="spellStart"/>
      <w:r w:rsidRPr="001F681F">
        <w:rPr>
          <w:rFonts w:ascii="Arial" w:hAnsi="Arial" w:cs="Arial"/>
          <w:sz w:val="20"/>
          <w:szCs w:val="20"/>
        </w:rPr>
        <w:t>radio</w:t>
      </w:r>
      <w:proofErr w:type="spellEnd"/>
      <w:r w:rsidRPr="001F681F">
        <w:rPr>
          <w:rFonts w:ascii="Arial" w:hAnsi="Arial" w:cs="Arial"/>
          <w:sz w:val="20"/>
          <w:szCs w:val="20"/>
        </w:rPr>
        <w:t xml:space="preserve"> interview,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was</w:t>
      </w:r>
      <w:proofErr w:type="spellEnd"/>
      <w:r w:rsidRPr="001F681F">
        <w:rPr>
          <w:rFonts w:ascii="Arial" w:hAnsi="Arial" w:cs="Arial"/>
          <w:sz w:val="20"/>
          <w:szCs w:val="20"/>
        </w:rPr>
        <w:t xml:space="preserve"> </w:t>
      </w:r>
      <w:proofErr w:type="spellStart"/>
      <w:r w:rsidRPr="001F681F">
        <w:rPr>
          <w:rFonts w:ascii="Arial" w:hAnsi="Arial" w:cs="Arial"/>
          <w:sz w:val="20"/>
          <w:szCs w:val="20"/>
        </w:rPr>
        <w:t>being</w:t>
      </w:r>
      <w:proofErr w:type="spellEnd"/>
      <w:r w:rsidRPr="001F681F">
        <w:rPr>
          <w:rFonts w:ascii="Arial" w:hAnsi="Arial" w:cs="Arial"/>
          <w:sz w:val="20"/>
          <w:szCs w:val="20"/>
        </w:rPr>
        <w:t xml:space="preserve"> broadcast </w:t>
      </w:r>
      <w:proofErr w:type="spellStart"/>
      <w:r w:rsidRPr="001F681F">
        <w:rPr>
          <w:rFonts w:ascii="Arial" w:hAnsi="Arial" w:cs="Arial"/>
          <w:sz w:val="20"/>
          <w:szCs w:val="20"/>
        </w:rPr>
        <w:t>live</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Facebook, Bianca </w:t>
      </w:r>
      <w:proofErr w:type="spellStart"/>
      <w:r w:rsidRPr="001F681F">
        <w:rPr>
          <w:rFonts w:ascii="Arial" w:hAnsi="Arial" w:cs="Arial"/>
          <w:sz w:val="20"/>
          <w:szCs w:val="20"/>
        </w:rPr>
        <w:t>revealed</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she</w:t>
      </w:r>
      <w:proofErr w:type="spellEnd"/>
      <w:r w:rsidRPr="001F681F">
        <w:rPr>
          <w:rFonts w:ascii="Arial" w:hAnsi="Arial" w:cs="Arial"/>
          <w:sz w:val="20"/>
          <w:szCs w:val="20"/>
        </w:rPr>
        <w:t xml:space="preserve"> </w:t>
      </w:r>
      <w:proofErr w:type="spellStart"/>
      <w:r w:rsidRPr="001F681F">
        <w:rPr>
          <w:rFonts w:ascii="Arial" w:hAnsi="Arial" w:cs="Arial"/>
          <w:sz w:val="20"/>
          <w:szCs w:val="20"/>
        </w:rPr>
        <w:t>had</w:t>
      </w:r>
      <w:proofErr w:type="spellEnd"/>
      <w:r w:rsidRPr="001F681F">
        <w:rPr>
          <w:rFonts w:ascii="Arial" w:hAnsi="Arial" w:cs="Arial"/>
          <w:sz w:val="20"/>
          <w:szCs w:val="20"/>
        </w:rPr>
        <w:t xml:space="preserve"> </w:t>
      </w:r>
      <w:proofErr w:type="spellStart"/>
      <w:r w:rsidRPr="001F681F">
        <w:rPr>
          <w:rFonts w:ascii="Arial" w:hAnsi="Arial" w:cs="Arial"/>
          <w:sz w:val="20"/>
          <w:szCs w:val="20"/>
        </w:rPr>
        <w:t>had</w:t>
      </w:r>
      <w:proofErr w:type="spellEnd"/>
      <w:r w:rsidRPr="001F681F">
        <w:rPr>
          <w:rFonts w:ascii="Arial" w:hAnsi="Arial" w:cs="Arial"/>
          <w:sz w:val="20"/>
          <w:szCs w:val="20"/>
        </w:rPr>
        <w:t xml:space="preserve"> </w:t>
      </w:r>
      <w:proofErr w:type="spellStart"/>
      <w:r w:rsidRPr="001F681F">
        <w:rPr>
          <w:rFonts w:ascii="Arial" w:hAnsi="Arial" w:cs="Arial"/>
          <w:sz w:val="20"/>
          <w:szCs w:val="20"/>
        </w:rPr>
        <w:t>liposuction</w:t>
      </w:r>
      <w:proofErr w:type="spellEnd"/>
      <w:r w:rsidRPr="001F681F">
        <w:rPr>
          <w:rFonts w:ascii="Arial" w:hAnsi="Arial" w:cs="Arial"/>
          <w:sz w:val="20"/>
          <w:szCs w:val="20"/>
        </w:rPr>
        <w:t xml:space="preserve">. </w:t>
      </w:r>
      <w:proofErr w:type="spellStart"/>
      <w:r w:rsidRPr="001F681F">
        <w:rPr>
          <w:rFonts w:ascii="Arial" w:hAnsi="Arial" w:cs="Arial"/>
          <w:sz w:val="20"/>
          <w:szCs w:val="20"/>
        </w:rPr>
        <w:t>Quickly</w:t>
      </w:r>
      <w:proofErr w:type="spellEnd"/>
      <w:r w:rsidRPr="001F681F">
        <w:rPr>
          <w:rFonts w:ascii="Arial" w:hAnsi="Arial" w:cs="Arial"/>
          <w:sz w:val="20"/>
          <w:szCs w:val="20"/>
        </w:rPr>
        <w:t xml:space="preserve">, </w:t>
      </w:r>
      <w:proofErr w:type="spellStart"/>
      <w:r w:rsidRPr="001F681F">
        <w:rPr>
          <w:rFonts w:ascii="Arial" w:hAnsi="Arial" w:cs="Arial"/>
          <w:sz w:val="20"/>
          <w:szCs w:val="20"/>
        </w:rPr>
        <w:t>her</w:t>
      </w:r>
      <w:proofErr w:type="spellEnd"/>
      <w:r w:rsidRPr="001F681F">
        <w:rPr>
          <w:rFonts w:ascii="Arial" w:hAnsi="Arial" w:cs="Arial"/>
          <w:sz w:val="20"/>
          <w:szCs w:val="20"/>
        </w:rPr>
        <w:t xml:space="preserve"> </w:t>
      </w:r>
      <w:proofErr w:type="spellStart"/>
      <w:r w:rsidRPr="001F681F">
        <w:rPr>
          <w:rFonts w:ascii="Arial" w:hAnsi="Arial" w:cs="Arial"/>
          <w:sz w:val="20"/>
          <w:szCs w:val="20"/>
        </w:rPr>
        <w:t>followers</w:t>
      </w:r>
      <w:proofErr w:type="spellEnd"/>
      <w:r w:rsidRPr="001F681F">
        <w:rPr>
          <w:rFonts w:ascii="Arial" w:hAnsi="Arial" w:cs="Arial"/>
          <w:sz w:val="20"/>
          <w:szCs w:val="20"/>
        </w:rPr>
        <w:t xml:space="preserve"> </w:t>
      </w:r>
      <w:proofErr w:type="spellStart"/>
      <w:r w:rsidRPr="001F681F">
        <w:rPr>
          <w:rFonts w:ascii="Arial" w:hAnsi="Arial" w:cs="Arial"/>
          <w:sz w:val="20"/>
          <w:szCs w:val="20"/>
        </w:rPr>
        <w:t>began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question</w:t>
      </w:r>
      <w:proofErr w:type="spellEnd"/>
      <w:r w:rsidRPr="001F681F">
        <w:rPr>
          <w:rFonts w:ascii="Arial" w:hAnsi="Arial" w:cs="Arial"/>
          <w:sz w:val="20"/>
          <w:szCs w:val="20"/>
        </w:rPr>
        <w:t xml:space="preserve"> her. </w:t>
      </w:r>
      <w:proofErr w:type="spellStart"/>
      <w:r w:rsidRPr="001F681F">
        <w:rPr>
          <w:rFonts w:ascii="Arial" w:hAnsi="Arial" w:cs="Arial"/>
          <w:sz w:val="20"/>
          <w:szCs w:val="20"/>
        </w:rPr>
        <w:t>Initially</w:t>
      </w:r>
      <w:proofErr w:type="spellEnd"/>
      <w:r w:rsidRPr="001F681F">
        <w:rPr>
          <w:rFonts w:ascii="Arial" w:hAnsi="Arial" w:cs="Arial"/>
          <w:sz w:val="20"/>
          <w:szCs w:val="20"/>
        </w:rPr>
        <w:t xml:space="preserve"> Bianca </w:t>
      </w:r>
      <w:proofErr w:type="spellStart"/>
      <w:r w:rsidRPr="001F681F">
        <w:rPr>
          <w:rFonts w:ascii="Arial" w:hAnsi="Arial" w:cs="Arial"/>
          <w:sz w:val="20"/>
          <w:szCs w:val="20"/>
        </w:rPr>
        <w:t>did</w:t>
      </w:r>
      <w:proofErr w:type="spellEnd"/>
      <w:r w:rsidRPr="001F681F">
        <w:rPr>
          <w:rFonts w:ascii="Arial" w:hAnsi="Arial" w:cs="Arial"/>
          <w:sz w:val="20"/>
          <w:szCs w:val="20"/>
        </w:rPr>
        <w:t xml:space="preserve"> </w:t>
      </w:r>
      <w:proofErr w:type="spellStart"/>
      <w:r w:rsidRPr="001F681F">
        <w:rPr>
          <w:rFonts w:ascii="Arial" w:hAnsi="Arial" w:cs="Arial"/>
          <w:sz w:val="20"/>
          <w:szCs w:val="20"/>
        </w:rPr>
        <w:t>not</w:t>
      </w:r>
      <w:proofErr w:type="spellEnd"/>
      <w:r w:rsidRPr="001F681F">
        <w:rPr>
          <w:rFonts w:ascii="Arial" w:hAnsi="Arial" w:cs="Arial"/>
          <w:sz w:val="20"/>
          <w:szCs w:val="20"/>
        </w:rPr>
        <w:t xml:space="preserve"> </w:t>
      </w:r>
      <w:proofErr w:type="spellStart"/>
      <w:r w:rsidRPr="001F681F">
        <w:rPr>
          <w:rFonts w:ascii="Arial" w:hAnsi="Arial" w:cs="Arial"/>
          <w:sz w:val="20"/>
          <w:szCs w:val="20"/>
        </w:rPr>
        <w:t>pay</w:t>
      </w:r>
      <w:proofErr w:type="spellEnd"/>
      <w:r w:rsidRPr="001F681F">
        <w:rPr>
          <w:rFonts w:ascii="Arial" w:hAnsi="Arial" w:cs="Arial"/>
          <w:sz w:val="20"/>
          <w:szCs w:val="20"/>
        </w:rPr>
        <w:t xml:space="preserve"> </w:t>
      </w:r>
      <w:proofErr w:type="spellStart"/>
      <w:r w:rsidRPr="001F681F">
        <w:rPr>
          <w:rFonts w:ascii="Arial" w:hAnsi="Arial" w:cs="Arial"/>
          <w:sz w:val="20"/>
          <w:szCs w:val="20"/>
        </w:rPr>
        <w:t>much</w:t>
      </w:r>
      <w:proofErr w:type="spellEnd"/>
      <w:r w:rsidRPr="001F681F">
        <w:rPr>
          <w:rFonts w:ascii="Arial" w:hAnsi="Arial" w:cs="Arial"/>
          <w:sz w:val="20"/>
          <w:szCs w:val="20"/>
        </w:rPr>
        <w:t xml:space="preserve"> </w:t>
      </w:r>
      <w:proofErr w:type="spellStart"/>
      <w:r w:rsidRPr="001F681F">
        <w:rPr>
          <w:rFonts w:ascii="Arial" w:hAnsi="Arial" w:cs="Arial"/>
          <w:sz w:val="20"/>
          <w:szCs w:val="20"/>
        </w:rPr>
        <w:t>attention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controversy</w:t>
      </w:r>
      <w:proofErr w:type="spellEnd"/>
      <w:r w:rsidRPr="001F681F">
        <w:rPr>
          <w:rFonts w:ascii="Arial" w:hAnsi="Arial" w:cs="Arial"/>
          <w:sz w:val="20"/>
          <w:szCs w:val="20"/>
        </w:rPr>
        <w:t xml:space="preserve">, </w:t>
      </w:r>
      <w:proofErr w:type="spellStart"/>
      <w:r w:rsidRPr="001F681F">
        <w:rPr>
          <w:rFonts w:ascii="Arial" w:hAnsi="Arial" w:cs="Arial"/>
          <w:sz w:val="20"/>
          <w:szCs w:val="20"/>
        </w:rPr>
        <w:t>but</w:t>
      </w:r>
      <w:proofErr w:type="spellEnd"/>
      <w:r w:rsidRPr="001F681F">
        <w:rPr>
          <w:rFonts w:ascii="Arial" w:hAnsi="Arial" w:cs="Arial"/>
          <w:sz w:val="20"/>
          <w:szCs w:val="20"/>
        </w:rPr>
        <w:t xml:space="preserve"> </w:t>
      </w:r>
      <w:proofErr w:type="spellStart"/>
      <w:r w:rsidRPr="001F681F">
        <w:rPr>
          <w:rFonts w:ascii="Arial" w:hAnsi="Arial" w:cs="Arial"/>
          <w:sz w:val="20"/>
          <w:szCs w:val="20"/>
        </w:rPr>
        <w:t>seeing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proportion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fact</w:t>
      </w:r>
      <w:proofErr w:type="spellEnd"/>
      <w:r w:rsidRPr="001F681F">
        <w:rPr>
          <w:rFonts w:ascii="Arial" w:hAnsi="Arial" w:cs="Arial"/>
          <w:sz w:val="20"/>
          <w:szCs w:val="20"/>
        </w:rPr>
        <w:t xml:space="preserve">, </w:t>
      </w:r>
      <w:proofErr w:type="spellStart"/>
      <w:r w:rsidRPr="001F681F">
        <w:rPr>
          <w:rFonts w:ascii="Arial" w:hAnsi="Arial" w:cs="Arial"/>
          <w:sz w:val="20"/>
          <w:szCs w:val="20"/>
        </w:rPr>
        <w:t>was</w:t>
      </w:r>
      <w:proofErr w:type="spellEnd"/>
      <w:r w:rsidRPr="001F681F">
        <w:rPr>
          <w:rFonts w:ascii="Arial" w:hAnsi="Arial" w:cs="Arial"/>
          <w:sz w:val="20"/>
          <w:szCs w:val="20"/>
        </w:rPr>
        <w:t xml:space="preserve"> </w:t>
      </w:r>
      <w:proofErr w:type="spellStart"/>
      <w:r w:rsidRPr="001F681F">
        <w:rPr>
          <w:rFonts w:ascii="Arial" w:hAnsi="Arial" w:cs="Arial"/>
          <w:sz w:val="20"/>
          <w:szCs w:val="20"/>
        </w:rPr>
        <w:t>absent</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social networks. A </w:t>
      </w:r>
      <w:proofErr w:type="spellStart"/>
      <w:r w:rsidRPr="001F681F">
        <w:rPr>
          <w:rFonts w:ascii="Arial" w:hAnsi="Arial" w:cs="Arial"/>
          <w:sz w:val="20"/>
          <w:szCs w:val="20"/>
        </w:rPr>
        <w:t>week</w:t>
      </w:r>
      <w:proofErr w:type="spellEnd"/>
      <w:r w:rsidRPr="001F681F">
        <w:rPr>
          <w:rFonts w:ascii="Arial" w:hAnsi="Arial" w:cs="Arial"/>
          <w:sz w:val="20"/>
          <w:szCs w:val="20"/>
        </w:rPr>
        <w:t xml:space="preserve"> later </w:t>
      </w:r>
      <w:proofErr w:type="spellStart"/>
      <w:r w:rsidRPr="001F681F">
        <w:rPr>
          <w:rFonts w:ascii="Arial" w:hAnsi="Arial" w:cs="Arial"/>
          <w:sz w:val="20"/>
          <w:szCs w:val="20"/>
        </w:rPr>
        <w:t>he</w:t>
      </w:r>
      <w:proofErr w:type="spellEnd"/>
      <w:r w:rsidRPr="001F681F">
        <w:rPr>
          <w:rFonts w:ascii="Arial" w:hAnsi="Arial" w:cs="Arial"/>
          <w:sz w:val="20"/>
          <w:szCs w:val="20"/>
        </w:rPr>
        <w:t xml:space="preserve"> </w:t>
      </w:r>
      <w:proofErr w:type="spellStart"/>
      <w:r w:rsidRPr="001F681F">
        <w:rPr>
          <w:rFonts w:ascii="Arial" w:hAnsi="Arial" w:cs="Arial"/>
          <w:sz w:val="20"/>
          <w:szCs w:val="20"/>
        </w:rPr>
        <w:t>returned</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a </w:t>
      </w:r>
      <w:proofErr w:type="spellStart"/>
      <w:r w:rsidRPr="001F681F">
        <w:rPr>
          <w:rFonts w:ascii="Arial" w:hAnsi="Arial" w:cs="Arial"/>
          <w:sz w:val="20"/>
          <w:szCs w:val="20"/>
        </w:rPr>
        <w:t>long</w:t>
      </w:r>
      <w:proofErr w:type="spellEnd"/>
      <w:r w:rsidRPr="001F681F">
        <w:rPr>
          <w:rFonts w:ascii="Arial" w:hAnsi="Arial" w:cs="Arial"/>
          <w:sz w:val="20"/>
          <w:szCs w:val="20"/>
        </w:rPr>
        <w:t xml:space="preserve"> </w:t>
      </w:r>
      <w:proofErr w:type="spellStart"/>
      <w:r w:rsidRPr="001F681F">
        <w:rPr>
          <w:rFonts w:ascii="Arial" w:hAnsi="Arial" w:cs="Arial"/>
          <w:sz w:val="20"/>
          <w:szCs w:val="20"/>
        </w:rPr>
        <w:t>Youtube</w:t>
      </w:r>
      <w:proofErr w:type="spellEnd"/>
      <w:r w:rsidRPr="001F681F">
        <w:rPr>
          <w:rFonts w:ascii="Arial" w:hAnsi="Arial" w:cs="Arial"/>
          <w:sz w:val="20"/>
          <w:szCs w:val="20"/>
        </w:rPr>
        <w:t xml:space="preserve"> </w:t>
      </w:r>
      <w:proofErr w:type="spellStart"/>
      <w:r w:rsidRPr="001F681F">
        <w:rPr>
          <w:rFonts w:ascii="Arial" w:hAnsi="Arial" w:cs="Arial"/>
          <w:sz w:val="20"/>
          <w:szCs w:val="20"/>
        </w:rPr>
        <w:t>video</w:t>
      </w:r>
      <w:proofErr w:type="spellEnd"/>
      <w:r w:rsidRPr="001F681F">
        <w:rPr>
          <w:rFonts w:ascii="Arial" w:hAnsi="Arial" w:cs="Arial"/>
          <w:sz w:val="20"/>
          <w:szCs w:val="20"/>
        </w:rPr>
        <w:t xml:space="preserve"> </w:t>
      </w:r>
      <w:proofErr w:type="spellStart"/>
      <w:r w:rsidRPr="001F681F">
        <w:rPr>
          <w:rFonts w:ascii="Arial" w:hAnsi="Arial" w:cs="Arial"/>
          <w:sz w:val="20"/>
          <w:szCs w:val="20"/>
        </w:rPr>
        <w:t>apologizing</w:t>
      </w:r>
      <w:proofErr w:type="spellEnd"/>
      <w:r w:rsidRPr="001F681F">
        <w:rPr>
          <w:rFonts w:ascii="Arial" w:hAnsi="Arial" w:cs="Arial"/>
          <w:sz w:val="20"/>
          <w:szCs w:val="20"/>
        </w:rPr>
        <w:t xml:space="preserve">. </w:t>
      </w:r>
      <w:proofErr w:type="spellStart"/>
      <w:r w:rsidRPr="001F681F">
        <w:rPr>
          <w:rFonts w:ascii="Arial" w:hAnsi="Arial" w:cs="Arial"/>
          <w:sz w:val="20"/>
          <w:szCs w:val="20"/>
        </w:rPr>
        <w:t>Her</w:t>
      </w:r>
      <w:proofErr w:type="spellEnd"/>
      <w:r w:rsidRPr="001F681F">
        <w:rPr>
          <w:rFonts w:ascii="Arial" w:hAnsi="Arial" w:cs="Arial"/>
          <w:sz w:val="20"/>
          <w:szCs w:val="20"/>
        </w:rPr>
        <w:t xml:space="preserve"> </w:t>
      </w:r>
      <w:proofErr w:type="spellStart"/>
      <w:r w:rsidRPr="001F681F">
        <w:rPr>
          <w:rFonts w:ascii="Arial" w:hAnsi="Arial" w:cs="Arial"/>
          <w:sz w:val="20"/>
          <w:szCs w:val="20"/>
        </w:rPr>
        <w:t>followers</w:t>
      </w:r>
      <w:proofErr w:type="spellEnd"/>
      <w:r w:rsidRPr="001F681F">
        <w:rPr>
          <w:rFonts w:ascii="Arial" w:hAnsi="Arial" w:cs="Arial"/>
          <w:sz w:val="20"/>
          <w:szCs w:val="20"/>
        </w:rPr>
        <w:t xml:space="preserve"> </w:t>
      </w:r>
      <w:proofErr w:type="spellStart"/>
      <w:r w:rsidRPr="001F681F">
        <w:rPr>
          <w:rFonts w:ascii="Arial" w:hAnsi="Arial" w:cs="Arial"/>
          <w:sz w:val="20"/>
          <w:szCs w:val="20"/>
        </w:rPr>
        <w:t>fluctuated</w:t>
      </w:r>
      <w:proofErr w:type="spellEnd"/>
      <w:r w:rsidRPr="001F681F">
        <w:rPr>
          <w:rFonts w:ascii="Arial" w:hAnsi="Arial" w:cs="Arial"/>
          <w:sz w:val="20"/>
          <w:szCs w:val="20"/>
        </w:rPr>
        <w:t xml:space="preserve">, </w:t>
      </w:r>
      <w:proofErr w:type="spellStart"/>
      <w:r w:rsidRPr="001F681F">
        <w:rPr>
          <w:rFonts w:ascii="Arial" w:hAnsi="Arial" w:cs="Arial"/>
          <w:sz w:val="20"/>
          <w:szCs w:val="20"/>
        </w:rPr>
        <w:t>but</w:t>
      </w:r>
      <w:proofErr w:type="spellEnd"/>
      <w:r w:rsidRPr="001F681F">
        <w:rPr>
          <w:rFonts w:ascii="Arial" w:hAnsi="Arial" w:cs="Arial"/>
          <w:sz w:val="20"/>
          <w:szCs w:val="20"/>
        </w:rPr>
        <w:t xml:space="preserve"> </w:t>
      </w:r>
      <w:proofErr w:type="spellStart"/>
      <w:r w:rsidRPr="001F681F">
        <w:rPr>
          <w:rFonts w:ascii="Arial" w:hAnsi="Arial" w:cs="Arial"/>
          <w:sz w:val="20"/>
          <w:szCs w:val="20"/>
        </w:rPr>
        <w:t>she</w:t>
      </w:r>
      <w:proofErr w:type="spellEnd"/>
      <w:r w:rsidRPr="001F681F">
        <w:rPr>
          <w:rFonts w:ascii="Arial" w:hAnsi="Arial" w:cs="Arial"/>
          <w:sz w:val="20"/>
          <w:szCs w:val="20"/>
        </w:rPr>
        <w:t xml:space="preserve"> </w:t>
      </w:r>
      <w:proofErr w:type="spellStart"/>
      <w:r w:rsidRPr="001F681F">
        <w:rPr>
          <w:rFonts w:ascii="Arial" w:hAnsi="Arial" w:cs="Arial"/>
          <w:sz w:val="20"/>
          <w:szCs w:val="20"/>
        </w:rPr>
        <w:t>ended</w:t>
      </w:r>
      <w:proofErr w:type="spellEnd"/>
      <w:r w:rsidRPr="001F681F">
        <w:rPr>
          <w:rFonts w:ascii="Arial" w:hAnsi="Arial" w:cs="Arial"/>
          <w:sz w:val="20"/>
          <w:szCs w:val="20"/>
        </w:rPr>
        <w:t xml:space="preserve"> </w:t>
      </w:r>
      <w:proofErr w:type="spellStart"/>
      <w:r w:rsidRPr="001F681F">
        <w:rPr>
          <w:rFonts w:ascii="Arial" w:hAnsi="Arial" w:cs="Arial"/>
          <w:sz w:val="20"/>
          <w:szCs w:val="20"/>
        </w:rPr>
        <w:t>up</w:t>
      </w:r>
      <w:proofErr w:type="spellEnd"/>
      <w:r w:rsidRPr="001F681F">
        <w:rPr>
          <w:rFonts w:ascii="Arial" w:hAnsi="Arial" w:cs="Arial"/>
          <w:sz w:val="20"/>
          <w:szCs w:val="20"/>
        </w:rPr>
        <w:t xml:space="preserve"> </w:t>
      </w:r>
      <w:proofErr w:type="spellStart"/>
      <w:r w:rsidRPr="001F681F">
        <w:rPr>
          <w:rFonts w:ascii="Arial" w:hAnsi="Arial" w:cs="Arial"/>
          <w:sz w:val="20"/>
          <w:szCs w:val="20"/>
        </w:rPr>
        <w:t>earning</w:t>
      </w:r>
      <w:proofErr w:type="spellEnd"/>
      <w:r w:rsidRPr="001F681F">
        <w:rPr>
          <w:rFonts w:ascii="Arial" w:hAnsi="Arial" w:cs="Arial"/>
          <w:sz w:val="20"/>
          <w:szCs w:val="20"/>
        </w:rPr>
        <w:t xml:space="preserve"> more </w:t>
      </w:r>
      <w:proofErr w:type="spellStart"/>
      <w:r w:rsidRPr="001F681F">
        <w:rPr>
          <w:rFonts w:ascii="Arial" w:hAnsi="Arial" w:cs="Arial"/>
          <w:sz w:val="20"/>
          <w:szCs w:val="20"/>
        </w:rPr>
        <w:t>than</w:t>
      </w:r>
      <w:proofErr w:type="spellEnd"/>
      <w:r w:rsidRPr="001F681F">
        <w:rPr>
          <w:rFonts w:ascii="Arial" w:hAnsi="Arial" w:cs="Arial"/>
          <w:sz w:val="20"/>
          <w:szCs w:val="20"/>
        </w:rPr>
        <w:t xml:space="preserve"> </w:t>
      </w:r>
      <w:proofErr w:type="spellStart"/>
      <w:r w:rsidRPr="001F681F">
        <w:rPr>
          <w:rFonts w:ascii="Arial" w:hAnsi="Arial" w:cs="Arial"/>
          <w:sz w:val="20"/>
          <w:szCs w:val="20"/>
        </w:rPr>
        <w:t>losing</w:t>
      </w:r>
      <w:proofErr w:type="spellEnd"/>
      <w:r w:rsidRPr="001F681F">
        <w:rPr>
          <w:rFonts w:ascii="Arial" w:hAnsi="Arial" w:cs="Arial"/>
          <w:sz w:val="20"/>
          <w:szCs w:val="20"/>
        </w:rPr>
        <w:t xml:space="preserve">. </w:t>
      </w:r>
      <w:proofErr w:type="spellStart"/>
      <w:r w:rsidRPr="001F681F">
        <w:rPr>
          <w:rFonts w:ascii="Arial" w:hAnsi="Arial" w:cs="Arial"/>
          <w:sz w:val="20"/>
          <w:szCs w:val="20"/>
        </w:rPr>
        <w:t>Even</w:t>
      </w:r>
      <w:proofErr w:type="spellEnd"/>
      <w:r w:rsidRPr="001F681F">
        <w:rPr>
          <w:rFonts w:ascii="Arial" w:hAnsi="Arial" w:cs="Arial"/>
          <w:sz w:val="20"/>
          <w:szCs w:val="20"/>
        </w:rPr>
        <w:t xml:space="preserve"> </w:t>
      </w:r>
      <w:proofErr w:type="spellStart"/>
      <w:r w:rsidRPr="001F681F">
        <w:rPr>
          <w:rFonts w:ascii="Arial" w:hAnsi="Arial" w:cs="Arial"/>
          <w:sz w:val="20"/>
          <w:szCs w:val="20"/>
        </w:rPr>
        <w:t>so</w:t>
      </w:r>
      <w:proofErr w:type="spellEnd"/>
      <w:r w:rsidRPr="001F681F">
        <w:rPr>
          <w:rFonts w:ascii="Arial" w:hAnsi="Arial" w:cs="Arial"/>
          <w:sz w:val="20"/>
          <w:szCs w:val="20"/>
        </w:rPr>
        <w:t xml:space="preserve">, </w:t>
      </w:r>
      <w:proofErr w:type="spellStart"/>
      <w:r w:rsidRPr="001F681F">
        <w:rPr>
          <w:rFonts w:ascii="Arial" w:hAnsi="Arial" w:cs="Arial"/>
          <w:sz w:val="20"/>
          <w:szCs w:val="20"/>
        </w:rPr>
        <w:t>even</w:t>
      </w:r>
      <w:proofErr w:type="spellEnd"/>
      <w:r w:rsidRPr="001F681F">
        <w:rPr>
          <w:rFonts w:ascii="Arial" w:hAnsi="Arial" w:cs="Arial"/>
          <w:sz w:val="20"/>
          <w:szCs w:val="20"/>
        </w:rPr>
        <w:t xml:space="preserve"> </w:t>
      </w:r>
      <w:proofErr w:type="spellStart"/>
      <w:r w:rsidRPr="001F681F">
        <w:rPr>
          <w:rFonts w:ascii="Arial" w:hAnsi="Arial" w:cs="Arial"/>
          <w:sz w:val="20"/>
          <w:szCs w:val="20"/>
        </w:rPr>
        <w:t>today</w:t>
      </w:r>
      <w:proofErr w:type="spellEnd"/>
      <w:r w:rsidRPr="001F681F">
        <w:rPr>
          <w:rFonts w:ascii="Arial" w:hAnsi="Arial" w:cs="Arial"/>
          <w:sz w:val="20"/>
          <w:szCs w:val="20"/>
        </w:rPr>
        <w:t xml:space="preserve"> </w:t>
      </w:r>
      <w:proofErr w:type="spellStart"/>
      <w:r w:rsidRPr="001F681F">
        <w:rPr>
          <w:rFonts w:ascii="Arial" w:hAnsi="Arial" w:cs="Arial"/>
          <w:sz w:val="20"/>
          <w:szCs w:val="20"/>
        </w:rPr>
        <w:t>followers</w:t>
      </w:r>
      <w:proofErr w:type="spellEnd"/>
      <w:r w:rsidRPr="001F681F">
        <w:rPr>
          <w:rFonts w:ascii="Arial" w:hAnsi="Arial" w:cs="Arial"/>
          <w:sz w:val="20"/>
          <w:szCs w:val="20"/>
        </w:rPr>
        <w:t xml:space="preserve"> </w:t>
      </w:r>
      <w:proofErr w:type="spellStart"/>
      <w:r w:rsidRPr="001F681F">
        <w:rPr>
          <w:rFonts w:ascii="Arial" w:hAnsi="Arial" w:cs="Arial"/>
          <w:sz w:val="20"/>
          <w:szCs w:val="20"/>
        </w:rPr>
        <w:t>remember</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episode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many</w:t>
      </w:r>
      <w:proofErr w:type="spellEnd"/>
      <w:r w:rsidRPr="001F681F">
        <w:rPr>
          <w:rFonts w:ascii="Arial" w:hAnsi="Arial" w:cs="Arial"/>
          <w:sz w:val="20"/>
          <w:szCs w:val="20"/>
        </w:rPr>
        <w:t xml:space="preserve"> </w:t>
      </w:r>
      <w:proofErr w:type="spellStart"/>
      <w:r w:rsidRPr="001F681F">
        <w:rPr>
          <w:rFonts w:ascii="Arial" w:hAnsi="Arial" w:cs="Arial"/>
          <w:sz w:val="20"/>
          <w:szCs w:val="20"/>
        </w:rPr>
        <w:t>say</w:t>
      </w:r>
      <w:proofErr w:type="spellEnd"/>
      <w:r w:rsidRPr="001F681F">
        <w:rPr>
          <w:rFonts w:ascii="Arial" w:hAnsi="Arial" w:cs="Arial"/>
          <w:sz w:val="20"/>
          <w:szCs w:val="20"/>
        </w:rPr>
        <w:t xml:space="preserve"> </w:t>
      </w:r>
      <w:proofErr w:type="spellStart"/>
      <w:r w:rsidRPr="001F681F">
        <w:rPr>
          <w:rFonts w:ascii="Arial" w:hAnsi="Arial" w:cs="Arial"/>
          <w:sz w:val="20"/>
          <w:szCs w:val="20"/>
        </w:rPr>
        <w:t>they</w:t>
      </w:r>
      <w:proofErr w:type="spellEnd"/>
      <w:r w:rsidRPr="001F681F">
        <w:rPr>
          <w:rFonts w:ascii="Arial" w:hAnsi="Arial" w:cs="Arial"/>
          <w:sz w:val="20"/>
          <w:szCs w:val="20"/>
        </w:rPr>
        <w:t xml:space="preserve"> no </w:t>
      </w:r>
      <w:proofErr w:type="spellStart"/>
      <w:r w:rsidRPr="001F681F">
        <w:rPr>
          <w:rFonts w:ascii="Arial" w:hAnsi="Arial" w:cs="Arial"/>
          <w:sz w:val="20"/>
          <w:szCs w:val="20"/>
        </w:rPr>
        <w:t>longer</w:t>
      </w:r>
      <w:proofErr w:type="spellEnd"/>
      <w:r w:rsidRPr="001F681F">
        <w:rPr>
          <w:rFonts w:ascii="Arial" w:hAnsi="Arial" w:cs="Arial"/>
          <w:sz w:val="20"/>
          <w:szCs w:val="20"/>
        </w:rPr>
        <w:t xml:space="preserve"> </w:t>
      </w:r>
      <w:proofErr w:type="spellStart"/>
      <w:r w:rsidRPr="001F681F">
        <w:rPr>
          <w:rFonts w:ascii="Arial" w:hAnsi="Arial" w:cs="Arial"/>
          <w:sz w:val="20"/>
          <w:szCs w:val="20"/>
        </w:rPr>
        <w:t>trust</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influencer.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The case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lipo</w:t>
      </w:r>
      <w:proofErr w:type="spellEnd"/>
      <w:r w:rsidRPr="001F681F">
        <w:rPr>
          <w:rFonts w:ascii="Arial" w:hAnsi="Arial" w:cs="Arial"/>
          <w:sz w:val="20"/>
          <w:szCs w:val="20"/>
        </w:rPr>
        <w:t xml:space="preserve"> lie </w:t>
      </w:r>
      <w:proofErr w:type="spellStart"/>
      <w:r w:rsidRPr="001F681F">
        <w:rPr>
          <w:rFonts w:ascii="Arial" w:hAnsi="Arial" w:cs="Arial"/>
          <w:sz w:val="20"/>
          <w:szCs w:val="20"/>
        </w:rPr>
        <w:t>was</w:t>
      </w:r>
      <w:proofErr w:type="spellEnd"/>
      <w:r w:rsidRPr="001F681F">
        <w:rPr>
          <w:rFonts w:ascii="Arial" w:hAnsi="Arial" w:cs="Arial"/>
          <w:sz w:val="20"/>
          <w:szCs w:val="20"/>
        </w:rPr>
        <w:t xml:space="preserve"> </w:t>
      </w:r>
      <w:proofErr w:type="spellStart"/>
      <w:r w:rsidRPr="001F681F">
        <w:rPr>
          <w:rFonts w:ascii="Arial" w:hAnsi="Arial" w:cs="Arial"/>
          <w:sz w:val="20"/>
          <w:szCs w:val="20"/>
        </w:rPr>
        <w:t>netnographically</w:t>
      </w:r>
      <w:proofErr w:type="spellEnd"/>
      <w:r w:rsidRPr="001F681F">
        <w:rPr>
          <w:rFonts w:ascii="Arial" w:hAnsi="Arial" w:cs="Arial"/>
          <w:sz w:val="20"/>
          <w:szCs w:val="20"/>
        </w:rPr>
        <w:t xml:space="preserve"> </w:t>
      </w:r>
      <w:proofErr w:type="spellStart"/>
      <w:r w:rsidRPr="001F681F">
        <w:rPr>
          <w:rFonts w:ascii="Arial" w:hAnsi="Arial" w:cs="Arial"/>
          <w:sz w:val="20"/>
          <w:szCs w:val="20"/>
        </w:rPr>
        <w:t>analyzed</w:t>
      </w:r>
      <w:proofErr w:type="spellEnd"/>
      <w:r w:rsidRPr="001F681F">
        <w:rPr>
          <w:rFonts w:ascii="Arial" w:hAnsi="Arial" w:cs="Arial"/>
          <w:sz w:val="20"/>
          <w:szCs w:val="20"/>
        </w:rPr>
        <w:t xml:space="preserve"> (</w:t>
      </w:r>
      <w:proofErr w:type="spellStart"/>
      <w:r w:rsidRPr="001F681F">
        <w:rPr>
          <w:rFonts w:ascii="Arial" w:hAnsi="Arial" w:cs="Arial"/>
          <w:sz w:val="20"/>
          <w:szCs w:val="20"/>
        </w:rPr>
        <w:t>Kozinets</w:t>
      </w:r>
      <w:proofErr w:type="spellEnd"/>
      <w:r w:rsidRPr="001F681F">
        <w:rPr>
          <w:rFonts w:ascii="Arial" w:hAnsi="Arial" w:cs="Arial"/>
          <w:sz w:val="20"/>
          <w:szCs w:val="20"/>
        </w:rPr>
        <w:t xml:space="preserve">, 2015)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collection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posts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comments</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Bianca's</w:t>
      </w:r>
      <w:proofErr w:type="spellEnd"/>
      <w:r w:rsidRPr="001F681F">
        <w:rPr>
          <w:rFonts w:ascii="Arial" w:hAnsi="Arial" w:cs="Arial"/>
          <w:sz w:val="20"/>
          <w:szCs w:val="20"/>
        </w:rPr>
        <w:t xml:space="preserve"> social networks. The hashtags #</w:t>
      </w:r>
      <w:proofErr w:type="spellStart"/>
      <w:r w:rsidRPr="001F681F">
        <w:rPr>
          <w:rFonts w:ascii="Arial" w:hAnsi="Arial" w:cs="Arial"/>
          <w:sz w:val="20"/>
          <w:szCs w:val="20"/>
        </w:rPr>
        <w:t>magradetaubaté</w:t>
      </w:r>
      <w:proofErr w:type="spellEnd"/>
      <w:r w:rsidRPr="001F681F">
        <w:rPr>
          <w:rFonts w:ascii="Arial" w:hAnsi="Arial" w:cs="Arial"/>
          <w:sz w:val="20"/>
          <w:szCs w:val="20"/>
        </w:rPr>
        <w:t xml:space="preserve"> #</w:t>
      </w:r>
      <w:proofErr w:type="spellStart"/>
      <w:r w:rsidRPr="001F681F">
        <w:rPr>
          <w:rFonts w:ascii="Arial" w:hAnsi="Arial" w:cs="Arial"/>
          <w:sz w:val="20"/>
          <w:szCs w:val="20"/>
        </w:rPr>
        <w:t>forabocarosa</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bocarosa</w:t>
      </w:r>
      <w:proofErr w:type="spellEnd"/>
      <w:r w:rsidRPr="001F681F">
        <w:rPr>
          <w:rFonts w:ascii="Arial" w:hAnsi="Arial" w:cs="Arial"/>
          <w:sz w:val="20"/>
          <w:szCs w:val="20"/>
        </w:rPr>
        <w:t xml:space="preserve"> </w:t>
      </w:r>
      <w:proofErr w:type="spellStart"/>
      <w:r w:rsidRPr="001F681F">
        <w:rPr>
          <w:rFonts w:ascii="Arial" w:hAnsi="Arial" w:cs="Arial"/>
          <w:sz w:val="20"/>
          <w:szCs w:val="20"/>
        </w:rPr>
        <w:t>were</w:t>
      </w:r>
      <w:proofErr w:type="spellEnd"/>
      <w:r w:rsidRPr="001F681F">
        <w:rPr>
          <w:rFonts w:ascii="Arial" w:hAnsi="Arial" w:cs="Arial"/>
          <w:sz w:val="20"/>
          <w:szCs w:val="20"/>
        </w:rPr>
        <w:t xml:space="preserve"> </w:t>
      </w:r>
      <w:proofErr w:type="spellStart"/>
      <w:r w:rsidRPr="001F681F">
        <w:rPr>
          <w:rFonts w:ascii="Arial" w:hAnsi="Arial" w:cs="Arial"/>
          <w:sz w:val="20"/>
          <w:szCs w:val="20"/>
        </w:rPr>
        <w:t>followed</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Instagram </w:t>
      </w:r>
      <w:proofErr w:type="spellStart"/>
      <w:r w:rsidRPr="001F681F">
        <w:rPr>
          <w:rFonts w:ascii="Arial" w:hAnsi="Arial" w:cs="Arial"/>
          <w:sz w:val="20"/>
          <w:szCs w:val="20"/>
        </w:rPr>
        <w:t>and</w:t>
      </w:r>
      <w:proofErr w:type="spellEnd"/>
      <w:r w:rsidRPr="001F681F">
        <w:rPr>
          <w:rFonts w:ascii="Arial" w:hAnsi="Arial" w:cs="Arial"/>
          <w:sz w:val="20"/>
          <w:szCs w:val="20"/>
        </w:rPr>
        <w:t xml:space="preserve"> Twitter (</w:t>
      </w:r>
      <w:proofErr w:type="spellStart"/>
      <w:r w:rsidRPr="001F681F">
        <w:rPr>
          <w:rFonts w:ascii="Arial" w:hAnsi="Arial" w:cs="Arial"/>
          <w:sz w:val="20"/>
          <w:szCs w:val="20"/>
        </w:rPr>
        <w:t>Caliandro</w:t>
      </w:r>
      <w:proofErr w:type="spellEnd"/>
      <w:r w:rsidRPr="001F681F">
        <w:rPr>
          <w:rFonts w:ascii="Arial" w:hAnsi="Arial" w:cs="Arial"/>
          <w:sz w:val="20"/>
          <w:szCs w:val="20"/>
        </w:rPr>
        <w:t xml:space="preserve"> &amp; </w:t>
      </w:r>
      <w:proofErr w:type="spellStart"/>
      <w:r w:rsidRPr="001F681F">
        <w:rPr>
          <w:rFonts w:ascii="Arial" w:hAnsi="Arial" w:cs="Arial"/>
          <w:sz w:val="20"/>
          <w:szCs w:val="20"/>
        </w:rPr>
        <w:t>Gandini</w:t>
      </w:r>
      <w:proofErr w:type="spellEnd"/>
      <w:r w:rsidRPr="001F681F">
        <w:rPr>
          <w:rFonts w:ascii="Arial" w:hAnsi="Arial" w:cs="Arial"/>
          <w:sz w:val="20"/>
          <w:szCs w:val="20"/>
        </w:rPr>
        <w:t xml:space="preserve">, 2016) in </w:t>
      </w:r>
      <w:proofErr w:type="spellStart"/>
      <w:r w:rsidRPr="001F681F">
        <w:rPr>
          <w:rFonts w:ascii="Arial" w:hAnsi="Arial" w:cs="Arial"/>
          <w:sz w:val="20"/>
          <w:szCs w:val="20"/>
        </w:rPr>
        <w:t>order</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follow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repercussions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controversy</w:t>
      </w:r>
      <w:proofErr w:type="spellEnd"/>
      <w:r w:rsidRPr="001F681F">
        <w:rPr>
          <w:rFonts w:ascii="Arial" w:hAnsi="Arial" w:cs="Arial"/>
          <w:sz w:val="20"/>
          <w:szCs w:val="20"/>
        </w:rPr>
        <w:t xml:space="preserve">. In </w:t>
      </w:r>
      <w:proofErr w:type="spellStart"/>
      <w:r w:rsidRPr="001F681F">
        <w:rPr>
          <w:rFonts w:ascii="Arial" w:hAnsi="Arial" w:cs="Arial"/>
          <w:sz w:val="20"/>
          <w:szCs w:val="20"/>
        </w:rPr>
        <w:t>addition</w:t>
      </w:r>
      <w:proofErr w:type="spellEnd"/>
      <w:r w:rsidRPr="001F681F">
        <w:rPr>
          <w:rFonts w:ascii="Arial" w:hAnsi="Arial" w:cs="Arial"/>
          <w:sz w:val="20"/>
          <w:szCs w:val="20"/>
        </w:rPr>
        <w:t xml:space="preserve">, </w:t>
      </w:r>
      <w:proofErr w:type="spellStart"/>
      <w:r w:rsidRPr="001F681F">
        <w:rPr>
          <w:rFonts w:ascii="Arial" w:hAnsi="Arial" w:cs="Arial"/>
          <w:sz w:val="20"/>
          <w:szCs w:val="20"/>
        </w:rPr>
        <w:t>reports</w:t>
      </w:r>
      <w:proofErr w:type="spellEnd"/>
      <w:r w:rsidRPr="001F681F">
        <w:rPr>
          <w:rFonts w:ascii="Arial" w:hAnsi="Arial" w:cs="Arial"/>
          <w:sz w:val="20"/>
          <w:szCs w:val="20"/>
        </w:rPr>
        <w:t xml:space="preserve"> </w:t>
      </w:r>
      <w:proofErr w:type="spellStart"/>
      <w:r w:rsidRPr="001F681F">
        <w:rPr>
          <w:rFonts w:ascii="Arial" w:hAnsi="Arial" w:cs="Arial"/>
          <w:sz w:val="20"/>
          <w:szCs w:val="20"/>
        </w:rPr>
        <w:t>published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mass</w:t>
      </w:r>
      <w:proofErr w:type="spellEnd"/>
      <w:r w:rsidRPr="001F681F">
        <w:rPr>
          <w:rFonts w:ascii="Arial" w:hAnsi="Arial" w:cs="Arial"/>
          <w:sz w:val="20"/>
          <w:szCs w:val="20"/>
        </w:rPr>
        <w:t xml:space="preserve"> media </w:t>
      </w:r>
      <w:proofErr w:type="spellStart"/>
      <w:r w:rsidRPr="001F681F">
        <w:rPr>
          <w:rFonts w:ascii="Arial" w:hAnsi="Arial" w:cs="Arial"/>
          <w:sz w:val="20"/>
          <w:szCs w:val="20"/>
        </w:rPr>
        <w:t>were</w:t>
      </w:r>
      <w:proofErr w:type="spellEnd"/>
      <w:r w:rsidRPr="001F681F">
        <w:rPr>
          <w:rFonts w:ascii="Arial" w:hAnsi="Arial" w:cs="Arial"/>
          <w:sz w:val="20"/>
          <w:szCs w:val="20"/>
        </w:rPr>
        <w:t xml:space="preserve"> </w:t>
      </w:r>
      <w:proofErr w:type="spellStart"/>
      <w:r w:rsidRPr="001F681F">
        <w:rPr>
          <w:rFonts w:ascii="Arial" w:hAnsi="Arial" w:cs="Arial"/>
          <w:sz w:val="20"/>
          <w:szCs w:val="20"/>
        </w:rPr>
        <w:t>also</w:t>
      </w:r>
      <w:proofErr w:type="spellEnd"/>
      <w:r w:rsidRPr="001F681F">
        <w:rPr>
          <w:rFonts w:ascii="Arial" w:hAnsi="Arial" w:cs="Arial"/>
          <w:sz w:val="20"/>
          <w:szCs w:val="20"/>
        </w:rPr>
        <w:t xml:space="preserve"> </w:t>
      </w:r>
      <w:proofErr w:type="spellStart"/>
      <w:r w:rsidRPr="001F681F">
        <w:rPr>
          <w:rFonts w:ascii="Arial" w:hAnsi="Arial" w:cs="Arial"/>
          <w:sz w:val="20"/>
          <w:szCs w:val="20"/>
        </w:rPr>
        <w:t>collected</w:t>
      </w:r>
      <w:proofErr w:type="spellEnd"/>
      <w:r w:rsidRPr="001F681F">
        <w:rPr>
          <w:rFonts w:ascii="Arial" w:hAnsi="Arial" w:cs="Arial"/>
          <w:sz w:val="20"/>
          <w:szCs w:val="20"/>
        </w:rPr>
        <w:t xml:space="preserve">. </w:t>
      </w:r>
      <w:proofErr w:type="spellStart"/>
      <w:r w:rsidRPr="001F681F">
        <w:rPr>
          <w:rFonts w:ascii="Arial" w:hAnsi="Arial" w:cs="Arial"/>
          <w:sz w:val="20"/>
          <w:szCs w:val="20"/>
        </w:rPr>
        <w:t>All</w:t>
      </w:r>
      <w:proofErr w:type="spellEnd"/>
      <w:r w:rsidRPr="001F681F">
        <w:rPr>
          <w:rFonts w:ascii="Arial" w:hAnsi="Arial" w:cs="Arial"/>
          <w:sz w:val="20"/>
          <w:szCs w:val="20"/>
        </w:rPr>
        <w:t xml:space="preserve"> date </w:t>
      </w:r>
      <w:proofErr w:type="spellStart"/>
      <w:r w:rsidRPr="001F681F">
        <w:rPr>
          <w:rFonts w:ascii="Arial" w:hAnsi="Arial" w:cs="Arial"/>
          <w:sz w:val="20"/>
          <w:szCs w:val="20"/>
        </w:rPr>
        <w:t>collected</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field</w:t>
      </w:r>
      <w:proofErr w:type="spellEnd"/>
      <w:r w:rsidRPr="001F681F">
        <w:rPr>
          <w:rFonts w:ascii="Arial" w:hAnsi="Arial" w:cs="Arial"/>
          <w:sz w:val="20"/>
          <w:szCs w:val="20"/>
        </w:rPr>
        <w:t xml:space="preserve"> notes </w:t>
      </w:r>
      <w:proofErr w:type="spellStart"/>
      <w:r w:rsidRPr="001F681F">
        <w:rPr>
          <w:rFonts w:ascii="Arial" w:hAnsi="Arial" w:cs="Arial"/>
          <w:sz w:val="20"/>
          <w:szCs w:val="20"/>
        </w:rPr>
        <w:t>produced</w:t>
      </w:r>
      <w:proofErr w:type="spellEnd"/>
      <w:r w:rsidRPr="001F681F">
        <w:rPr>
          <w:rFonts w:ascii="Arial" w:hAnsi="Arial" w:cs="Arial"/>
          <w:sz w:val="20"/>
          <w:szCs w:val="20"/>
        </w:rPr>
        <w:t xml:space="preserve"> are </w:t>
      </w:r>
      <w:proofErr w:type="spellStart"/>
      <w:r w:rsidRPr="001F681F">
        <w:rPr>
          <w:rFonts w:ascii="Arial" w:hAnsi="Arial" w:cs="Arial"/>
          <w:sz w:val="20"/>
          <w:szCs w:val="20"/>
        </w:rPr>
        <w:t>being</w:t>
      </w:r>
      <w:proofErr w:type="spellEnd"/>
      <w:r w:rsidRPr="001F681F">
        <w:rPr>
          <w:rFonts w:ascii="Arial" w:hAnsi="Arial" w:cs="Arial"/>
          <w:sz w:val="20"/>
          <w:szCs w:val="20"/>
        </w:rPr>
        <w:t xml:space="preserve"> </w:t>
      </w:r>
      <w:proofErr w:type="spellStart"/>
      <w:r w:rsidRPr="001F681F">
        <w:rPr>
          <w:rFonts w:ascii="Arial" w:hAnsi="Arial" w:cs="Arial"/>
          <w:sz w:val="20"/>
          <w:szCs w:val="20"/>
        </w:rPr>
        <w:t>analyzed</w:t>
      </w:r>
      <w:proofErr w:type="spellEnd"/>
      <w:r w:rsidRPr="001F681F">
        <w:rPr>
          <w:rFonts w:ascii="Arial" w:hAnsi="Arial" w:cs="Arial"/>
          <w:sz w:val="20"/>
          <w:szCs w:val="20"/>
        </w:rPr>
        <w:t xml:space="preserve"> </w:t>
      </w:r>
      <w:proofErr w:type="spellStart"/>
      <w:r w:rsidRPr="001F681F">
        <w:rPr>
          <w:rFonts w:ascii="Arial" w:hAnsi="Arial" w:cs="Arial"/>
          <w:sz w:val="20"/>
          <w:szCs w:val="20"/>
        </w:rPr>
        <w:t>iteratively</w:t>
      </w:r>
      <w:proofErr w:type="spellEnd"/>
      <w:r w:rsidRPr="001F681F">
        <w:rPr>
          <w:rFonts w:ascii="Arial" w:hAnsi="Arial" w:cs="Arial"/>
          <w:sz w:val="20"/>
          <w:szCs w:val="20"/>
        </w:rPr>
        <w:t xml:space="preserve"> in a </w:t>
      </w:r>
      <w:proofErr w:type="spellStart"/>
      <w:r w:rsidRPr="001F681F">
        <w:rPr>
          <w:rFonts w:ascii="Arial" w:hAnsi="Arial" w:cs="Arial"/>
          <w:sz w:val="20"/>
          <w:szCs w:val="20"/>
        </w:rPr>
        <w:t>going</w:t>
      </w:r>
      <w:proofErr w:type="spellEnd"/>
      <w:r w:rsidRPr="001F681F">
        <w:rPr>
          <w:rFonts w:ascii="Arial" w:hAnsi="Arial" w:cs="Arial"/>
          <w:sz w:val="20"/>
          <w:szCs w:val="20"/>
        </w:rPr>
        <w:t xml:space="preserve"> </w:t>
      </w:r>
      <w:proofErr w:type="spellStart"/>
      <w:r w:rsidRPr="001F681F">
        <w:rPr>
          <w:rFonts w:ascii="Arial" w:hAnsi="Arial" w:cs="Arial"/>
          <w:sz w:val="20"/>
          <w:szCs w:val="20"/>
        </w:rPr>
        <w:t>back</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forth</w:t>
      </w:r>
      <w:proofErr w:type="spellEnd"/>
      <w:r w:rsidRPr="001F681F">
        <w:rPr>
          <w:rFonts w:ascii="Arial" w:hAnsi="Arial" w:cs="Arial"/>
          <w:sz w:val="20"/>
          <w:szCs w:val="20"/>
        </w:rPr>
        <w:t xml:space="preserve"> </w:t>
      </w:r>
      <w:proofErr w:type="spellStart"/>
      <w:r w:rsidRPr="001F681F">
        <w:rPr>
          <w:rFonts w:ascii="Arial" w:hAnsi="Arial" w:cs="Arial"/>
          <w:sz w:val="20"/>
          <w:szCs w:val="20"/>
        </w:rPr>
        <w:t>movement</w:t>
      </w:r>
      <w:proofErr w:type="spellEnd"/>
      <w:r w:rsidRPr="001F681F">
        <w:rPr>
          <w:rFonts w:ascii="Arial" w:hAnsi="Arial" w:cs="Arial"/>
          <w:sz w:val="20"/>
          <w:szCs w:val="20"/>
        </w:rPr>
        <w:t xml:space="preserve"> </w:t>
      </w:r>
      <w:proofErr w:type="spellStart"/>
      <w:r w:rsidRPr="001F681F">
        <w:rPr>
          <w:rFonts w:ascii="Arial" w:hAnsi="Arial" w:cs="Arial"/>
          <w:sz w:val="20"/>
          <w:szCs w:val="20"/>
        </w:rPr>
        <w:t>during</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data </w:t>
      </w:r>
      <w:proofErr w:type="spellStart"/>
      <w:r w:rsidRPr="001F681F">
        <w:rPr>
          <w:rFonts w:ascii="Arial" w:hAnsi="Arial" w:cs="Arial"/>
          <w:sz w:val="20"/>
          <w:szCs w:val="20"/>
        </w:rPr>
        <w:t>collection</w:t>
      </w:r>
      <w:proofErr w:type="spellEnd"/>
      <w:r w:rsidRPr="001F681F">
        <w:rPr>
          <w:rFonts w:ascii="Arial" w:hAnsi="Arial" w:cs="Arial"/>
          <w:sz w:val="20"/>
          <w:szCs w:val="20"/>
        </w:rPr>
        <w:t xml:space="preserve">, </w:t>
      </w:r>
      <w:proofErr w:type="spellStart"/>
      <w:r w:rsidRPr="001F681F">
        <w:rPr>
          <w:rFonts w:ascii="Arial" w:hAnsi="Arial" w:cs="Arial"/>
          <w:sz w:val="20"/>
          <w:szCs w:val="20"/>
        </w:rPr>
        <w:t>which</w:t>
      </w:r>
      <w:proofErr w:type="spellEnd"/>
      <w:r w:rsidRPr="001F681F">
        <w:rPr>
          <w:rFonts w:ascii="Arial" w:hAnsi="Arial" w:cs="Arial"/>
          <w:sz w:val="20"/>
          <w:szCs w:val="20"/>
        </w:rPr>
        <w:t xml:space="preserve"> </w:t>
      </w:r>
      <w:proofErr w:type="spellStart"/>
      <w:r w:rsidRPr="001F681F">
        <w:rPr>
          <w:rFonts w:ascii="Arial" w:hAnsi="Arial" w:cs="Arial"/>
          <w:sz w:val="20"/>
          <w:szCs w:val="20"/>
        </w:rPr>
        <w:t>lasted</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December</w:t>
      </w:r>
      <w:proofErr w:type="spellEnd"/>
      <w:r w:rsidRPr="001F681F">
        <w:rPr>
          <w:rFonts w:ascii="Arial" w:hAnsi="Arial" w:cs="Arial"/>
          <w:sz w:val="20"/>
          <w:szCs w:val="20"/>
        </w:rPr>
        <w:t xml:space="preserve"> 2017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March</w:t>
      </w:r>
      <w:proofErr w:type="spellEnd"/>
      <w:r w:rsidRPr="001F681F">
        <w:rPr>
          <w:rFonts w:ascii="Arial" w:hAnsi="Arial" w:cs="Arial"/>
          <w:sz w:val="20"/>
          <w:szCs w:val="20"/>
        </w:rPr>
        <w:t xml:space="preserve"> 2018, </w:t>
      </w:r>
      <w:proofErr w:type="spellStart"/>
      <w:r w:rsidRPr="001F681F">
        <w:rPr>
          <w:rFonts w:ascii="Arial" w:hAnsi="Arial" w:cs="Arial"/>
          <w:sz w:val="20"/>
          <w:szCs w:val="20"/>
        </w:rPr>
        <w:t>resulting</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collection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over 1000 posts (</w:t>
      </w:r>
      <w:proofErr w:type="spellStart"/>
      <w:r w:rsidRPr="001F681F">
        <w:rPr>
          <w:rFonts w:ascii="Arial" w:hAnsi="Arial" w:cs="Arial"/>
          <w:sz w:val="20"/>
          <w:szCs w:val="20"/>
        </w:rPr>
        <w:t>Belk</w:t>
      </w:r>
      <w:proofErr w:type="spellEnd"/>
      <w:r w:rsidRPr="001F681F">
        <w:rPr>
          <w:rFonts w:ascii="Arial" w:hAnsi="Arial" w:cs="Arial"/>
          <w:sz w:val="20"/>
          <w:szCs w:val="20"/>
        </w:rPr>
        <w:t xml:space="preserve">, Fischer, &amp; </w:t>
      </w:r>
      <w:proofErr w:type="spellStart"/>
      <w:r w:rsidRPr="001F681F">
        <w:rPr>
          <w:rFonts w:ascii="Arial" w:hAnsi="Arial" w:cs="Arial"/>
          <w:sz w:val="20"/>
          <w:szCs w:val="20"/>
        </w:rPr>
        <w:t>Kozinets</w:t>
      </w:r>
      <w:proofErr w:type="spellEnd"/>
      <w:r w:rsidRPr="001F681F">
        <w:rPr>
          <w:rFonts w:ascii="Arial" w:hAnsi="Arial" w:cs="Arial"/>
          <w:sz w:val="20"/>
          <w:szCs w:val="20"/>
        </w:rPr>
        <w:t>, 2012).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The </w:t>
      </w:r>
      <w:proofErr w:type="spellStart"/>
      <w:r w:rsidRPr="001F681F">
        <w:rPr>
          <w:rFonts w:ascii="Arial" w:hAnsi="Arial" w:cs="Arial"/>
          <w:sz w:val="20"/>
          <w:szCs w:val="20"/>
        </w:rPr>
        <w:t>findings</w:t>
      </w:r>
      <w:proofErr w:type="spellEnd"/>
      <w:r w:rsidRPr="001F681F">
        <w:rPr>
          <w:rFonts w:ascii="Arial" w:hAnsi="Arial" w:cs="Arial"/>
          <w:sz w:val="20"/>
          <w:szCs w:val="20"/>
        </w:rPr>
        <w:t xml:space="preserve"> </w:t>
      </w:r>
      <w:proofErr w:type="spellStart"/>
      <w:r w:rsidRPr="001F681F">
        <w:rPr>
          <w:rFonts w:ascii="Arial" w:hAnsi="Arial" w:cs="Arial"/>
          <w:sz w:val="20"/>
          <w:szCs w:val="20"/>
        </w:rPr>
        <w:t>showed</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case </w:t>
      </w:r>
      <w:proofErr w:type="spellStart"/>
      <w:r w:rsidRPr="001F681F">
        <w:rPr>
          <w:rFonts w:ascii="Arial" w:hAnsi="Arial" w:cs="Arial"/>
          <w:sz w:val="20"/>
          <w:szCs w:val="20"/>
        </w:rPr>
        <w:t>of</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role </w:t>
      </w:r>
      <w:proofErr w:type="spellStart"/>
      <w:r w:rsidRPr="001F681F">
        <w:rPr>
          <w:rFonts w:ascii="Arial" w:hAnsi="Arial" w:cs="Arial"/>
          <w:sz w:val="20"/>
          <w:szCs w:val="20"/>
        </w:rPr>
        <w:t>of</w:t>
      </w:r>
      <w:proofErr w:type="spellEnd"/>
      <w:r w:rsidRPr="001F681F">
        <w:rPr>
          <w:rFonts w:ascii="Arial" w:hAnsi="Arial" w:cs="Arial"/>
          <w:sz w:val="20"/>
          <w:szCs w:val="20"/>
        </w:rPr>
        <w:t xml:space="preserve"> transgressor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played</w:t>
      </w:r>
      <w:proofErr w:type="spellEnd"/>
      <w:r w:rsidRPr="001F681F">
        <w:rPr>
          <w:rFonts w:ascii="Arial" w:hAnsi="Arial" w:cs="Arial"/>
          <w:sz w:val="20"/>
          <w:szCs w:val="20"/>
        </w:rPr>
        <w:t xml:space="preserve"> </w:t>
      </w:r>
      <w:proofErr w:type="spellStart"/>
      <w:r w:rsidRPr="001F681F">
        <w:rPr>
          <w:rFonts w:ascii="Arial" w:hAnsi="Arial" w:cs="Arial"/>
          <w:sz w:val="20"/>
          <w:szCs w:val="20"/>
        </w:rPr>
        <w:t>by</w:t>
      </w:r>
      <w:proofErr w:type="spellEnd"/>
      <w:r w:rsidRPr="001F681F">
        <w:rPr>
          <w:rFonts w:ascii="Arial" w:hAnsi="Arial" w:cs="Arial"/>
          <w:sz w:val="20"/>
          <w:szCs w:val="20"/>
        </w:rPr>
        <w:t xml:space="preserve"> </w:t>
      </w:r>
      <w:proofErr w:type="spellStart"/>
      <w:r w:rsidRPr="001F681F">
        <w:rPr>
          <w:rFonts w:ascii="Arial" w:hAnsi="Arial" w:cs="Arial"/>
          <w:sz w:val="20"/>
          <w:szCs w:val="20"/>
        </w:rPr>
        <w:t>these</w:t>
      </w:r>
      <w:proofErr w:type="spellEnd"/>
      <w:r w:rsidRPr="001F681F">
        <w:rPr>
          <w:rFonts w:ascii="Arial" w:hAnsi="Arial" w:cs="Arial"/>
          <w:sz w:val="20"/>
          <w:szCs w:val="20"/>
        </w:rPr>
        <w:t xml:space="preserve"> new </w:t>
      </w:r>
      <w:proofErr w:type="spellStart"/>
      <w:r w:rsidRPr="001F681F">
        <w:rPr>
          <w:rFonts w:ascii="Arial" w:hAnsi="Arial" w:cs="Arial"/>
          <w:sz w:val="20"/>
          <w:szCs w:val="20"/>
        </w:rPr>
        <w:t>human</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 </w:t>
      </w:r>
      <w:proofErr w:type="spellStart"/>
      <w:r w:rsidRPr="001F681F">
        <w:rPr>
          <w:rFonts w:ascii="Arial" w:hAnsi="Arial" w:cs="Arial"/>
          <w:sz w:val="20"/>
          <w:szCs w:val="20"/>
        </w:rPr>
        <w:t>ordinary</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w:t>
      </w:r>
      <w:proofErr w:type="spellStart"/>
      <w:r w:rsidRPr="001F681F">
        <w:rPr>
          <w:rFonts w:ascii="Arial" w:hAnsi="Arial" w:cs="Arial"/>
          <w:sz w:val="20"/>
          <w:szCs w:val="20"/>
        </w:rPr>
        <w:t>who</w:t>
      </w:r>
      <w:proofErr w:type="spellEnd"/>
      <w:r w:rsidRPr="001F681F">
        <w:rPr>
          <w:rFonts w:ascii="Arial" w:hAnsi="Arial" w:cs="Arial"/>
          <w:sz w:val="20"/>
          <w:szCs w:val="20"/>
        </w:rPr>
        <w:t xml:space="preserve"> </w:t>
      </w:r>
      <w:proofErr w:type="spellStart"/>
      <w:r w:rsidRPr="001F681F">
        <w:rPr>
          <w:rFonts w:ascii="Arial" w:hAnsi="Arial" w:cs="Arial"/>
          <w:sz w:val="20"/>
          <w:szCs w:val="20"/>
        </w:rPr>
        <w:t>achieve</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megaphone</w:t>
      </w:r>
      <w:proofErr w:type="spellEnd"/>
      <w:r w:rsidRPr="001F681F">
        <w:rPr>
          <w:rFonts w:ascii="Arial" w:hAnsi="Arial" w:cs="Arial"/>
          <w:sz w:val="20"/>
          <w:szCs w:val="20"/>
        </w:rPr>
        <w:t xml:space="preserve"> </w:t>
      </w:r>
      <w:proofErr w:type="spellStart"/>
      <w:r w:rsidRPr="001F681F">
        <w:rPr>
          <w:rFonts w:ascii="Arial" w:hAnsi="Arial" w:cs="Arial"/>
          <w:sz w:val="20"/>
          <w:szCs w:val="20"/>
        </w:rPr>
        <w:t>effect</w:t>
      </w:r>
      <w:proofErr w:type="spellEnd"/>
      <w:r w:rsidRPr="001F681F">
        <w:rPr>
          <w:rFonts w:ascii="Arial" w:hAnsi="Arial" w:cs="Arial"/>
          <w:sz w:val="20"/>
          <w:szCs w:val="20"/>
        </w:rPr>
        <w:t xml:space="preserve">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environment</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trace a path </w:t>
      </w:r>
      <w:proofErr w:type="spellStart"/>
      <w:r w:rsidRPr="001F681F">
        <w:rPr>
          <w:rFonts w:ascii="Arial" w:hAnsi="Arial" w:cs="Arial"/>
          <w:sz w:val="20"/>
          <w:szCs w:val="20"/>
        </w:rPr>
        <w:t>toward</w:t>
      </w:r>
      <w:proofErr w:type="spellEnd"/>
      <w:r w:rsidRPr="001F681F">
        <w:rPr>
          <w:rFonts w:ascii="Arial" w:hAnsi="Arial" w:cs="Arial"/>
          <w:sz w:val="20"/>
          <w:szCs w:val="20"/>
        </w:rPr>
        <w:t xml:space="preserve"> </w:t>
      </w:r>
      <w:proofErr w:type="spellStart"/>
      <w:r w:rsidRPr="001F681F">
        <w:rPr>
          <w:rFonts w:ascii="Arial" w:hAnsi="Arial" w:cs="Arial"/>
          <w:sz w:val="20"/>
          <w:szCs w:val="20"/>
        </w:rPr>
        <w:t>celebrity</w:t>
      </w:r>
      <w:proofErr w:type="spellEnd"/>
      <w:r w:rsidRPr="001F681F">
        <w:rPr>
          <w:rFonts w:ascii="Arial" w:hAnsi="Arial" w:cs="Arial"/>
          <w:sz w:val="20"/>
          <w:szCs w:val="20"/>
        </w:rPr>
        <w:t xml:space="preserve"> status (</w:t>
      </w:r>
      <w:proofErr w:type="spellStart"/>
      <w:r w:rsidRPr="001F681F">
        <w:rPr>
          <w:rFonts w:ascii="Arial" w:hAnsi="Arial" w:cs="Arial"/>
          <w:sz w:val="20"/>
          <w:szCs w:val="20"/>
        </w:rPr>
        <w:t>Erz</w:t>
      </w:r>
      <w:proofErr w:type="spellEnd"/>
      <w:r w:rsidRPr="001F681F">
        <w:rPr>
          <w:rFonts w:ascii="Arial" w:hAnsi="Arial" w:cs="Arial"/>
          <w:sz w:val="20"/>
          <w:szCs w:val="20"/>
        </w:rPr>
        <w:t xml:space="preserve"> &amp; </w:t>
      </w:r>
      <w:proofErr w:type="spellStart"/>
      <w:r w:rsidRPr="001F681F">
        <w:rPr>
          <w:rFonts w:ascii="Arial" w:hAnsi="Arial" w:cs="Arial"/>
          <w:sz w:val="20"/>
          <w:szCs w:val="20"/>
        </w:rPr>
        <w:t>Christensen</w:t>
      </w:r>
      <w:proofErr w:type="spellEnd"/>
      <w:r w:rsidRPr="001F681F">
        <w:rPr>
          <w:rFonts w:ascii="Arial" w:hAnsi="Arial" w:cs="Arial"/>
          <w:sz w:val="20"/>
          <w:szCs w:val="20"/>
        </w:rPr>
        <w:t xml:space="preserve">, 2018; </w:t>
      </w:r>
      <w:proofErr w:type="spellStart"/>
      <w:r w:rsidRPr="001F681F">
        <w:rPr>
          <w:rFonts w:ascii="Arial" w:hAnsi="Arial" w:cs="Arial"/>
          <w:sz w:val="20"/>
          <w:szCs w:val="20"/>
        </w:rPr>
        <w:t>McQuarrie</w:t>
      </w:r>
      <w:proofErr w:type="spellEnd"/>
      <w:r w:rsidRPr="001F681F">
        <w:rPr>
          <w:rFonts w:ascii="Arial" w:hAnsi="Arial" w:cs="Arial"/>
          <w:sz w:val="20"/>
          <w:szCs w:val="20"/>
        </w:rPr>
        <w:t xml:space="preserve"> et al., 2013; Thomson, 2006). </w:t>
      </w:r>
      <w:proofErr w:type="spellStart"/>
      <w:r w:rsidRPr="001F681F">
        <w:rPr>
          <w:rFonts w:ascii="Arial" w:hAnsi="Arial" w:cs="Arial"/>
          <w:sz w:val="20"/>
          <w:szCs w:val="20"/>
        </w:rPr>
        <w:t>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other</w:t>
      </w:r>
      <w:proofErr w:type="spellEnd"/>
      <w:r w:rsidRPr="001F681F">
        <w:rPr>
          <w:rFonts w:ascii="Arial" w:hAnsi="Arial" w:cs="Arial"/>
          <w:sz w:val="20"/>
          <w:szCs w:val="20"/>
        </w:rPr>
        <w:t xml:space="preserve"> </w:t>
      </w:r>
      <w:proofErr w:type="spellStart"/>
      <w:r w:rsidRPr="001F681F">
        <w:rPr>
          <w:rFonts w:ascii="Arial" w:hAnsi="Arial" w:cs="Arial"/>
          <w:sz w:val="20"/>
          <w:szCs w:val="20"/>
        </w:rPr>
        <w:t>hand</w:t>
      </w:r>
      <w:proofErr w:type="spellEnd"/>
      <w:r w:rsidRPr="001F681F">
        <w:rPr>
          <w:rFonts w:ascii="Arial" w:hAnsi="Arial" w:cs="Arial"/>
          <w:sz w:val="20"/>
          <w:szCs w:val="20"/>
        </w:rPr>
        <w:t xml:space="preserve">, as a </w:t>
      </w:r>
      <w:proofErr w:type="spellStart"/>
      <w:r w:rsidRPr="001F681F">
        <w:rPr>
          <w:rFonts w:ascii="Arial" w:hAnsi="Arial" w:cs="Arial"/>
          <w:sz w:val="20"/>
          <w:szCs w:val="20"/>
        </w:rPr>
        <w:t>victim</w:t>
      </w:r>
      <w:proofErr w:type="spellEnd"/>
      <w:r w:rsidRPr="001F681F">
        <w:rPr>
          <w:rFonts w:ascii="Arial" w:hAnsi="Arial" w:cs="Arial"/>
          <w:sz w:val="20"/>
          <w:szCs w:val="20"/>
        </w:rPr>
        <w:t xml:space="preserve">, </w:t>
      </w:r>
      <w:proofErr w:type="spellStart"/>
      <w:r w:rsidRPr="001F681F">
        <w:rPr>
          <w:rFonts w:ascii="Arial" w:hAnsi="Arial" w:cs="Arial"/>
          <w:sz w:val="20"/>
          <w:szCs w:val="20"/>
        </w:rPr>
        <w:t>we</w:t>
      </w:r>
      <w:proofErr w:type="spellEnd"/>
      <w:r w:rsidRPr="001F681F">
        <w:rPr>
          <w:rFonts w:ascii="Arial" w:hAnsi="Arial" w:cs="Arial"/>
          <w:sz w:val="20"/>
          <w:szCs w:val="20"/>
        </w:rPr>
        <w:t xml:space="preserve"> </w:t>
      </w:r>
      <w:proofErr w:type="spellStart"/>
      <w:r w:rsidRPr="001F681F">
        <w:rPr>
          <w:rFonts w:ascii="Arial" w:hAnsi="Arial" w:cs="Arial"/>
          <w:sz w:val="20"/>
          <w:szCs w:val="20"/>
        </w:rPr>
        <w:t>have</w:t>
      </w:r>
      <w:proofErr w:type="spellEnd"/>
      <w:r w:rsidRPr="001F681F">
        <w:rPr>
          <w:rFonts w:ascii="Arial" w:hAnsi="Arial" w:cs="Arial"/>
          <w:sz w:val="20"/>
          <w:szCs w:val="20"/>
        </w:rPr>
        <w:t xml:space="preserve"> a </w:t>
      </w:r>
      <w:proofErr w:type="spellStart"/>
      <w:r w:rsidRPr="001F681F">
        <w:rPr>
          <w:rFonts w:ascii="Arial" w:hAnsi="Arial" w:cs="Arial"/>
          <w:sz w:val="20"/>
          <w:szCs w:val="20"/>
        </w:rPr>
        <w:t>heterogeneous</w:t>
      </w:r>
      <w:proofErr w:type="spellEnd"/>
      <w:r w:rsidRPr="001F681F">
        <w:rPr>
          <w:rFonts w:ascii="Arial" w:hAnsi="Arial" w:cs="Arial"/>
          <w:sz w:val="20"/>
          <w:szCs w:val="20"/>
        </w:rPr>
        <w:t xml:space="preserv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groups</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directly</w:t>
      </w:r>
      <w:proofErr w:type="spellEnd"/>
      <w:r w:rsidRPr="001F681F">
        <w:rPr>
          <w:rFonts w:ascii="Arial" w:hAnsi="Arial" w:cs="Arial"/>
          <w:sz w:val="20"/>
          <w:szCs w:val="20"/>
        </w:rPr>
        <w:t xml:space="preserve"> </w:t>
      </w:r>
      <w:proofErr w:type="spellStart"/>
      <w:r w:rsidRPr="001F681F">
        <w:rPr>
          <w:rFonts w:ascii="Arial" w:hAnsi="Arial" w:cs="Arial"/>
          <w:sz w:val="20"/>
          <w:szCs w:val="20"/>
        </w:rPr>
        <w:t>or</w:t>
      </w:r>
      <w:proofErr w:type="spellEnd"/>
      <w:r w:rsidRPr="001F681F">
        <w:rPr>
          <w:rFonts w:ascii="Arial" w:hAnsi="Arial" w:cs="Arial"/>
          <w:sz w:val="20"/>
          <w:szCs w:val="20"/>
        </w:rPr>
        <w:t xml:space="preserve"> </w:t>
      </w:r>
      <w:proofErr w:type="spellStart"/>
      <w:r w:rsidRPr="001F681F">
        <w:rPr>
          <w:rFonts w:ascii="Arial" w:hAnsi="Arial" w:cs="Arial"/>
          <w:sz w:val="20"/>
          <w:szCs w:val="20"/>
        </w:rPr>
        <w:t>indirectly</w:t>
      </w:r>
      <w:proofErr w:type="spellEnd"/>
      <w:r w:rsidRPr="001F681F">
        <w:rPr>
          <w:rFonts w:ascii="Arial" w:hAnsi="Arial" w:cs="Arial"/>
          <w:sz w:val="20"/>
          <w:szCs w:val="20"/>
        </w:rPr>
        <w:t xml:space="preserve"> consume </w:t>
      </w:r>
      <w:proofErr w:type="spellStart"/>
      <w:r w:rsidRPr="001F681F">
        <w:rPr>
          <w:rFonts w:ascii="Arial" w:hAnsi="Arial" w:cs="Arial"/>
          <w:sz w:val="20"/>
          <w:szCs w:val="20"/>
        </w:rPr>
        <w:t>human</w:t>
      </w:r>
      <w:proofErr w:type="spellEnd"/>
      <w:r w:rsidRPr="001F681F">
        <w:rPr>
          <w:rFonts w:ascii="Arial" w:hAnsi="Arial" w:cs="Arial"/>
          <w:sz w:val="20"/>
          <w:szCs w:val="20"/>
        </w:rPr>
        <w:t xml:space="preserve"> </w:t>
      </w:r>
      <w:proofErr w:type="spellStart"/>
      <w:r w:rsidRPr="001F681F">
        <w:rPr>
          <w:rFonts w:ascii="Arial" w:hAnsi="Arial" w:cs="Arial"/>
          <w:sz w:val="20"/>
          <w:szCs w:val="20"/>
        </w:rPr>
        <w:t>brand</w:t>
      </w:r>
      <w:proofErr w:type="spellEnd"/>
      <w:r w:rsidRPr="001F681F">
        <w:rPr>
          <w:rFonts w:ascii="Arial" w:hAnsi="Arial" w:cs="Arial"/>
          <w:sz w:val="20"/>
          <w:szCs w:val="20"/>
        </w:rPr>
        <w:t xml:space="preserve"> </w:t>
      </w:r>
      <w:proofErr w:type="spellStart"/>
      <w:r w:rsidRPr="001F681F">
        <w:rPr>
          <w:rFonts w:ascii="Arial" w:hAnsi="Arial" w:cs="Arial"/>
          <w:sz w:val="20"/>
          <w:szCs w:val="20"/>
        </w:rPr>
        <w:t>content</w:t>
      </w:r>
      <w:proofErr w:type="spellEnd"/>
      <w:r w:rsidRPr="001F681F">
        <w:rPr>
          <w:rFonts w:ascii="Arial" w:hAnsi="Arial" w:cs="Arial"/>
          <w:sz w:val="20"/>
          <w:szCs w:val="20"/>
        </w:rPr>
        <w:t xml:space="preserve"> </w:t>
      </w:r>
      <w:proofErr w:type="spellStart"/>
      <w:r w:rsidRPr="001F681F">
        <w:rPr>
          <w:rFonts w:ascii="Arial" w:hAnsi="Arial" w:cs="Arial"/>
          <w:sz w:val="20"/>
          <w:szCs w:val="20"/>
        </w:rPr>
        <w:t>inside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outside</w:t>
      </w:r>
      <w:proofErr w:type="spellEnd"/>
      <w:r w:rsidRPr="001F681F">
        <w:rPr>
          <w:rFonts w:ascii="Arial" w:hAnsi="Arial" w:cs="Arial"/>
          <w:sz w:val="20"/>
          <w:szCs w:val="20"/>
        </w:rPr>
        <w:t xml:space="preserve"> social networks (</w:t>
      </w:r>
      <w:proofErr w:type="spellStart"/>
      <w:r w:rsidRPr="001F681F">
        <w:rPr>
          <w:rFonts w:ascii="Arial" w:hAnsi="Arial" w:cs="Arial"/>
          <w:sz w:val="20"/>
          <w:szCs w:val="20"/>
        </w:rPr>
        <w:t>Arvidsson</w:t>
      </w:r>
      <w:proofErr w:type="spellEnd"/>
      <w:r w:rsidRPr="001F681F">
        <w:rPr>
          <w:rFonts w:ascii="Arial" w:hAnsi="Arial" w:cs="Arial"/>
          <w:sz w:val="20"/>
          <w:szCs w:val="20"/>
        </w:rPr>
        <w:t xml:space="preserve"> &amp; </w:t>
      </w:r>
      <w:proofErr w:type="spellStart"/>
      <w:r w:rsidRPr="001F681F">
        <w:rPr>
          <w:rFonts w:ascii="Arial" w:hAnsi="Arial" w:cs="Arial"/>
          <w:sz w:val="20"/>
          <w:szCs w:val="20"/>
        </w:rPr>
        <w:t>Caliandro</w:t>
      </w:r>
      <w:proofErr w:type="spellEnd"/>
      <w:r w:rsidRPr="001F681F">
        <w:rPr>
          <w:rFonts w:ascii="Arial" w:hAnsi="Arial" w:cs="Arial"/>
          <w:sz w:val="20"/>
          <w:szCs w:val="20"/>
        </w:rPr>
        <w:t xml:space="preserve">, 2015; </w:t>
      </w:r>
      <w:proofErr w:type="spellStart"/>
      <w:r w:rsidRPr="001F681F">
        <w:rPr>
          <w:rFonts w:ascii="Arial" w:hAnsi="Arial" w:cs="Arial"/>
          <w:sz w:val="20"/>
          <w:szCs w:val="20"/>
        </w:rPr>
        <w:t>Kozinets</w:t>
      </w:r>
      <w:proofErr w:type="spellEnd"/>
      <w:r w:rsidRPr="001F681F">
        <w:rPr>
          <w:rFonts w:ascii="Arial" w:hAnsi="Arial" w:cs="Arial"/>
          <w:sz w:val="20"/>
          <w:szCs w:val="20"/>
        </w:rPr>
        <w:t xml:space="preserve"> et al., 2017; </w:t>
      </w:r>
      <w:proofErr w:type="spellStart"/>
      <w:r w:rsidRPr="001F681F">
        <w:rPr>
          <w:rFonts w:ascii="Arial" w:hAnsi="Arial" w:cs="Arial"/>
          <w:sz w:val="20"/>
          <w:szCs w:val="20"/>
        </w:rPr>
        <w:t>Parmentier</w:t>
      </w:r>
      <w:proofErr w:type="spellEnd"/>
      <w:r w:rsidRPr="001F681F">
        <w:rPr>
          <w:rFonts w:ascii="Arial" w:hAnsi="Arial" w:cs="Arial"/>
          <w:sz w:val="20"/>
          <w:szCs w:val="20"/>
        </w:rPr>
        <w:t xml:space="preserve"> &amp; Fischer, 2015).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heterogeneous</w:t>
      </w:r>
      <w:proofErr w:type="spellEnd"/>
      <w:r w:rsidRPr="001F681F">
        <w:rPr>
          <w:rFonts w:ascii="Arial" w:hAnsi="Arial" w:cs="Arial"/>
          <w:sz w:val="20"/>
          <w:szCs w:val="20"/>
        </w:rPr>
        <w:t xml:space="preserv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w:t>
      </w:r>
      <w:proofErr w:type="spellStart"/>
      <w:r w:rsidRPr="001F681F">
        <w:rPr>
          <w:rFonts w:ascii="Arial" w:hAnsi="Arial" w:cs="Arial"/>
          <w:sz w:val="20"/>
          <w:szCs w:val="20"/>
        </w:rPr>
        <w:t>behaves</w:t>
      </w:r>
      <w:proofErr w:type="spellEnd"/>
      <w:r w:rsidRPr="001F681F">
        <w:rPr>
          <w:rFonts w:ascii="Arial" w:hAnsi="Arial" w:cs="Arial"/>
          <w:sz w:val="20"/>
          <w:szCs w:val="20"/>
        </w:rPr>
        <w:t xml:space="preserve"> in </w:t>
      </w:r>
      <w:proofErr w:type="spellStart"/>
      <w:r w:rsidRPr="001F681F">
        <w:rPr>
          <w:rFonts w:ascii="Arial" w:hAnsi="Arial" w:cs="Arial"/>
          <w:sz w:val="20"/>
          <w:szCs w:val="20"/>
        </w:rPr>
        <w:t>many</w:t>
      </w:r>
      <w:proofErr w:type="spellEnd"/>
      <w:r w:rsidRPr="001F681F">
        <w:rPr>
          <w:rFonts w:ascii="Arial" w:hAnsi="Arial" w:cs="Arial"/>
          <w:sz w:val="20"/>
          <w:szCs w:val="20"/>
        </w:rPr>
        <w:t xml:space="preserve"> </w:t>
      </w:r>
      <w:proofErr w:type="spellStart"/>
      <w:r w:rsidRPr="001F681F">
        <w:rPr>
          <w:rFonts w:ascii="Arial" w:hAnsi="Arial" w:cs="Arial"/>
          <w:sz w:val="20"/>
          <w:szCs w:val="20"/>
        </w:rPr>
        <w:t>ways</w:t>
      </w:r>
      <w:proofErr w:type="spellEnd"/>
      <w:r w:rsidRPr="001F681F">
        <w:rPr>
          <w:rFonts w:ascii="Arial" w:hAnsi="Arial" w:cs="Arial"/>
          <w:sz w:val="20"/>
          <w:szCs w:val="20"/>
        </w:rPr>
        <w:t xml:space="preserve">. </w:t>
      </w:r>
      <w:proofErr w:type="spellStart"/>
      <w:r w:rsidRPr="001F681F">
        <w:rPr>
          <w:rFonts w:ascii="Arial" w:hAnsi="Arial" w:cs="Arial"/>
          <w:sz w:val="20"/>
          <w:szCs w:val="20"/>
        </w:rPr>
        <w:t>While</w:t>
      </w:r>
      <w:proofErr w:type="spellEnd"/>
      <w:r w:rsidRPr="001F681F">
        <w:rPr>
          <w:rFonts w:ascii="Arial" w:hAnsi="Arial" w:cs="Arial"/>
          <w:sz w:val="20"/>
          <w:szCs w:val="20"/>
        </w:rPr>
        <w:t xml:space="preserve"> </w:t>
      </w:r>
      <w:proofErr w:type="spellStart"/>
      <w:r w:rsidRPr="001F681F">
        <w:rPr>
          <w:rFonts w:ascii="Arial" w:hAnsi="Arial" w:cs="Arial"/>
          <w:sz w:val="20"/>
          <w:szCs w:val="20"/>
        </w:rPr>
        <w:t>there</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a </w:t>
      </w:r>
      <w:proofErr w:type="spellStart"/>
      <w:r w:rsidRPr="001F681F">
        <w:rPr>
          <w:rFonts w:ascii="Arial" w:hAnsi="Arial" w:cs="Arial"/>
          <w:sz w:val="20"/>
          <w:szCs w:val="20"/>
        </w:rPr>
        <w:t>group</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w:t>
      </w:r>
      <w:proofErr w:type="spellStart"/>
      <w:r w:rsidRPr="001F681F">
        <w:rPr>
          <w:rFonts w:ascii="Arial" w:hAnsi="Arial" w:cs="Arial"/>
          <w:sz w:val="20"/>
          <w:szCs w:val="20"/>
        </w:rPr>
        <w:t>acts</w:t>
      </w:r>
      <w:proofErr w:type="spellEnd"/>
      <w:r w:rsidRPr="001F681F">
        <w:rPr>
          <w:rFonts w:ascii="Arial" w:hAnsi="Arial" w:cs="Arial"/>
          <w:sz w:val="20"/>
          <w:szCs w:val="20"/>
        </w:rPr>
        <w:t xml:space="preserve"> as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unconditional</w:t>
      </w:r>
      <w:proofErr w:type="spellEnd"/>
      <w:r w:rsidRPr="001F681F">
        <w:rPr>
          <w:rFonts w:ascii="Arial" w:hAnsi="Arial" w:cs="Arial"/>
          <w:sz w:val="20"/>
          <w:szCs w:val="20"/>
        </w:rPr>
        <w:t xml:space="preserve"> </w:t>
      </w:r>
      <w:proofErr w:type="spellStart"/>
      <w:r w:rsidRPr="001F681F">
        <w:rPr>
          <w:rFonts w:ascii="Arial" w:hAnsi="Arial" w:cs="Arial"/>
          <w:sz w:val="20"/>
          <w:szCs w:val="20"/>
        </w:rPr>
        <w:t>advocate</w:t>
      </w:r>
      <w:proofErr w:type="spellEnd"/>
      <w:r w:rsidRPr="001F681F">
        <w:rPr>
          <w:rFonts w:ascii="Arial" w:hAnsi="Arial" w:cs="Arial"/>
          <w:sz w:val="20"/>
          <w:szCs w:val="20"/>
        </w:rPr>
        <w:t xml:space="preserve"> for </w:t>
      </w:r>
      <w:proofErr w:type="spellStart"/>
      <w:r w:rsidRPr="001F681F">
        <w:rPr>
          <w:rFonts w:ascii="Arial" w:hAnsi="Arial" w:cs="Arial"/>
          <w:sz w:val="20"/>
          <w:szCs w:val="20"/>
        </w:rPr>
        <w:t>the</w:t>
      </w:r>
      <w:proofErr w:type="spellEnd"/>
      <w:r w:rsidRPr="001F681F">
        <w:rPr>
          <w:rFonts w:ascii="Arial" w:hAnsi="Arial" w:cs="Arial"/>
          <w:sz w:val="20"/>
          <w:szCs w:val="20"/>
        </w:rPr>
        <w:t xml:space="preserve"> influencer, </w:t>
      </w:r>
      <w:proofErr w:type="spellStart"/>
      <w:r w:rsidRPr="001F681F">
        <w:rPr>
          <w:rFonts w:ascii="Arial" w:hAnsi="Arial" w:cs="Arial"/>
          <w:sz w:val="20"/>
          <w:szCs w:val="20"/>
        </w:rPr>
        <w:t>other</w:t>
      </w:r>
      <w:proofErr w:type="spellEnd"/>
      <w:r w:rsidRPr="001F681F">
        <w:rPr>
          <w:rFonts w:ascii="Arial" w:hAnsi="Arial" w:cs="Arial"/>
          <w:sz w:val="20"/>
          <w:szCs w:val="20"/>
        </w:rPr>
        <w:t xml:space="preserve"> </w:t>
      </w:r>
      <w:proofErr w:type="spellStart"/>
      <w:r w:rsidRPr="001F681F">
        <w:rPr>
          <w:rFonts w:ascii="Arial" w:hAnsi="Arial" w:cs="Arial"/>
          <w:sz w:val="20"/>
          <w:szCs w:val="20"/>
        </w:rPr>
        <w:t>followers</w:t>
      </w:r>
      <w:proofErr w:type="spellEnd"/>
      <w:r w:rsidRPr="001F681F">
        <w:rPr>
          <w:rFonts w:ascii="Arial" w:hAnsi="Arial" w:cs="Arial"/>
          <w:sz w:val="20"/>
          <w:szCs w:val="20"/>
        </w:rPr>
        <w:t xml:space="preserve"> </w:t>
      </w:r>
      <w:proofErr w:type="spellStart"/>
      <w:r w:rsidRPr="001F681F">
        <w:rPr>
          <w:rFonts w:ascii="Arial" w:hAnsi="Arial" w:cs="Arial"/>
          <w:sz w:val="20"/>
          <w:szCs w:val="20"/>
        </w:rPr>
        <w:t>demand</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explanation</w:t>
      </w:r>
      <w:proofErr w:type="spellEnd"/>
      <w:r w:rsidRPr="001F681F">
        <w:rPr>
          <w:rFonts w:ascii="Arial" w:hAnsi="Arial" w:cs="Arial"/>
          <w:sz w:val="20"/>
          <w:szCs w:val="20"/>
        </w:rPr>
        <w:t xml:space="preserve">. </w:t>
      </w:r>
      <w:proofErr w:type="spellStart"/>
      <w:r w:rsidRPr="001F681F">
        <w:rPr>
          <w:rFonts w:ascii="Arial" w:hAnsi="Arial" w:cs="Arial"/>
          <w:sz w:val="20"/>
          <w:szCs w:val="20"/>
        </w:rPr>
        <w:t>However</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main</w:t>
      </w:r>
      <w:proofErr w:type="spellEnd"/>
      <w:r w:rsidRPr="001F681F">
        <w:rPr>
          <w:rFonts w:ascii="Arial" w:hAnsi="Arial" w:cs="Arial"/>
          <w:sz w:val="20"/>
          <w:szCs w:val="20"/>
        </w:rPr>
        <w:t xml:space="preserve"> </w:t>
      </w:r>
      <w:proofErr w:type="spellStart"/>
      <w:r w:rsidRPr="001F681F">
        <w:rPr>
          <w:rFonts w:ascii="Arial" w:hAnsi="Arial" w:cs="Arial"/>
          <w:sz w:val="20"/>
          <w:szCs w:val="20"/>
        </w:rPr>
        <w:t>finding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this</w:t>
      </w:r>
      <w:proofErr w:type="spellEnd"/>
      <w:r w:rsidRPr="001F681F">
        <w:rPr>
          <w:rFonts w:ascii="Arial" w:hAnsi="Arial" w:cs="Arial"/>
          <w:sz w:val="20"/>
          <w:szCs w:val="20"/>
        </w:rPr>
        <w:t xml:space="preserve"> </w:t>
      </w:r>
      <w:proofErr w:type="spellStart"/>
      <w:r w:rsidRPr="001F681F">
        <w:rPr>
          <w:rFonts w:ascii="Arial" w:hAnsi="Arial" w:cs="Arial"/>
          <w:sz w:val="20"/>
          <w:szCs w:val="20"/>
        </w:rPr>
        <w:t>research</w:t>
      </w:r>
      <w:proofErr w:type="spellEnd"/>
      <w:r w:rsidRPr="001F681F">
        <w:rPr>
          <w:rFonts w:ascii="Arial" w:hAnsi="Arial" w:cs="Arial"/>
          <w:sz w:val="20"/>
          <w:szCs w:val="20"/>
        </w:rPr>
        <w:t xml:space="preserve"> </w:t>
      </w:r>
      <w:proofErr w:type="spellStart"/>
      <w:r w:rsidRPr="001F681F">
        <w:rPr>
          <w:rFonts w:ascii="Arial" w:hAnsi="Arial" w:cs="Arial"/>
          <w:sz w:val="20"/>
          <w:szCs w:val="20"/>
        </w:rPr>
        <w:t>is</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evidence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emergence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a </w:t>
      </w:r>
      <w:proofErr w:type="spellStart"/>
      <w:r w:rsidRPr="001F681F">
        <w:rPr>
          <w:rFonts w:ascii="Arial" w:hAnsi="Arial" w:cs="Arial"/>
          <w:sz w:val="20"/>
          <w:szCs w:val="20"/>
        </w:rPr>
        <w:t>kind</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market, </w:t>
      </w:r>
      <w:proofErr w:type="spellStart"/>
      <w:r w:rsidRPr="001F681F">
        <w:rPr>
          <w:rFonts w:ascii="Arial" w:hAnsi="Arial" w:cs="Arial"/>
          <w:sz w:val="20"/>
          <w:szCs w:val="20"/>
        </w:rPr>
        <w:t>with</w:t>
      </w:r>
      <w:proofErr w:type="spellEnd"/>
      <w:r w:rsidRPr="001F681F">
        <w:rPr>
          <w:rFonts w:ascii="Arial" w:hAnsi="Arial" w:cs="Arial"/>
          <w:sz w:val="20"/>
          <w:szCs w:val="20"/>
        </w:rPr>
        <w:t xml:space="preserve"> new influencers </w:t>
      </w:r>
      <w:proofErr w:type="spellStart"/>
      <w:r w:rsidRPr="001F681F">
        <w:rPr>
          <w:rFonts w:ascii="Arial" w:hAnsi="Arial" w:cs="Arial"/>
          <w:sz w:val="20"/>
          <w:szCs w:val="20"/>
        </w:rPr>
        <w:t>emerging</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sharing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content</w:t>
      </w:r>
      <w:proofErr w:type="spellEnd"/>
      <w:r w:rsidRPr="001F681F">
        <w:rPr>
          <w:rFonts w:ascii="Arial" w:hAnsi="Arial" w:cs="Arial"/>
          <w:sz w:val="20"/>
          <w:szCs w:val="20"/>
        </w:rPr>
        <w:t xml:space="preserve"> </w:t>
      </w:r>
      <w:proofErr w:type="spellStart"/>
      <w:r w:rsidRPr="001F681F">
        <w:rPr>
          <w:rFonts w:ascii="Arial" w:hAnsi="Arial" w:cs="Arial"/>
          <w:sz w:val="20"/>
          <w:szCs w:val="20"/>
        </w:rPr>
        <w:t>related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controversies</w:t>
      </w:r>
      <w:proofErr w:type="spellEnd"/>
      <w:r w:rsidRPr="001F681F">
        <w:rPr>
          <w:rFonts w:ascii="Arial" w:hAnsi="Arial" w:cs="Arial"/>
          <w:sz w:val="20"/>
          <w:szCs w:val="20"/>
        </w:rPr>
        <w:t xml:space="preserve">. In </w:t>
      </w:r>
      <w:proofErr w:type="spellStart"/>
      <w:r w:rsidRPr="001F681F">
        <w:rPr>
          <w:rFonts w:ascii="Arial" w:hAnsi="Arial" w:cs="Arial"/>
          <w:sz w:val="20"/>
          <w:szCs w:val="20"/>
        </w:rPr>
        <w:t>addition</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transgressor influencer </w:t>
      </w:r>
      <w:proofErr w:type="spellStart"/>
      <w:r w:rsidRPr="001F681F">
        <w:rPr>
          <w:rFonts w:ascii="Arial" w:hAnsi="Arial" w:cs="Arial"/>
          <w:sz w:val="20"/>
          <w:szCs w:val="20"/>
        </w:rPr>
        <w:t>also</w:t>
      </w:r>
      <w:proofErr w:type="spellEnd"/>
      <w:r w:rsidRPr="001F681F">
        <w:rPr>
          <w:rFonts w:ascii="Arial" w:hAnsi="Arial" w:cs="Arial"/>
          <w:sz w:val="20"/>
          <w:szCs w:val="20"/>
        </w:rPr>
        <w:t xml:space="preserve"> </w:t>
      </w:r>
      <w:proofErr w:type="spellStart"/>
      <w:r w:rsidRPr="001F681F">
        <w:rPr>
          <w:rFonts w:ascii="Arial" w:hAnsi="Arial" w:cs="Arial"/>
          <w:sz w:val="20"/>
          <w:szCs w:val="20"/>
        </w:rPr>
        <w:t>reaches</w:t>
      </w:r>
      <w:proofErr w:type="spellEnd"/>
      <w:r w:rsidRPr="001F681F">
        <w:rPr>
          <w:rFonts w:ascii="Arial" w:hAnsi="Arial" w:cs="Arial"/>
          <w:sz w:val="20"/>
          <w:szCs w:val="20"/>
        </w:rPr>
        <w:t xml:space="preserve"> a new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comes </w:t>
      </w:r>
      <w:proofErr w:type="spellStart"/>
      <w:r w:rsidRPr="001F681F">
        <w:rPr>
          <w:rFonts w:ascii="Arial" w:hAnsi="Arial" w:cs="Arial"/>
          <w:sz w:val="20"/>
          <w:szCs w:val="20"/>
        </w:rPr>
        <w:t>just</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keep</w:t>
      </w:r>
      <w:proofErr w:type="spellEnd"/>
      <w:r w:rsidRPr="001F681F">
        <w:rPr>
          <w:rFonts w:ascii="Arial" w:hAnsi="Arial" w:cs="Arial"/>
          <w:sz w:val="20"/>
          <w:szCs w:val="20"/>
        </w:rPr>
        <w:t xml:space="preserve"> </w:t>
      </w:r>
      <w:proofErr w:type="spellStart"/>
      <w:r w:rsidRPr="001F681F">
        <w:rPr>
          <w:rFonts w:ascii="Arial" w:hAnsi="Arial" w:cs="Arial"/>
          <w:sz w:val="20"/>
          <w:szCs w:val="20"/>
        </w:rPr>
        <w:t>up</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controversy</w:t>
      </w:r>
      <w:proofErr w:type="spellEnd"/>
      <w:r w:rsidRPr="001F681F">
        <w:rPr>
          <w:rFonts w:ascii="Arial" w:hAnsi="Arial" w:cs="Arial"/>
          <w:sz w:val="20"/>
          <w:szCs w:val="20"/>
        </w:rPr>
        <w:t>. </w:t>
      </w:r>
    </w:p>
    <w:p w:rsidR="004F1EC9" w:rsidRPr="001F681F" w:rsidRDefault="004F1EC9" w:rsidP="001F681F">
      <w:pPr>
        <w:spacing w:line="240" w:lineRule="auto"/>
        <w:jc w:val="both"/>
        <w:rPr>
          <w:rFonts w:ascii="Arial" w:hAnsi="Arial" w:cs="Arial"/>
          <w:sz w:val="20"/>
          <w:szCs w:val="20"/>
        </w:rPr>
      </w:pPr>
      <w:r w:rsidRPr="001F681F">
        <w:rPr>
          <w:rFonts w:ascii="Arial" w:hAnsi="Arial" w:cs="Arial"/>
          <w:sz w:val="20"/>
          <w:szCs w:val="20"/>
        </w:rPr>
        <w:t xml:space="preserve">The </w:t>
      </w:r>
      <w:proofErr w:type="spellStart"/>
      <w:r w:rsidRPr="001F681F">
        <w:rPr>
          <w:rFonts w:ascii="Arial" w:hAnsi="Arial" w:cs="Arial"/>
          <w:sz w:val="20"/>
          <w:szCs w:val="20"/>
        </w:rPr>
        <w:t>main</w:t>
      </w:r>
      <w:proofErr w:type="spellEnd"/>
      <w:r w:rsidRPr="001F681F">
        <w:rPr>
          <w:rFonts w:ascii="Arial" w:hAnsi="Arial" w:cs="Arial"/>
          <w:sz w:val="20"/>
          <w:szCs w:val="20"/>
        </w:rPr>
        <w:t xml:space="preserve"> </w:t>
      </w:r>
      <w:proofErr w:type="spellStart"/>
      <w:r w:rsidRPr="001F681F">
        <w:rPr>
          <w:rFonts w:ascii="Arial" w:hAnsi="Arial" w:cs="Arial"/>
          <w:sz w:val="20"/>
          <w:szCs w:val="20"/>
        </w:rPr>
        <w:t>difference</w:t>
      </w:r>
      <w:proofErr w:type="spellEnd"/>
      <w:r w:rsidRPr="001F681F">
        <w:rPr>
          <w:rFonts w:ascii="Arial" w:hAnsi="Arial" w:cs="Arial"/>
          <w:sz w:val="20"/>
          <w:szCs w:val="20"/>
        </w:rPr>
        <w:t xml:space="preserve"> </w:t>
      </w:r>
      <w:proofErr w:type="spellStart"/>
      <w:r w:rsidRPr="001F681F">
        <w:rPr>
          <w:rFonts w:ascii="Arial" w:hAnsi="Arial" w:cs="Arial"/>
          <w:sz w:val="20"/>
          <w:szCs w:val="20"/>
        </w:rPr>
        <w:t>from</w:t>
      </w:r>
      <w:proofErr w:type="spellEnd"/>
      <w:r w:rsidRPr="001F681F">
        <w:rPr>
          <w:rFonts w:ascii="Arial" w:hAnsi="Arial" w:cs="Arial"/>
          <w:sz w:val="20"/>
          <w:szCs w:val="20"/>
        </w:rPr>
        <w:t xml:space="preserve"> digital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lies in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fact</w:t>
      </w:r>
      <w:proofErr w:type="spellEnd"/>
      <w:r w:rsidRPr="001F681F">
        <w:rPr>
          <w:rFonts w:ascii="Arial" w:hAnsi="Arial" w:cs="Arial"/>
          <w:sz w:val="20"/>
          <w:szCs w:val="20"/>
        </w:rPr>
        <w:t xml:space="preserve"> </w:t>
      </w:r>
      <w:proofErr w:type="spellStart"/>
      <w:r w:rsidRPr="001F681F">
        <w:rPr>
          <w:rFonts w:ascii="Arial" w:hAnsi="Arial" w:cs="Arial"/>
          <w:sz w:val="20"/>
          <w:szCs w:val="20"/>
        </w:rPr>
        <w:t>that</w:t>
      </w:r>
      <w:proofErr w:type="spellEnd"/>
      <w:r w:rsidRPr="001F681F">
        <w:rPr>
          <w:rFonts w:ascii="Arial" w:hAnsi="Arial" w:cs="Arial"/>
          <w:sz w:val="20"/>
          <w:szCs w:val="20"/>
        </w:rPr>
        <w:t xml:space="preserve"> it </w:t>
      </w:r>
      <w:proofErr w:type="spellStart"/>
      <w:r w:rsidRPr="001F681F">
        <w:rPr>
          <w:rFonts w:ascii="Arial" w:hAnsi="Arial" w:cs="Arial"/>
          <w:sz w:val="20"/>
          <w:szCs w:val="20"/>
        </w:rPr>
        <w:t>has</w:t>
      </w:r>
      <w:proofErr w:type="spellEnd"/>
      <w:r w:rsidRPr="001F681F">
        <w:rPr>
          <w:rFonts w:ascii="Arial" w:hAnsi="Arial" w:cs="Arial"/>
          <w:sz w:val="20"/>
          <w:szCs w:val="20"/>
        </w:rPr>
        <w:t xml:space="preserve"> </w:t>
      </w:r>
      <w:proofErr w:type="spellStart"/>
      <w:r w:rsidRPr="001F681F">
        <w:rPr>
          <w:rFonts w:ascii="Arial" w:hAnsi="Arial" w:cs="Arial"/>
          <w:sz w:val="20"/>
          <w:szCs w:val="20"/>
        </w:rPr>
        <w:t>consequences</w:t>
      </w:r>
      <w:proofErr w:type="spellEnd"/>
      <w:r w:rsidRPr="001F681F">
        <w:rPr>
          <w:rFonts w:ascii="Arial" w:hAnsi="Arial" w:cs="Arial"/>
          <w:sz w:val="20"/>
          <w:szCs w:val="20"/>
        </w:rPr>
        <w:t xml:space="preserve"> for </w:t>
      </w:r>
      <w:proofErr w:type="spellStart"/>
      <w:r w:rsidRPr="001F681F">
        <w:rPr>
          <w:rFonts w:ascii="Arial" w:hAnsi="Arial" w:cs="Arial"/>
          <w:sz w:val="20"/>
          <w:szCs w:val="20"/>
        </w:rPr>
        <w:t>transgressive</w:t>
      </w:r>
      <w:proofErr w:type="spellEnd"/>
      <w:r w:rsidRPr="001F681F">
        <w:rPr>
          <w:rFonts w:ascii="Arial" w:hAnsi="Arial" w:cs="Arial"/>
          <w:sz w:val="20"/>
          <w:szCs w:val="20"/>
        </w:rPr>
        <w:t xml:space="preserve"> </w:t>
      </w:r>
      <w:proofErr w:type="spellStart"/>
      <w:r w:rsidRPr="001F681F">
        <w:rPr>
          <w:rFonts w:ascii="Arial" w:hAnsi="Arial" w:cs="Arial"/>
          <w:sz w:val="20"/>
          <w:szCs w:val="20"/>
        </w:rPr>
        <w:t>human</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w:t>
      </w:r>
      <w:proofErr w:type="spellStart"/>
      <w:r w:rsidRPr="001F681F">
        <w:rPr>
          <w:rFonts w:ascii="Arial" w:hAnsi="Arial" w:cs="Arial"/>
          <w:sz w:val="20"/>
          <w:szCs w:val="20"/>
        </w:rPr>
        <w:t>Contrary</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what</w:t>
      </w:r>
      <w:proofErr w:type="spellEnd"/>
      <w:r w:rsidRPr="001F681F">
        <w:rPr>
          <w:rFonts w:ascii="Arial" w:hAnsi="Arial" w:cs="Arial"/>
          <w:sz w:val="20"/>
          <w:szCs w:val="20"/>
        </w:rPr>
        <w:t xml:space="preserve"> </w:t>
      </w:r>
      <w:proofErr w:type="spellStart"/>
      <w:r w:rsidRPr="001F681F">
        <w:rPr>
          <w:rFonts w:ascii="Arial" w:hAnsi="Arial" w:cs="Arial"/>
          <w:sz w:val="20"/>
          <w:szCs w:val="20"/>
        </w:rPr>
        <w:t>Parmentier</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Fischer (2015) point out, digital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can</w:t>
      </w:r>
      <w:proofErr w:type="spellEnd"/>
      <w:r w:rsidRPr="001F681F">
        <w:rPr>
          <w:rFonts w:ascii="Arial" w:hAnsi="Arial" w:cs="Arial"/>
          <w:sz w:val="20"/>
          <w:szCs w:val="20"/>
        </w:rPr>
        <w:t xml:space="preserve"> lead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increase</w:t>
      </w:r>
      <w:proofErr w:type="spellEnd"/>
      <w:r w:rsidRPr="001F681F">
        <w:rPr>
          <w:rFonts w:ascii="Arial" w:hAnsi="Arial" w:cs="Arial"/>
          <w:sz w:val="20"/>
          <w:szCs w:val="20"/>
        </w:rPr>
        <w:t xml:space="preserve"> </w:t>
      </w:r>
      <w:proofErr w:type="spellStart"/>
      <w:r w:rsidRPr="001F681F">
        <w:rPr>
          <w:rFonts w:ascii="Arial" w:hAnsi="Arial" w:cs="Arial"/>
          <w:sz w:val="20"/>
          <w:szCs w:val="20"/>
        </w:rPr>
        <w:t>rather</w:t>
      </w:r>
      <w:proofErr w:type="spellEnd"/>
      <w:r w:rsidRPr="001F681F">
        <w:rPr>
          <w:rFonts w:ascii="Arial" w:hAnsi="Arial" w:cs="Arial"/>
          <w:sz w:val="20"/>
          <w:szCs w:val="20"/>
        </w:rPr>
        <w:t xml:space="preserve"> </w:t>
      </w:r>
      <w:proofErr w:type="spellStart"/>
      <w:r w:rsidRPr="001F681F">
        <w:rPr>
          <w:rFonts w:ascii="Arial" w:hAnsi="Arial" w:cs="Arial"/>
          <w:sz w:val="20"/>
          <w:szCs w:val="20"/>
        </w:rPr>
        <w:t>than</w:t>
      </w:r>
      <w:proofErr w:type="spellEnd"/>
      <w:r w:rsidRPr="001F681F">
        <w:rPr>
          <w:rFonts w:ascii="Arial" w:hAnsi="Arial" w:cs="Arial"/>
          <w:sz w:val="20"/>
          <w:szCs w:val="20"/>
        </w:rPr>
        <w:t xml:space="preserve"> </w:t>
      </w:r>
      <w:proofErr w:type="spellStart"/>
      <w:r w:rsidRPr="001F681F">
        <w:rPr>
          <w:rFonts w:ascii="Arial" w:hAnsi="Arial" w:cs="Arial"/>
          <w:sz w:val="20"/>
          <w:szCs w:val="20"/>
        </w:rPr>
        <w:t>public</w:t>
      </w:r>
      <w:proofErr w:type="spellEnd"/>
      <w:r w:rsidRPr="001F681F">
        <w:rPr>
          <w:rFonts w:ascii="Arial" w:hAnsi="Arial" w:cs="Arial"/>
          <w:sz w:val="20"/>
          <w:szCs w:val="20"/>
        </w:rPr>
        <w:t xml:space="preserve"> </w:t>
      </w:r>
      <w:proofErr w:type="spellStart"/>
      <w:r w:rsidRPr="001F681F">
        <w:rPr>
          <w:rFonts w:ascii="Arial" w:hAnsi="Arial" w:cs="Arial"/>
          <w:sz w:val="20"/>
          <w:szCs w:val="20"/>
        </w:rPr>
        <w:t>dissipation</w:t>
      </w:r>
      <w:proofErr w:type="spellEnd"/>
      <w:r w:rsidRPr="001F681F">
        <w:rPr>
          <w:rFonts w:ascii="Arial" w:hAnsi="Arial" w:cs="Arial"/>
          <w:sz w:val="20"/>
          <w:szCs w:val="20"/>
        </w:rPr>
        <w:t xml:space="preserve">. </w:t>
      </w:r>
      <w:proofErr w:type="spellStart"/>
      <w:r w:rsidRPr="001F681F">
        <w:rPr>
          <w:rFonts w:ascii="Arial" w:hAnsi="Arial" w:cs="Arial"/>
          <w:sz w:val="20"/>
          <w:szCs w:val="20"/>
        </w:rPr>
        <w:t>That's</w:t>
      </w:r>
      <w:proofErr w:type="spellEnd"/>
      <w:r w:rsidRPr="001F681F">
        <w:rPr>
          <w:rFonts w:ascii="Arial" w:hAnsi="Arial" w:cs="Arial"/>
          <w:sz w:val="20"/>
          <w:szCs w:val="20"/>
        </w:rPr>
        <w:t xml:space="preserve"> </w:t>
      </w:r>
      <w:proofErr w:type="spellStart"/>
      <w:r w:rsidRPr="001F681F">
        <w:rPr>
          <w:rFonts w:ascii="Arial" w:hAnsi="Arial" w:cs="Arial"/>
          <w:sz w:val="20"/>
          <w:szCs w:val="20"/>
        </w:rPr>
        <w:t>because</w:t>
      </w:r>
      <w:proofErr w:type="spellEnd"/>
      <w:r w:rsidRPr="001F681F">
        <w:rPr>
          <w:rFonts w:ascii="Arial" w:hAnsi="Arial" w:cs="Arial"/>
          <w:sz w:val="20"/>
          <w:szCs w:val="20"/>
        </w:rPr>
        <w:t xml:space="preserve"> </w:t>
      </w:r>
      <w:proofErr w:type="spellStart"/>
      <w:r w:rsidRPr="001F681F">
        <w:rPr>
          <w:rFonts w:ascii="Arial" w:hAnsi="Arial" w:cs="Arial"/>
          <w:sz w:val="20"/>
          <w:szCs w:val="20"/>
        </w:rPr>
        <w:t>on</w:t>
      </w:r>
      <w:proofErr w:type="spellEnd"/>
      <w:r w:rsidRPr="001F681F">
        <w:rPr>
          <w:rFonts w:ascii="Arial" w:hAnsi="Arial" w:cs="Arial"/>
          <w:sz w:val="20"/>
          <w:szCs w:val="20"/>
        </w:rPr>
        <w:t xml:space="preserve"> social networks, </w:t>
      </w:r>
      <w:proofErr w:type="spellStart"/>
      <w:r w:rsidRPr="001F681F">
        <w:rPr>
          <w:rFonts w:ascii="Arial" w:hAnsi="Arial" w:cs="Arial"/>
          <w:sz w:val="20"/>
          <w:szCs w:val="20"/>
        </w:rPr>
        <w:t>mechanisms</w:t>
      </w:r>
      <w:proofErr w:type="spellEnd"/>
      <w:r w:rsidRPr="001F681F">
        <w:rPr>
          <w:rFonts w:ascii="Arial" w:hAnsi="Arial" w:cs="Arial"/>
          <w:sz w:val="20"/>
          <w:szCs w:val="20"/>
        </w:rPr>
        <w:t xml:space="preserve"> </w:t>
      </w:r>
      <w:proofErr w:type="spellStart"/>
      <w:r w:rsidRPr="001F681F">
        <w:rPr>
          <w:rFonts w:ascii="Arial" w:hAnsi="Arial" w:cs="Arial"/>
          <w:sz w:val="20"/>
          <w:szCs w:val="20"/>
        </w:rPr>
        <w:t>such</w:t>
      </w:r>
      <w:proofErr w:type="spellEnd"/>
      <w:r w:rsidRPr="001F681F">
        <w:rPr>
          <w:rFonts w:ascii="Arial" w:hAnsi="Arial" w:cs="Arial"/>
          <w:sz w:val="20"/>
          <w:szCs w:val="20"/>
        </w:rPr>
        <w:t xml:space="preserve"> as </w:t>
      </w:r>
      <w:proofErr w:type="spellStart"/>
      <w:r w:rsidRPr="001F681F">
        <w:rPr>
          <w:rFonts w:ascii="Arial" w:hAnsi="Arial" w:cs="Arial"/>
          <w:sz w:val="20"/>
          <w:szCs w:val="20"/>
        </w:rPr>
        <w:t>hashing</w:t>
      </w:r>
      <w:proofErr w:type="spellEnd"/>
      <w:r w:rsidRPr="001F681F">
        <w:rPr>
          <w:rFonts w:ascii="Arial" w:hAnsi="Arial" w:cs="Arial"/>
          <w:sz w:val="20"/>
          <w:szCs w:val="20"/>
        </w:rPr>
        <w:t xml:space="preserve"> </w:t>
      </w:r>
      <w:proofErr w:type="spellStart"/>
      <w:r w:rsidRPr="001F681F">
        <w:rPr>
          <w:rFonts w:ascii="Arial" w:hAnsi="Arial" w:cs="Arial"/>
          <w:sz w:val="20"/>
          <w:szCs w:val="20"/>
        </w:rPr>
        <w:t>tags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reposting</w:t>
      </w:r>
      <w:proofErr w:type="spellEnd"/>
      <w:r w:rsidRPr="001F681F">
        <w:rPr>
          <w:rFonts w:ascii="Arial" w:hAnsi="Arial" w:cs="Arial"/>
          <w:sz w:val="20"/>
          <w:szCs w:val="20"/>
        </w:rPr>
        <w:t xml:space="preserve"> posts </w:t>
      </w:r>
      <w:proofErr w:type="spellStart"/>
      <w:r w:rsidRPr="001F681F">
        <w:rPr>
          <w:rFonts w:ascii="Arial" w:hAnsi="Arial" w:cs="Arial"/>
          <w:sz w:val="20"/>
          <w:szCs w:val="20"/>
        </w:rPr>
        <w:t>from</w:t>
      </w:r>
      <w:proofErr w:type="spellEnd"/>
      <w:r w:rsidRPr="001F681F">
        <w:rPr>
          <w:rFonts w:ascii="Arial" w:hAnsi="Arial" w:cs="Arial"/>
          <w:sz w:val="20"/>
          <w:szCs w:val="20"/>
        </w:rPr>
        <w:t xml:space="preserve"> </w:t>
      </w:r>
      <w:proofErr w:type="spellStart"/>
      <w:r w:rsidRPr="001F681F">
        <w:rPr>
          <w:rFonts w:ascii="Arial" w:hAnsi="Arial" w:cs="Arial"/>
          <w:sz w:val="20"/>
          <w:szCs w:val="20"/>
        </w:rPr>
        <w:t>other</w:t>
      </w:r>
      <w:proofErr w:type="spellEnd"/>
      <w:r w:rsidRPr="001F681F">
        <w:rPr>
          <w:rFonts w:ascii="Arial" w:hAnsi="Arial" w:cs="Arial"/>
          <w:sz w:val="20"/>
          <w:szCs w:val="20"/>
        </w:rPr>
        <w:t xml:space="preserve"> </w:t>
      </w:r>
      <w:proofErr w:type="spellStart"/>
      <w:r w:rsidRPr="001F681F">
        <w:rPr>
          <w:rFonts w:ascii="Arial" w:hAnsi="Arial" w:cs="Arial"/>
          <w:sz w:val="20"/>
          <w:szCs w:val="20"/>
        </w:rPr>
        <w:t>users</w:t>
      </w:r>
      <w:proofErr w:type="spellEnd"/>
      <w:r w:rsidRPr="001F681F">
        <w:rPr>
          <w:rFonts w:ascii="Arial" w:hAnsi="Arial" w:cs="Arial"/>
          <w:sz w:val="20"/>
          <w:szCs w:val="20"/>
        </w:rPr>
        <w:t xml:space="preserve"> </w:t>
      </w:r>
      <w:proofErr w:type="spellStart"/>
      <w:r w:rsidRPr="001F681F">
        <w:rPr>
          <w:rFonts w:ascii="Arial" w:hAnsi="Arial" w:cs="Arial"/>
          <w:sz w:val="20"/>
          <w:szCs w:val="20"/>
        </w:rPr>
        <w:t>allow</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sharing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offense</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reach</w:t>
      </w:r>
      <w:proofErr w:type="spellEnd"/>
      <w:r w:rsidRPr="001F681F">
        <w:rPr>
          <w:rFonts w:ascii="Arial" w:hAnsi="Arial" w:cs="Arial"/>
          <w:sz w:val="20"/>
          <w:szCs w:val="20"/>
        </w:rPr>
        <w:t xml:space="preserve"> </w:t>
      </w:r>
      <w:proofErr w:type="spellStart"/>
      <w:r w:rsidRPr="001F681F">
        <w:rPr>
          <w:rFonts w:ascii="Arial" w:hAnsi="Arial" w:cs="Arial"/>
          <w:sz w:val="20"/>
          <w:szCs w:val="20"/>
        </w:rPr>
        <w:t>scandal</w:t>
      </w:r>
      <w:proofErr w:type="spellEnd"/>
      <w:r w:rsidRPr="001F681F">
        <w:rPr>
          <w:rFonts w:ascii="Arial" w:hAnsi="Arial" w:cs="Arial"/>
          <w:sz w:val="20"/>
          <w:szCs w:val="20"/>
        </w:rPr>
        <w:t xml:space="preserve"> status. </w:t>
      </w:r>
      <w:proofErr w:type="spellStart"/>
      <w:r w:rsidRPr="001F681F">
        <w:rPr>
          <w:rFonts w:ascii="Arial" w:hAnsi="Arial" w:cs="Arial"/>
          <w:sz w:val="20"/>
          <w:szCs w:val="20"/>
        </w:rPr>
        <w:t>However</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pursuit</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follow-up </w:t>
      </w:r>
      <w:proofErr w:type="spellStart"/>
      <w:r w:rsidRPr="001F681F">
        <w:rPr>
          <w:rFonts w:ascii="Arial" w:hAnsi="Arial" w:cs="Arial"/>
          <w:sz w:val="20"/>
          <w:szCs w:val="20"/>
        </w:rPr>
        <w:t>scandal</w:t>
      </w:r>
      <w:proofErr w:type="spellEnd"/>
      <w:r w:rsidRPr="001F681F">
        <w:rPr>
          <w:rFonts w:ascii="Arial" w:hAnsi="Arial" w:cs="Arial"/>
          <w:sz w:val="20"/>
          <w:szCs w:val="20"/>
        </w:rPr>
        <w:t xml:space="preserve"> </w:t>
      </w:r>
      <w:proofErr w:type="spellStart"/>
      <w:r w:rsidRPr="001F681F">
        <w:rPr>
          <w:rFonts w:ascii="Arial" w:hAnsi="Arial" w:cs="Arial"/>
          <w:sz w:val="20"/>
          <w:szCs w:val="20"/>
        </w:rPr>
        <w:t>may</w:t>
      </w:r>
      <w:proofErr w:type="spellEnd"/>
      <w:r w:rsidRPr="001F681F">
        <w:rPr>
          <w:rFonts w:ascii="Arial" w:hAnsi="Arial" w:cs="Arial"/>
          <w:sz w:val="20"/>
          <w:szCs w:val="20"/>
        </w:rPr>
        <w:t xml:space="preserve"> cause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a particular </w:t>
      </w:r>
      <w:proofErr w:type="spellStart"/>
      <w:r w:rsidRPr="001F681F">
        <w:rPr>
          <w:rFonts w:ascii="Arial" w:hAnsi="Arial" w:cs="Arial"/>
          <w:sz w:val="20"/>
          <w:szCs w:val="20"/>
        </w:rPr>
        <w:t>transgressive</w:t>
      </w:r>
      <w:proofErr w:type="spellEnd"/>
      <w:r w:rsidRPr="001F681F">
        <w:rPr>
          <w:rFonts w:ascii="Arial" w:hAnsi="Arial" w:cs="Arial"/>
          <w:sz w:val="20"/>
          <w:szCs w:val="20"/>
        </w:rPr>
        <w:t xml:space="preserve"> </w:t>
      </w:r>
      <w:proofErr w:type="spellStart"/>
      <w:r w:rsidRPr="001F681F">
        <w:rPr>
          <w:rFonts w:ascii="Arial" w:hAnsi="Arial" w:cs="Arial"/>
          <w:sz w:val="20"/>
          <w:szCs w:val="20"/>
        </w:rPr>
        <w:t>human</w:t>
      </w:r>
      <w:proofErr w:type="spellEnd"/>
      <w:r w:rsidRPr="001F681F">
        <w:rPr>
          <w:rFonts w:ascii="Arial" w:hAnsi="Arial" w:cs="Arial"/>
          <w:sz w:val="20"/>
          <w:szCs w:val="20"/>
        </w:rPr>
        <w:t xml:space="preserve"> </w:t>
      </w:r>
      <w:proofErr w:type="spellStart"/>
      <w:r w:rsidRPr="001F681F">
        <w:rPr>
          <w:rFonts w:ascii="Arial" w:hAnsi="Arial" w:cs="Arial"/>
          <w:sz w:val="20"/>
          <w:szCs w:val="20"/>
        </w:rPr>
        <w:t>brand</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rise</w:t>
      </w:r>
      <w:proofErr w:type="spellEnd"/>
      <w:r w:rsidRPr="001F681F">
        <w:rPr>
          <w:rFonts w:ascii="Arial" w:hAnsi="Arial" w:cs="Arial"/>
          <w:sz w:val="20"/>
          <w:szCs w:val="20"/>
        </w:rPr>
        <w:t xml:space="preserve"> </w:t>
      </w:r>
      <w:proofErr w:type="spellStart"/>
      <w:r w:rsidRPr="001F681F">
        <w:rPr>
          <w:rFonts w:ascii="Arial" w:hAnsi="Arial" w:cs="Arial"/>
          <w:sz w:val="20"/>
          <w:szCs w:val="20"/>
        </w:rPr>
        <w:t>contrary</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what</w:t>
      </w:r>
      <w:proofErr w:type="spellEnd"/>
      <w:r w:rsidRPr="001F681F">
        <w:rPr>
          <w:rFonts w:ascii="Arial" w:hAnsi="Arial" w:cs="Arial"/>
          <w:sz w:val="20"/>
          <w:szCs w:val="20"/>
        </w:rPr>
        <w:t xml:space="preserve"> </w:t>
      </w:r>
      <w:proofErr w:type="spellStart"/>
      <w:r w:rsidRPr="001F681F">
        <w:rPr>
          <w:rFonts w:ascii="Arial" w:hAnsi="Arial" w:cs="Arial"/>
          <w:sz w:val="20"/>
          <w:szCs w:val="20"/>
        </w:rPr>
        <w:t>many</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w:t>
      </w:r>
      <w:proofErr w:type="spellEnd"/>
      <w:r w:rsidRPr="001F681F">
        <w:rPr>
          <w:rFonts w:ascii="Arial" w:hAnsi="Arial" w:cs="Arial"/>
          <w:sz w:val="20"/>
          <w:szCs w:val="20"/>
        </w:rPr>
        <w:t xml:space="preserve"> </w:t>
      </w:r>
      <w:proofErr w:type="spellStart"/>
      <w:r w:rsidRPr="001F681F">
        <w:rPr>
          <w:rFonts w:ascii="Arial" w:hAnsi="Arial" w:cs="Arial"/>
          <w:sz w:val="20"/>
          <w:szCs w:val="20"/>
        </w:rPr>
        <w:t>studies</w:t>
      </w:r>
      <w:proofErr w:type="spellEnd"/>
      <w:r w:rsidRPr="001F681F">
        <w:rPr>
          <w:rFonts w:ascii="Arial" w:hAnsi="Arial" w:cs="Arial"/>
          <w:sz w:val="20"/>
          <w:szCs w:val="20"/>
        </w:rPr>
        <w:t xml:space="preserve"> </w:t>
      </w:r>
      <w:proofErr w:type="spellStart"/>
      <w:r w:rsidRPr="001F681F">
        <w:rPr>
          <w:rFonts w:ascii="Arial" w:hAnsi="Arial" w:cs="Arial"/>
          <w:sz w:val="20"/>
          <w:szCs w:val="20"/>
        </w:rPr>
        <w:t>argue</w:t>
      </w:r>
      <w:proofErr w:type="spellEnd"/>
      <w:r w:rsidRPr="001F681F">
        <w:rPr>
          <w:rFonts w:ascii="Arial" w:hAnsi="Arial" w:cs="Arial"/>
          <w:sz w:val="20"/>
          <w:szCs w:val="20"/>
        </w:rPr>
        <w:t xml:space="preserve"> (</w:t>
      </w:r>
      <w:proofErr w:type="spellStart"/>
      <w:r w:rsidRPr="001F681F">
        <w:rPr>
          <w:rFonts w:ascii="Arial" w:hAnsi="Arial" w:cs="Arial"/>
          <w:sz w:val="20"/>
          <w:szCs w:val="20"/>
        </w:rPr>
        <w:t>Aaker</w:t>
      </w:r>
      <w:proofErr w:type="spellEnd"/>
      <w:r w:rsidRPr="001F681F">
        <w:rPr>
          <w:rFonts w:ascii="Arial" w:hAnsi="Arial" w:cs="Arial"/>
          <w:sz w:val="20"/>
          <w:szCs w:val="20"/>
        </w:rPr>
        <w:t xml:space="preserve"> et al., 2004; </w:t>
      </w:r>
      <w:proofErr w:type="spellStart"/>
      <w:r w:rsidRPr="001F681F">
        <w:rPr>
          <w:rFonts w:ascii="Arial" w:hAnsi="Arial" w:cs="Arial"/>
          <w:sz w:val="20"/>
          <w:szCs w:val="20"/>
        </w:rPr>
        <w:t>Finsterwalder</w:t>
      </w:r>
      <w:proofErr w:type="spellEnd"/>
      <w:r w:rsidRPr="001F681F">
        <w:rPr>
          <w:rFonts w:ascii="Arial" w:hAnsi="Arial" w:cs="Arial"/>
          <w:sz w:val="20"/>
          <w:szCs w:val="20"/>
        </w:rPr>
        <w:t xml:space="preserve">, </w:t>
      </w:r>
      <w:proofErr w:type="spellStart"/>
      <w:r w:rsidRPr="001F681F">
        <w:rPr>
          <w:rFonts w:ascii="Arial" w:hAnsi="Arial" w:cs="Arial"/>
          <w:sz w:val="20"/>
          <w:szCs w:val="20"/>
        </w:rPr>
        <w:t>Yee</w:t>
      </w:r>
      <w:proofErr w:type="spellEnd"/>
      <w:r w:rsidRPr="001F681F">
        <w:rPr>
          <w:rFonts w:ascii="Arial" w:hAnsi="Arial" w:cs="Arial"/>
          <w:sz w:val="20"/>
          <w:szCs w:val="20"/>
        </w:rPr>
        <w:t xml:space="preserve">, &amp; </w:t>
      </w:r>
      <w:proofErr w:type="spellStart"/>
      <w:r w:rsidRPr="001F681F">
        <w:rPr>
          <w:rFonts w:ascii="Arial" w:hAnsi="Arial" w:cs="Arial"/>
          <w:sz w:val="20"/>
          <w:szCs w:val="20"/>
        </w:rPr>
        <w:t>Tombs</w:t>
      </w:r>
      <w:proofErr w:type="spellEnd"/>
      <w:r w:rsidRPr="001F681F">
        <w:rPr>
          <w:rFonts w:ascii="Arial" w:hAnsi="Arial" w:cs="Arial"/>
          <w:sz w:val="20"/>
          <w:szCs w:val="20"/>
        </w:rPr>
        <w:t xml:space="preserve">, 2017; </w:t>
      </w:r>
      <w:proofErr w:type="spellStart"/>
      <w:r w:rsidRPr="001F681F">
        <w:rPr>
          <w:rFonts w:ascii="Arial" w:hAnsi="Arial" w:cs="Arial"/>
          <w:sz w:val="20"/>
          <w:szCs w:val="20"/>
        </w:rPr>
        <w:t>Moisio</w:t>
      </w:r>
      <w:proofErr w:type="spellEnd"/>
      <w:r w:rsidRPr="001F681F">
        <w:rPr>
          <w:rFonts w:ascii="Arial" w:hAnsi="Arial" w:cs="Arial"/>
          <w:sz w:val="20"/>
          <w:szCs w:val="20"/>
        </w:rPr>
        <w:t xml:space="preserve"> &amp; </w:t>
      </w:r>
      <w:proofErr w:type="spellStart"/>
      <w:r w:rsidRPr="001F681F">
        <w:rPr>
          <w:rFonts w:ascii="Arial" w:hAnsi="Arial" w:cs="Arial"/>
          <w:sz w:val="20"/>
          <w:szCs w:val="20"/>
        </w:rPr>
        <w:t>Beruchashvili</w:t>
      </w:r>
      <w:proofErr w:type="spellEnd"/>
      <w:r w:rsidRPr="001F681F">
        <w:rPr>
          <w:rFonts w:ascii="Arial" w:hAnsi="Arial" w:cs="Arial"/>
          <w:sz w:val="20"/>
          <w:szCs w:val="20"/>
        </w:rPr>
        <w:t>, 2010). </w:t>
      </w:r>
    </w:p>
    <w:p w:rsidR="004F1EC9" w:rsidRPr="001F681F" w:rsidRDefault="004F1EC9" w:rsidP="001F681F">
      <w:pPr>
        <w:spacing w:line="240" w:lineRule="auto"/>
        <w:jc w:val="both"/>
        <w:rPr>
          <w:rFonts w:ascii="Arial" w:hAnsi="Arial" w:cs="Arial"/>
          <w:sz w:val="20"/>
          <w:szCs w:val="20"/>
        </w:rPr>
      </w:pPr>
      <w:r w:rsidRPr="001F681F">
        <w:rPr>
          <w:rFonts w:ascii="Arial" w:hAnsi="Arial" w:cs="Arial"/>
          <w:b/>
          <w:bCs/>
          <w:sz w:val="20"/>
          <w:szCs w:val="20"/>
        </w:rPr>
        <w:t>Referências:</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t>Aaker</w:t>
      </w:r>
      <w:proofErr w:type="spellEnd"/>
      <w:r w:rsidRPr="001F681F">
        <w:rPr>
          <w:rFonts w:ascii="Arial" w:hAnsi="Arial" w:cs="Arial"/>
          <w:sz w:val="20"/>
          <w:szCs w:val="20"/>
        </w:rPr>
        <w:t xml:space="preserve">, J., </w:t>
      </w:r>
      <w:proofErr w:type="spellStart"/>
      <w:r w:rsidRPr="001F681F">
        <w:rPr>
          <w:rFonts w:ascii="Arial" w:hAnsi="Arial" w:cs="Arial"/>
          <w:sz w:val="20"/>
          <w:szCs w:val="20"/>
        </w:rPr>
        <w:t>Fournier</w:t>
      </w:r>
      <w:proofErr w:type="spellEnd"/>
      <w:r w:rsidRPr="001F681F">
        <w:rPr>
          <w:rFonts w:ascii="Arial" w:hAnsi="Arial" w:cs="Arial"/>
          <w:sz w:val="20"/>
          <w:szCs w:val="20"/>
        </w:rPr>
        <w:t xml:space="preserve">, S., &amp; </w:t>
      </w:r>
      <w:proofErr w:type="spellStart"/>
      <w:r w:rsidRPr="001F681F">
        <w:rPr>
          <w:rFonts w:ascii="Arial" w:hAnsi="Arial" w:cs="Arial"/>
          <w:sz w:val="20"/>
          <w:szCs w:val="20"/>
        </w:rPr>
        <w:t>Brasel</w:t>
      </w:r>
      <w:proofErr w:type="spellEnd"/>
      <w:r w:rsidRPr="001F681F">
        <w:rPr>
          <w:rFonts w:ascii="Arial" w:hAnsi="Arial" w:cs="Arial"/>
          <w:sz w:val="20"/>
          <w:szCs w:val="20"/>
        </w:rPr>
        <w:t xml:space="preserve">, S. A. (2004). </w:t>
      </w:r>
      <w:proofErr w:type="spellStart"/>
      <w:r w:rsidRPr="001F681F">
        <w:rPr>
          <w:rFonts w:ascii="Arial" w:hAnsi="Arial" w:cs="Arial"/>
          <w:sz w:val="20"/>
          <w:szCs w:val="20"/>
        </w:rPr>
        <w:t>When</w:t>
      </w:r>
      <w:proofErr w:type="spellEnd"/>
      <w:r w:rsidRPr="001F681F">
        <w:rPr>
          <w:rFonts w:ascii="Arial" w:hAnsi="Arial" w:cs="Arial"/>
          <w:sz w:val="20"/>
          <w:szCs w:val="20"/>
        </w:rPr>
        <w:t xml:space="preserve"> </w:t>
      </w:r>
      <w:proofErr w:type="spellStart"/>
      <w:r w:rsidRPr="001F681F">
        <w:rPr>
          <w:rFonts w:ascii="Arial" w:hAnsi="Arial" w:cs="Arial"/>
          <w:sz w:val="20"/>
          <w:szCs w:val="20"/>
        </w:rPr>
        <w:t>good</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do </w:t>
      </w:r>
      <w:proofErr w:type="spellStart"/>
      <w:r w:rsidRPr="001F681F">
        <w:rPr>
          <w:rFonts w:ascii="Arial" w:hAnsi="Arial" w:cs="Arial"/>
          <w:sz w:val="20"/>
          <w:szCs w:val="20"/>
        </w:rPr>
        <w:t>bad</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31</w:t>
      </w:r>
      <w:r w:rsidRPr="001F681F">
        <w:rPr>
          <w:rFonts w:ascii="Arial" w:hAnsi="Arial" w:cs="Arial"/>
          <w:sz w:val="20"/>
          <w:szCs w:val="20"/>
        </w:rPr>
        <w:t xml:space="preserve">, 1-16. </w:t>
      </w:r>
      <w:proofErr w:type="spellStart"/>
      <w:r w:rsidRPr="001F681F">
        <w:rPr>
          <w:rFonts w:ascii="Arial" w:hAnsi="Arial" w:cs="Arial"/>
          <w:sz w:val="20"/>
          <w:szCs w:val="20"/>
        </w:rPr>
        <w:t>Arvidsson</w:t>
      </w:r>
      <w:proofErr w:type="spellEnd"/>
      <w:r w:rsidRPr="001F681F">
        <w:rPr>
          <w:rFonts w:ascii="Arial" w:hAnsi="Arial" w:cs="Arial"/>
          <w:sz w:val="20"/>
          <w:szCs w:val="20"/>
        </w:rPr>
        <w:t xml:space="preserve">, A. &amp; </w:t>
      </w:r>
      <w:proofErr w:type="spellStart"/>
      <w:r w:rsidRPr="001F681F">
        <w:rPr>
          <w:rFonts w:ascii="Arial" w:hAnsi="Arial" w:cs="Arial"/>
          <w:sz w:val="20"/>
          <w:szCs w:val="20"/>
        </w:rPr>
        <w:t>Caliandro</w:t>
      </w:r>
      <w:proofErr w:type="spellEnd"/>
      <w:r w:rsidRPr="001F681F">
        <w:rPr>
          <w:rFonts w:ascii="Arial" w:hAnsi="Arial" w:cs="Arial"/>
          <w:sz w:val="20"/>
          <w:szCs w:val="20"/>
        </w:rPr>
        <w:t xml:space="preserve">, A. (2015). Brand Public.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 xml:space="preserve">42 </w:t>
      </w:r>
      <w:r w:rsidRPr="001F681F">
        <w:rPr>
          <w:rFonts w:ascii="Arial" w:hAnsi="Arial" w:cs="Arial"/>
          <w:sz w:val="20"/>
          <w:szCs w:val="20"/>
        </w:rPr>
        <w:t xml:space="preserve">(5), 727-748. Bakhtin, M. M. (1984). </w:t>
      </w:r>
      <w:r w:rsidRPr="001F681F">
        <w:rPr>
          <w:rFonts w:ascii="Arial" w:hAnsi="Arial" w:cs="Arial"/>
          <w:i/>
          <w:iCs/>
          <w:sz w:val="20"/>
          <w:szCs w:val="20"/>
        </w:rPr>
        <w:t xml:space="preserve">Rabelais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his</w:t>
      </w:r>
      <w:proofErr w:type="spellEnd"/>
      <w:r w:rsidRPr="001F681F">
        <w:rPr>
          <w:rFonts w:ascii="Arial" w:hAnsi="Arial" w:cs="Arial"/>
          <w:i/>
          <w:iCs/>
          <w:sz w:val="20"/>
          <w:szCs w:val="20"/>
        </w:rPr>
        <w:t xml:space="preserve"> world </w:t>
      </w:r>
      <w:r w:rsidRPr="001F681F">
        <w:rPr>
          <w:rFonts w:ascii="Arial" w:hAnsi="Arial" w:cs="Arial"/>
          <w:sz w:val="20"/>
          <w:szCs w:val="20"/>
        </w:rPr>
        <w:t xml:space="preserve">(Vol. 341). Indiana: </w:t>
      </w:r>
      <w:proofErr w:type="spellStart"/>
      <w:r w:rsidRPr="001F681F">
        <w:rPr>
          <w:rFonts w:ascii="Arial" w:hAnsi="Arial" w:cs="Arial"/>
          <w:sz w:val="20"/>
          <w:szCs w:val="20"/>
        </w:rPr>
        <w:t>University</w:t>
      </w:r>
      <w:proofErr w:type="spellEnd"/>
      <w:r w:rsidRPr="001F681F">
        <w:rPr>
          <w:rFonts w:ascii="Arial" w:hAnsi="Arial" w:cs="Arial"/>
          <w:sz w:val="20"/>
          <w:szCs w:val="20"/>
        </w:rPr>
        <w:t xml:space="preserve"> Press. </w:t>
      </w:r>
      <w:proofErr w:type="spellStart"/>
      <w:r w:rsidRPr="001F681F">
        <w:rPr>
          <w:rFonts w:ascii="Arial" w:hAnsi="Arial" w:cs="Arial"/>
          <w:sz w:val="20"/>
          <w:szCs w:val="20"/>
        </w:rPr>
        <w:t>Belk</w:t>
      </w:r>
      <w:proofErr w:type="spellEnd"/>
      <w:r w:rsidRPr="001F681F">
        <w:rPr>
          <w:rFonts w:ascii="Arial" w:hAnsi="Arial" w:cs="Arial"/>
          <w:sz w:val="20"/>
          <w:szCs w:val="20"/>
        </w:rPr>
        <w:t xml:space="preserve">, R., Fischer, E., &amp; </w:t>
      </w:r>
      <w:proofErr w:type="spellStart"/>
      <w:r w:rsidRPr="001F681F">
        <w:rPr>
          <w:rFonts w:ascii="Arial" w:hAnsi="Arial" w:cs="Arial"/>
          <w:sz w:val="20"/>
          <w:szCs w:val="20"/>
        </w:rPr>
        <w:t>Kozinets</w:t>
      </w:r>
      <w:proofErr w:type="spellEnd"/>
      <w:r w:rsidRPr="001F681F">
        <w:rPr>
          <w:rFonts w:ascii="Arial" w:hAnsi="Arial" w:cs="Arial"/>
          <w:sz w:val="20"/>
          <w:szCs w:val="20"/>
        </w:rPr>
        <w:t xml:space="preserve">, R. V. (2012). </w:t>
      </w:r>
      <w:proofErr w:type="spellStart"/>
      <w:r w:rsidRPr="001F681F">
        <w:rPr>
          <w:rFonts w:ascii="Arial" w:hAnsi="Arial" w:cs="Arial"/>
          <w:i/>
          <w:iCs/>
          <w:sz w:val="20"/>
          <w:szCs w:val="20"/>
        </w:rPr>
        <w:t>Qualitative</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marketing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London: </w:t>
      </w:r>
      <w:proofErr w:type="spellStart"/>
      <w:r w:rsidRPr="001F681F">
        <w:rPr>
          <w:rFonts w:ascii="Arial" w:hAnsi="Arial" w:cs="Arial"/>
          <w:sz w:val="20"/>
          <w:szCs w:val="20"/>
        </w:rPr>
        <w:t>Sage</w:t>
      </w:r>
      <w:proofErr w:type="spellEnd"/>
      <w:r w:rsidRPr="001F681F">
        <w:rPr>
          <w:rFonts w:ascii="Arial" w:hAnsi="Arial" w:cs="Arial"/>
          <w:sz w:val="20"/>
          <w:szCs w:val="20"/>
        </w:rPr>
        <w:t xml:space="preserve">. </w:t>
      </w:r>
      <w:proofErr w:type="spellStart"/>
      <w:r w:rsidRPr="001F681F">
        <w:rPr>
          <w:rFonts w:ascii="Arial" w:hAnsi="Arial" w:cs="Arial"/>
          <w:sz w:val="20"/>
          <w:szCs w:val="20"/>
        </w:rPr>
        <w:t>Belk</w:t>
      </w:r>
      <w:proofErr w:type="spellEnd"/>
      <w:r w:rsidRPr="001F681F">
        <w:rPr>
          <w:rFonts w:ascii="Arial" w:hAnsi="Arial" w:cs="Arial"/>
          <w:sz w:val="20"/>
          <w:szCs w:val="20"/>
        </w:rPr>
        <w:t xml:space="preserve">, R. W., </w:t>
      </w:r>
      <w:proofErr w:type="spellStart"/>
      <w:r w:rsidRPr="001F681F">
        <w:rPr>
          <w:rFonts w:ascii="Arial" w:hAnsi="Arial" w:cs="Arial"/>
          <w:sz w:val="20"/>
          <w:szCs w:val="20"/>
        </w:rPr>
        <w:t>Ger</w:t>
      </w:r>
      <w:proofErr w:type="spellEnd"/>
      <w:r w:rsidRPr="001F681F">
        <w:rPr>
          <w:rFonts w:ascii="Arial" w:hAnsi="Arial" w:cs="Arial"/>
          <w:sz w:val="20"/>
          <w:szCs w:val="20"/>
        </w:rPr>
        <w:t xml:space="preserve">, G., &amp; </w:t>
      </w:r>
      <w:proofErr w:type="spellStart"/>
      <w:r w:rsidRPr="001F681F">
        <w:rPr>
          <w:rFonts w:ascii="Arial" w:hAnsi="Arial" w:cs="Arial"/>
          <w:sz w:val="20"/>
          <w:szCs w:val="20"/>
        </w:rPr>
        <w:t>Askegaard</w:t>
      </w:r>
      <w:proofErr w:type="spellEnd"/>
      <w:r w:rsidRPr="001F681F">
        <w:rPr>
          <w:rFonts w:ascii="Arial" w:hAnsi="Arial" w:cs="Arial"/>
          <w:sz w:val="20"/>
          <w:szCs w:val="20"/>
        </w:rPr>
        <w:t xml:space="preserve">, S. (2003). The </w:t>
      </w:r>
      <w:proofErr w:type="spellStart"/>
      <w:r w:rsidRPr="001F681F">
        <w:rPr>
          <w:rFonts w:ascii="Arial" w:hAnsi="Arial" w:cs="Arial"/>
          <w:sz w:val="20"/>
          <w:szCs w:val="20"/>
        </w:rPr>
        <w:t>fire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desire</w:t>
      </w:r>
      <w:proofErr w:type="spellEnd"/>
      <w:r w:rsidRPr="001F681F">
        <w:rPr>
          <w:rFonts w:ascii="Arial" w:hAnsi="Arial" w:cs="Arial"/>
          <w:sz w:val="20"/>
          <w:szCs w:val="20"/>
        </w:rPr>
        <w:t xml:space="preserve">: A </w:t>
      </w:r>
      <w:proofErr w:type="spellStart"/>
      <w:r w:rsidRPr="001F681F">
        <w:rPr>
          <w:rFonts w:ascii="Arial" w:hAnsi="Arial" w:cs="Arial"/>
          <w:sz w:val="20"/>
          <w:szCs w:val="20"/>
        </w:rPr>
        <w:t>multisited</w:t>
      </w:r>
      <w:proofErr w:type="spellEnd"/>
      <w:r w:rsidRPr="001F681F">
        <w:rPr>
          <w:rFonts w:ascii="Arial" w:hAnsi="Arial" w:cs="Arial"/>
          <w:sz w:val="20"/>
          <w:szCs w:val="20"/>
        </w:rPr>
        <w:t xml:space="preserve"> </w:t>
      </w:r>
      <w:proofErr w:type="spellStart"/>
      <w:r w:rsidRPr="001F681F">
        <w:rPr>
          <w:rFonts w:ascii="Arial" w:hAnsi="Arial" w:cs="Arial"/>
          <w:sz w:val="20"/>
          <w:szCs w:val="20"/>
        </w:rPr>
        <w:t>inquiry</w:t>
      </w:r>
      <w:proofErr w:type="spellEnd"/>
      <w:r w:rsidRPr="001F681F">
        <w:rPr>
          <w:rFonts w:ascii="Arial" w:hAnsi="Arial" w:cs="Arial"/>
          <w:sz w:val="20"/>
          <w:szCs w:val="20"/>
        </w:rPr>
        <w:t xml:space="preserv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passion</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30</w:t>
      </w:r>
      <w:r w:rsidRPr="001F681F">
        <w:rPr>
          <w:rFonts w:ascii="Arial" w:hAnsi="Arial" w:cs="Arial"/>
          <w:sz w:val="20"/>
          <w:szCs w:val="20"/>
        </w:rPr>
        <w:t xml:space="preserve">, 326-351. </w:t>
      </w:r>
      <w:proofErr w:type="spellStart"/>
      <w:r w:rsidRPr="001F681F">
        <w:rPr>
          <w:rFonts w:ascii="Arial" w:hAnsi="Arial" w:cs="Arial"/>
          <w:sz w:val="20"/>
          <w:szCs w:val="20"/>
        </w:rPr>
        <w:t>Caliandro</w:t>
      </w:r>
      <w:proofErr w:type="spellEnd"/>
      <w:r w:rsidRPr="001F681F">
        <w:rPr>
          <w:rFonts w:ascii="Arial" w:hAnsi="Arial" w:cs="Arial"/>
          <w:sz w:val="20"/>
          <w:szCs w:val="20"/>
        </w:rPr>
        <w:t xml:space="preserve">, A., &amp; </w:t>
      </w:r>
      <w:proofErr w:type="spellStart"/>
      <w:r w:rsidRPr="001F681F">
        <w:rPr>
          <w:rFonts w:ascii="Arial" w:hAnsi="Arial" w:cs="Arial"/>
          <w:sz w:val="20"/>
          <w:szCs w:val="20"/>
        </w:rPr>
        <w:t>Gandini</w:t>
      </w:r>
      <w:proofErr w:type="spellEnd"/>
      <w:r w:rsidRPr="001F681F">
        <w:rPr>
          <w:rFonts w:ascii="Arial" w:hAnsi="Arial" w:cs="Arial"/>
          <w:sz w:val="20"/>
          <w:szCs w:val="20"/>
        </w:rPr>
        <w:t xml:space="preserve">, A. (2016). </w:t>
      </w:r>
      <w:proofErr w:type="spellStart"/>
      <w:r w:rsidRPr="001F681F">
        <w:rPr>
          <w:rFonts w:ascii="Arial" w:hAnsi="Arial" w:cs="Arial"/>
          <w:i/>
          <w:iCs/>
          <w:sz w:val="20"/>
          <w:szCs w:val="20"/>
        </w:rPr>
        <w:t>Qualitative</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in digital </w:t>
      </w:r>
      <w:proofErr w:type="spellStart"/>
      <w:r w:rsidRPr="001F681F">
        <w:rPr>
          <w:rFonts w:ascii="Arial" w:hAnsi="Arial" w:cs="Arial"/>
          <w:i/>
          <w:iCs/>
          <w:sz w:val="20"/>
          <w:szCs w:val="20"/>
        </w:rPr>
        <w:t>environments</w:t>
      </w:r>
      <w:proofErr w:type="spellEnd"/>
      <w:r w:rsidRPr="001F681F">
        <w:rPr>
          <w:rFonts w:ascii="Arial" w:hAnsi="Arial" w:cs="Arial"/>
          <w:i/>
          <w:iCs/>
          <w:sz w:val="20"/>
          <w:szCs w:val="20"/>
        </w:rPr>
        <w:t xml:space="preserve">: A </w:t>
      </w:r>
      <w:proofErr w:type="spellStart"/>
      <w:r w:rsidRPr="001F681F">
        <w:rPr>
          <w:rFonts w:ascii="Arial" w:hAnsi="Arial" w:cs="Arial"/>
          <w:i/>
          <w:iCs/>
          <w:sz w:val="20"/>
          <w:szCs w:val="20"/>
        </w:rPr>
        <w:t>research</w:t>
      </w:r>
      <w:proofErr w:type="spellEnd"/>
      <w:r w:rsidRPr="001F681F">
        <w:rPr>
          <w:rFonts w:ascii="Arial" w:hAnsi="Arial" w:cs="Arial"/>
          <w:i/>
          <w:iCs/>
          <w:sz w:val="20"/>
          <w:szCs w:val="20"/>
        </w:rPr>
        <w:t xml:space="preserve"> toolkit</w:t>
      </w:r>
      <w:r w:rsidRPr="001F681F">
        <w:rPr>
          <w:rFonts w:ascii="Arial" w:hAnsi="Arial" w:cs="Arial"/>
          <w:sz w:val="20"/>
          <w:szCs w:val="20"/>
        </w:rPr>
        <w:t xml:space="preserve">. </w:t>
      </w:r>
      <w:proofErr w:type="spellStart"/>
      <w:r w:rsidRPr="001F681F">
        <w:rPr>
          <w:rFonts w:ascii="Arial" w:hAnsi="Arial" w:cs="Arial"/>
          <w:sz w:val="20"/>
          <w:szCs w:val="20"/>
        </w:rPr>
        <w:t>Routledge</w:t>
      </w:r>
      <w:proofErr w:type="spellEnd"/>
      <w:r w:rsidRPr="001F681F">
        <w:rPr>
          <w:rFonts w:ascii="Arial" w:hAnsi="Arial" w:cs="Arial"/>
          <w:sz w:val="20"/>
          <w:szCs w:val="20"/>
        </w:rPr>
        <w:t xml:space="preserve">. </w:t>
      </w:r>
      <w:proofErr w:type="spellStart"/>
      <w:r w:rsidRPr="001F681F">
        <w:rPr>
          <w:rFonts w:ascii="Arial" w:hAnsi="Arial" w:cs="Arial"/>
          <w:sz w:val="20"/>
          <w:szCs w:val="20"/>
        </w:rPr>
        <w:t>Erz</w:t>
      </w:r>
      <w:proofErr w:type="spellEnd"/>
      <w:r w:rsidRPr="001F681F">
        <w:rPr>
          <w:rFonts w:ascii="Arial" w:hAnsi="Arial" w:cs="Arial"/>
          <w:sz w:val="20"/>
          <w:szCs w:val="20"/>
        </w:rPr>
        <w:t xml:space="preserve">, A., &amp; </w:t>
      </w:r>
      <w:proofErr w:type="spellStart"/>
      <w:r w:rsidRPr="001F681F">
        <w:rPr>
          <w:rFonts w:ascii="Arial" w:hAnsi="Arial" w:cs="Arial"/>
          <w:sz w:val="20"/>
          <w:szCs w:val="20"/>
        </w:rPr>
        <w:t>Christensen</w:t>
      </w:r>
      <w:proofErr w:type="spellEnd"/>
      <w:r w:rsidRPr="001F681F">
        <w:rPr>
          <w:rFonts w:ascii="Arial" w:hAnsi="Arial" w:cs="Arial"/>
          <w:sz w:val="20"/>
          <w:szCs w:val="20"/>
        </w:rPr>
        <w:t xml:space="preserve">, A. B. H. (2018). </w:t>
      </w:r>
      <w:proofErr w:type="spellStart"/>
      <w:r w:rsidRPr="001F681F">
        <w:rPr>
          <w:rFonts w:ascii="Arial" w:hAnsi="Arial" w:cs="Arial"/>
          <w:sz w:val="20"/>
          <w:szCs w:val="20"/>
        </w:rPr>
        <w:t>Transforming</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w:t>
      </w:r>
      <w:proofErr w:type="spellStart"/>
      <w:r w:rsidRPr="001F681F">
        <w:rPr>
          <w:rFonts w:ascii="Arial" w:hAnsi="Arial" w:cs="Arial"/>
          <w:sz w:val="20"/>
          <w:szCs w:val="20"/>
        </w:rPr>
        <w:t>into</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w:t>
      </w:r>
      <w:proofErr w:type="spellStart"/>
      <w:r w:rsidRPr="001F681F">
        <w:rPr>
          <w:rFonts w:ascii="Arial" w:hAnsi="Arial" w:cs="Arial"/>
          <w:sz w:val="20"/>
          <w:szCs w:val="20"/>
        </w:rPr>
        <w:t>tracing</w:t>
      </w:r>
      <w:proofErr w:type="spellEnd"/>
      <w:r w:rsidRPr="001F681F">
        <w:rPr>
          <w:rFonts w:ascii="Arial" w:hAnsi="Arial" w:cs="Arial"/>
          <w:sz w:val="20"/>
          <w:szCs w:val="20"/>
        </w:rPr>
        <w:t xml:space="preserve"> </w:t>
      </w:r>
      <w:proofErr w:type="spellStart"/>
      <w:r w:rsidRPr="001F681F">
        <w:rPr>
          <w:rFonts w:ascii="Arial" w:hAnsi="Arial" w:cs="Arial"/>
          <w:sz w:val="20"/>
          <w:szCs w:val="20"/>
        </w:rPr>
        <w:t>transformation</w:t>
      </w:r>
      <w:proofErr w:type="spellEnd"/>
      <w:r w:rsidRPr="001F681F">
        <w:rPr>
          <w:rFonts w:ascii="Arial" w:hAnsi="Arial" w:cs="Arial"/>
          <w:sz w:val="20"/>
          <w:szCs w:val="20"/>
        </w:rPr>
        <w:t xml:space="preserve"> processes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practice</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blogging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Interactive</w:t>
      </w:r>
      <w:proofErr w:type="spellEnd"/>
      <w:r w:rsidRPr="001F681F">
        <w:rPr>
          <w:rFonts w:ascii="Arial" w:hAnsi="Arial" w:cs="Arial"/>
          <w:i/>
          <w:iCs/>
          <w:sz w:val="20"/>
          <w:szCs w:val="20"/>
        </w:rPr>
        <w:t xml:space="preserve"> Marketing</w:t>
      </w:r>
      <w:r w:rsidRPr="001F681F">
        <w:rPr>
          <w:rFonts w:ascii="Arial" w:hAnsi="Arial" w:cs="Arial"/>
          <w:sz w:val="20"/>
          <w:szCs w:val="20"/>
        </w:rPr>
        <w:t xml:space="preserve">, </w:t>
      </w:r>
      <w:r w:rsidRPr="001F681F">
        <w:rPr>
          <w:rFonts w:ascii="Arial" w:hAnsi="Arial" w:cs="Arial"/>
          <w:i/>
          <w:iCs/>
          <w:sz w:val="20"/>
          <w:szCs w:val="20"/>
        </w:rPr>
        <w:t>43</w:t>
      </w:r>
      <w:r w:rsidRPr="001F681F">
        <w:rPr>
          <w:rFonts w:ascii="Arial" w:hAnsi="Arial" w:cs="Arial"/>
          <w:sz w:val="20"/>
          <w:szCs w:val="20"/>
        </w:rPr>
        <w:t xml:space="preserve">, 69- 82. </w:t>
      </w:r>
      <w:proofErr w:type="spellStart"/>
      <w:r w:rsidRPr="001F681F">
        <w:rPr>
          <w:rFonts w:ascii="Arial" w:hAnsi="Arial" w:cs="Arial"/>
          <w:sz w:val="20"/>
          <w:szCs w:val="20"/>
        </w:rPr>
        <w:t>Finsterwalder</w:t>
      </w:r>
      <w:proofErr w:type="spellEnd"/>
      <w:r w:rsidRPr="001F681F">
        <w:rPr>
          <w:rFonts w:ascii="Arial" w:hAnsi="Arial" w:cs="Arial"/>
          <w:sz w:val="20"/>
          <w:szCs w:val="20"/>
        </w:rPr>
        <w:t xml:space="preserve">, J., </w:t>
      </w:r>
      <w:proofErr w:type="spellStart"/>
      <w:r w:rsidRPr="001F681F">
        <w:rPr>
          <w:rFonts w:ascii="Arial" w:hAnsi="Arial" w:cs="Arial"/>
          <w:sz w:val="20"/>
          <w:szCs w:val="20"/>
        </w:rPr>
        <w:t>Yee</w:t>
      </w:r>
      <w:proofErr w:type="spellEnd"/>
      <w:r w:rsidRPr="001F681F">
        <w:rPr>
          <w:rFonts w:ascii="Arial" w:hAnsi="Arial" w:cs="Arial"/>
          <w:sz w:val="20"/>
          <w:szCs w:val="20"/>
        </w:rPr>
        <w:t xml:space="preserve">, T., &amp; </w:t>
      </w:r>
      <w:proofErr w:type="spellStart"/>
      <w:r w:rsidRPr="001F681F">
        <w:rPr>
          <w:rFonts w:ascii="Arial" w:hAnsi="Arial" w:cs="Arial"/>
          <w:sz w:val="20"/>
          <w:szCs w:val="20"/>
        </w:rPr>
        <w:t>Tombs</w:t>
      </w:r>
      <w:proofErr w:type="spellEnd"/>
      <w:r w:rsidRPr="001F681F">
        <w:rPr>
          <w:rFonts w:ascii="Arial" w:hAnsi="Arial" w:cs="Arial"/>
          <w:sz w:val="20"/>
          <w:szCs w:val="20"/>
        </w:rPr>
        <w:t xml:space="preserve">, A. (2017). </w:t>
      </w:r>
      <w:proofErr w:type="spellStart"/>
      <w:r w:rsidRPr="001F681F">
        <w:rPr>
          <w:rFonts w:ascii="Arial" w:hAnsi="Arial" w:cs="Arial"/>
          <w:sz w:val="20"/>
          <w:szCs w:val="20"/>
        </w:rPr>
        <w:t>Would</w:t>
      </w:r>
      <w:proofErr w:type="spellEnd"/>
      <w:r w:rsidRPr="001F681F">
        <w:rPr>
          <w:rFonts w:ascii="Arial" w:hAnsi="Arial" w:cs="Arial"/>
          <w:sz w:val="20"/>
          <w:szCs w:val="20"/>
        </w:rPr>
        <w:t xml:space="preserve"> </w:t>
      </w:r>
      <w:proofErr w:type="spellStart"/>
      <w:r w:rsidRPr="001F681F">
        <w:rPr>
          <w:rFonts w:ascii="Arial" w:hAnsi="Arial" w:cs="Arial"/>
          <w:sz w:val="20"/>
          <w:szCs w:val="20"/>
        </w:rPr>
        <w:t>you</w:t>
      </w:r>
      <w:proofErr w:type="spellEnd"/>
      <w:r w:rsidRPr="001F681F">
        <w:rPr>
          <w:rFonts w:ascii="Arial" w:hAnsi="Arial" w:cs="Arial"/>
          <w:sz w:val="20"/>
          <w:szCs w:val="20"/>
        </w:rPr>
        <w:t xml:space="preserve"> </w:t>
      </w:r>
      <w:proofErr w:type="spellStart"/>
      <w:r w:rsidRPr="001F681F">
        <w:rPr>
          <w:rFonts w:ascii="Arial" w:hAnsi="Arial" w:cs="Arial"/>
          <w:sz w:val="20"/>
          <w:szCs w:val="20"/>
        </w:rPr>
        <w:t>forgive</w:t>
      </w:r>
      <w:proofErr w:type="spellEnd"/>
      <w:r w:rsidRPr="001F681F">
        <w:rPr>
          <w:rFonts w:ascii="Arial" w:hAnsi="Arial" w:cs="Arial"/>
          <w:sz w:val="20"/>
          <w:szCs w:val="20"/>
        </w:rPr>
        <w:t xml:space="preserve"> Kristen Stewart </w:t>
      </w:r>
      <w:proofErr w:type="spellStart"/>
      <w:r w:rsidRPr="001F681F">
        <w:rPr>
          <w:rFonts w:ascii="Arial" w:hAnsi="Arial" w:cs="Arial"/>
          <w:sz w:val="20"/>
          <w:szCs w:val="20"/>
        </w:rPr>
        <w:t>or</w:t>
      </w:r>
      <w:proofErr w:type="spellEnd"/>
      <w:r w:rsidRPr="001F681F">
        <w:rPr>
          <w:rFonts w:ascii="Arial" w:hAnsi="Arial" w:cs="Arial"/>
          <w:sz w:val="20"/>
          <w:szCs w:val="20"/>
        </w:rPr>
        <w:t xml:space="preserve"> Tiger Woods </w:t>
      </w:r>
      <w:proofErr w:type="spellStart"/>
      <w:r w:rsidRPr="001F681F">
        <w:rPr>
          <w:rFonts w:ascii="Arial" w:hAnsi="Arial" w:cs="Arial"/>
          <w:sz w:val="20"/>
          <w:szCs w:val="20"/>
        </w:rPr>
        <w:t>or</w:t>
      </w:r>
      <w:proofErr w:type="spellEnd"/>
      <w:r w:rsidRPr="001F681F">
        <w:rPr>
          <w:rFonts w:ascii="Arial" w:hAnsi="Arial" w:cs="Arial"/>
          <w:sz w:val="20"/>
          <w:szCs w:val="20"/>
        </w:rPr>
        <w:t xml:space="preserve"> </w:t>
      </w:r>
      <w:proofErr w:type="spellStart"/>
      <w:r w:rsidRPr="001F681F">
        <w:rPr>
          <w:rFonts w:ascii="Arial" w:hAnsi="Arial" w:cs="Arial"/>
          <w:sz w:val="20"/>
          <w:szCs w:val="20"/>
        </w:rPr>
        <w:t>maybe</w:t>
      </w:r>
      <w:proofErr w:type="spellEnd"/>
      <w:r w:rsidRPr="001F681F">
        <w:rPr>
          <w:rFonts w:ascii="Arial" w:hAnsi="Arial" w:cs="Arial"/>
          <w:sz w:val="20"/>
          <w:szCs w:val="20"/>
        </w:rPr>
        <w:t xml:space="preserve"> Lance Armstrong? </w:t>
      </w:r>
      <w:proofErr w:type="spellStart"/>
      <w:r w:rsidRPr="001F681F">
        <w:rPr>
          <w:rFonts w:ascii="Arial" w:hAnsi="Arial" w:cs="Arial"/>
          <w:sz w:val="20"/>
          <w:szCs w:val="20"/>
        </w:rPr>
        <w:t>Exploring</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w:t>
      </w:r>
      <w:proofErr w:type="spellStart"/>
      <w:r w:rsidRPr="001F681F">
        <w:rPr>
          <w:rFonts w:ascii="Arial" w:hAnsi="Arial" w:cs="Arial"/>
          <w:sz w:val="20"/>
          <w:szCs w:val="20"/>
        </w:rPr>
        <w:t>forgiveness</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celebrities’transgressions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Marketing Management</w:t>
      </w:r>
      <w:r w:rsidRPr="001F681F">
        <w:rPr>
          <w:rFonts w:ascii="Arial" w:hAnsi="Arial" w:cs="Arial"/>
          <w:sz w:val="20"/>
          <w:szCs w:val="20"/>
        </w:rPr>
        <w:t xml:space="preserve">, </w:t>
      </w:r>
      <w:r w:rsidRPr="001F681F">
        <w:rPr>
          <w:rFonts w:ascii="Arial" w:hAnsi="Arial" w:cs="Arial"/>
          <w:i/>
          <w:iCs/>
          <w:sz w:val="20"/>
          <w:szCs w:val="20"/>
        </w:rPr>
        <w:t xml:space="preserve">33 </w:t>
      </w:r>
      <w:r w:rsidRPr="001F681F">
        <w:rPr>
          <w:rFonts w:ascii="Arial" w:hAnsi="Arial" w:cs="Arial"/>
          <w:sz w:val="20"/>
          <w:szCs w:val="20"/>
        </w:rPr>
        <w:t xml:space="preserve">(13-14), 1204-1229. </w:t>
      </w:r>
      <w:proofErr w:type="spellStart"/>
      <w:r w:rsidRPr="001F681F">
        <w:rPr>
          <w:rFonts w:ascii="Arial" w:hAnsi="Arial" w:cs="Arial"/>
          <w:sz w:val="20"/>
          <w:szCs w:val="20"/>
        </w:rPr>
        <w:t>Hackley</w:t>
      </w:r>
      <w:proofErr w:type="spellEnd"/>
      <w:r w:rsidRPr="001F681F">
        <w:rPr>
          <w:rFonts w:ascii="Arial" w:hAnsi="Arial" w:cs="Arial"/>
          <w:sz w:val="20"/>
          <w:szCs w:val="20"/>
        </w:rPr>
        <w:t xml:space="preserve">, C. et al. (2015). </w:t>
      </w:r>
      <w:proofErr w:type="spellStart"/>
      <w:r w:rsidRPr="001F681F">
        <w:rPr>
          <w:rFonts w:ascii="Arial" w:hAnsi="Arial" w:cs="Arial"/>
          <w:sz w:val="20"/>
          <w:szCs w:val="20"/>
        </w:rPr>
        <w:t>Transgressive</w:t>
      </w:r>
      <w:proofErr w:type="spellEnd"/>
      <w:r w:rsidRPr="001F681F">
        <w:rPr>
          <w:rFonts w:ascii="Arial" w:hAnsi="Arial" w:cs="Arial"/>
          <w:sz w:val="20"/>
          <w:szCs w:val="20"/>
        </w:rPr>
        <w:t xml:space="preserve"> </w:t>
      </w:r>
      <w:proofErr w:type="spellStart"/>
      <w:r w:rsidRPr="001F681F">
        <w:rPr>
          <w:rFonts w:ascii="Arial" w:hAnsi="Arial" w:cs="Arial"/>
          <w:sz w:val="20"/>
          <w:szCs w:val="20"/>
        </w:rPr>
        <w:t>drinking</w:t>
      </w:r>
      <w:proofErr w:type="spellEnd"/>
      <w:r w:rsidRPr="001F681F">
        <w:rPr>
          <w:rFonts w:ascii="Arial" w:hAnsi="Arial" w:cs="Arial"/>
          <w:sz w:val="20"/>
          <w:szCs w:val="20"/>
        </w:rPr>
        <w:t xml:space="preserve"> </w:t>
      </w:r>
      <w:proofErr w:type="spellStart"/>
      <w:r w:rsidRPr="001F681F">
        <w:rPr>
          <w:rFonts w:ascii="Arial" w:hAnsi="Arial" w:cs="Arial"/>
          <w:sz w:val="20"/>
          <w:szCs w:val="20"/>
        </w:rPr>
        <w:t>practices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w:t>
      </w:r>
      <w:proofErr w:type="spellStart"/>
      <w:r w:rsidRPr="001F681F">
        <w:rPr>
          <w:rFonts w:ascii="Arial" w:hAnsi="Arial" w:cs="Arial"/>
          <w:sz w:val="20"/>
          <w:szCs w:val="20"/>
        </w:rPr>
        <w:t>subversion</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proscriptive</w:t>
      </w:r>
      <w:proofErr w:type="spellEnd"/>
      <w:r w:rsidRPr="001F681F">
        <w:rPr>
          <w:rFonts w:ascii="Arial" w:hAnsi="Arial" w:cs="Arial"/>
          <w:sz w:val="20"/>
          <w:szCs w:val="20"/>
        </w:rPr>
        <w:t xml:space="preserve"> </w:t>
      </w:r>
      <w:proofErr w:type="spellStart"/>
      <w:r w:rsidRPr="001F681F">
        <w:rPr>
          <w:rFonts w:ascii="Arial" w:hAnsi="Arial" w:cs="Arial"/>
          <w:sz w:val="20"/>
          <w:szCs w:val="20"/>
        </w:rPr>
        <w:t>alcohol</w:t>
      </w:r>
      <w:proofErr w:type="spellEnd"/>
      <w:r w:rsidRPr="001F681F">
        <w:rPr>
          <w:rFonts w:ascii="Arial" w:hAnsi="Arial" w:cs="Arial"/>
          <w:sz w:val="20"/>
          <w:szCs w:val="20"/>
        </w:rPr>
        <w:t xml:space="preserve"> </w:t>
      </w:r>
      <w:proofErr w:type="spellStart"/>
      <w:r w:rsidRPr="001F681F">
        <w:rPr>
          <w:rFonts w:ascii="Arial" w:hAnsi="Arial" w:cs="Arial"/>
          <w:sz w:val="20"/>
          <w:szCs w:val="20"/>
        </w:rPr>
        <w:t>policy</w:t>
      </w:r>
      <w:proofErr w:type="spellEnd"/>
      <w:r w:rsidRPr="001F681F">
        <w:rPr>
          <w:rFonts w:ascii="Arial" w:hAnsi="Arial" w:cs="Arial"/>
          <w:sz w:val="20"/>
          <w:szCs w:val="20"/>
        </w:rPr>
        <w:t xml:space="preserve"> </w:t>
      </w:r>
      <w:proofErr w:type="spellStart"/>
      <w:r w:rsidRPr="001F681F">
        <w:rPr>
          <w:rFonts w:ascii="Arial" w:hAnsi="Arial" w:cs="Arial"/>
          <w:sz w:val="20"/>
          <w:szCs w:val="20"/>
        </w:rPr>
        <w:t>messages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r w:rsidRPr="001F681F">
        <w:rPr>
          <w:rFonts w:ascii="Arial" w:hAnsi="Arial" w:cs="Arial"/>
          <w:i/>
          <w:iCs/>
          <w:sz w:val="20"/>
          <w:szCs w:val="20"/>
        </w:rPr>
        <w:t xml:space="preserve">Business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68</w:t>
      </w:r>
      <w:r w:rsidRPr="001F681F">
        <w:rPr>
          <w:rFonts w:ascii="Arial" w:hAnsi="Arial" w:cs="Arial"/>
          <w:sz w:val="20"/>
          <w:szCs w:val="20"/>
        </w:rPr>
        <w:t xml:space="preserve">, 2125-2131. </w:t>
      </w:r>
      <w:proofErr w:type="spellStart"/>
      <w:r w:rsidRPr="001F681F">
        <w:rPr>
          <w:rFonts w:ascii="Arial" w:hAnsi="Arial" w:cs="Arial"/>
          <w:sz w:val="20"/>
          <w:szCs w:val="20"/>
        </w:rPr>
        <w:t>Hemetsberger</w:t>
      </w:r>
      <w:proofErr w:type="spellEnd"/>
      <w:r w:rsidRPr="001F681F">
        <w:rPr>
          <w:rFonts w:ascii="Arial" w:hAnsi="Arial" w:cs="Arial"/>
          <w:sz w:val="20"/>
          <w:szCs w:val="20"/>
        </w:rPr>
        <w:t xml:space="preserve">, A., </w:t>
      </w:r>
      <w:proofErr w:type="spellStart"/>
      <w:r w:rsidRPr="001F681F">
        <w:rPr>
          <w:rFonts w:ascii="Arial" w:hAnsi="Arial" w:cs="Arial"/>
          <w:sz w:val="20"/>
          <w:szCs w:val="20"/>
        </w:rPr>
        <w:t>Rosanelli</w:t>
      </w:r>
      <w:proofErr w:type="spellEnd"/>
      <w:r w:rsidRPr="001F681F">
        <w:rPr>
          <w:rFonts w:ascii="Arial" w:hAnsi="Arial" w:cs="Arial"/>
          <w:sz w:val="20"/>
          <w:szCs w:val="20"/>
        </w:rPr>
        <w:t xml:space="preserve">, C. M. T., &amp; </w:t>
      </w:r>
      <w:proofErr w:type="spellStart"/>
      <w:r w:rsidRPr="001F681F">
        <w:rPr>
          <w:rFonts w:ascii="Arial" w:hAnsi="Arial" w:cs="Arial"/>
          <w:sz w:val="20"/>
          <w:szCs w:val="20"/>
        </w:rPr>
        <w:t>Frieldmann</w:t>
      </w:r>
      <w:proofErr w:type="spellEnd"/>
      <w:r w:rsidRPr="001F681F">
        <w:rPr>
          <w:rFonts w:ascii="Arial" w:hAnsi="Arial" w:cs="Arial"/>
          <w:sz w:val="20"/>
          <w:szCs w:val="20"/>
        </w:rPr>
        <w:t xml:space="preserve">, S. (2009). 'Bye </w:t>
      </w:r>
      <w:proofErr w:type="spellStart"/>
      <w:r w:rsidRPr="001F681F">
        <w:rPr>
          <w:rFonts w:ascii="Arial" w:hAnsi="Arial" w:cs="Arial"/>
          <w:sz w:val="20"/>
          <w:szCs w:val="20"/>
        </w:rPr>
        <w:t>Bye</w:t>
      </w:r>
      <w:proofErr w:type="spellEnd"/>
      <w:r w:rsidRPr="001F681F">
        <w:rPr>
          <w:rFonts w:ascii="Arial" w:hAnsi="Arial" w:cs="Arial"/>
          <w:sz w:val="20"/>
          <w:szCs w:val="20"/>
        </w:rPr>
        <w:t xml:space="preserve"> Love' – </w:t>
      </w:r>
      <w:proofErr w:type="spellStart"/>
      <w:r w:rsidRPr="001F681F">
        <w:rPr>
          <w:rFonts w:ascii="Arial" w:hAnsi="Arial" w:cs="Arial"/>
          <w:sz w:val="20"/>
          <w:szCs w:val="20"/>
        </w:rPr>
        <w:t>Why</w:t>
      </w:r>
      <w:proofErr w:type="spellEnd"/>
      <w:r w:rsidRPr="001F681F">
        <w:rPr>
          <w:rFonts w:ascii="Arial" w:hAnsi="Arial" w:cs="Arial"/>
          <w:sz w:val="20"/>
          <w:szCs w:val="20"/>
        </w:rPr>
        <w:t xml:space="preserve"> </w:t>
      </w:r>
      <w:proofErr w:type="spellStart"/>
      <w:r w:rsidRPr="001F681F">
        <w:rPr>
          <w:rFonts w:ascii="Arial" w:hAnsi="Arial" w:cs="Arial"/>
          <w:sz w:val="20"/>
          <w:szCs w:val="20"/>
        </w:rPr>
        <w:t>Devoted</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Break </w:t>
      </w:r>
      <w:proofErr w:type="spellStart"/>
      <w:r w:rsidRPr="001F681F">
        <w:rPr>
          <w:rFonts w:ascii="Arial" w:hAnsi="Arial" w:cs="Arial"/>
          <w:sz w:val="20"/>
          <w:szCs w:val="20"/>
        </w:rPr>
        <w:t>Up</w:t>
      </w:r>
      <w:proofErr w:type="spellEnd"/>
      <w:r w:rsidRPr="001F681F">
        <w:rPr>
          <w:rFonts w:ascii="Arial" w:hAnsi="Arial" w:cs="Arial"/>
          <w:sz w:val="20"/>
          <w:szCs w:val="20"/>
        </w:rPr>
        <w:t xml:space="preserve"> </w:t>
      </w:r>
      <w:proofErr w:type="spellStart"/>
      <w:r w:rsidRPr="001F681F">
        <w:rPr>
          <w:rFonts w:ascii="Arial" w:hAnsi="Arial" w:cs="Arial"/>
          <w:sz w:val="20"/>
          <w:szCs w:val="20"/>
        </w:rPr>
        <w:t>with</w:t>
      </w:r>
      <w:proofErr w:type="spellEnd"/>
      <w:r w:rsidRPr="001F681F">
        <w:rPr>
          <w:rFonts w:ascii="Arial" w:hAnsi="Arial" w:cs="Arial"/>
          <w:sz w:val="20"/>
          <w:szCs w:val="20"/>
        </w:rPr>
        <w:t xml:space="preserve"> </w:t>
      </w:r>
      <w:proofErr w:type="spellStart"/>
      <w:r w:rsidRPr="001F681F">
        <w:rPr>
          <w:rFonts w:ascii="Arial" w:hAnsi="Arial" w:cs="Arial"/>
          <w:sz w:val="20"/>
          <w:szCs w:val="20"/>
        </w:rPr>
        <w:t>Their</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Advances</w:t>
      </w:r>
      <w:proofErr w:type="spellEnd"/>
      <w:r w:rsidRPr="001F681F">
        <w:rPr>
          <w:rFonts w:ascii="Arial" w:hAnsi="Arial" w:cs="Arial"/>
          <w:i/>
          <w:iCs/>
          <w:sz w:val="20"/>
          <w:szCs w:val="20"/>
        </w:rPr>
        <w:t xml:space="preserve"> in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36</w:t>
      </w:r>
      <w:r w:rsidRPr="001F681F">
        <w:rPr>
          <w:rFonts w:ascii="Arial" w:hAnsi="Arial" w:cs="Arial"/>
          <w:sz w:val="20"/>
          <w:szCs w:val="20"/>
        </w:rPr>
        <w:t xml:space="preserve">, 430- 437. </w:t>
      </w:r>
      <w:proofErr w:type="spellStart"/>
      <w:r w:rsidRPr="001F681F">
        <w:rPr>
          <w:rFonts w:ascii="Arial" w:hAnsi="Arial" w:cs="Arial"/>
          <w:sz w:val="20"/>
          <w:szCs w:val="20"/>
        </w:rPr>
        <w:t>Jenks</w:t>
      </w:r>
      <w:proofErr w:type="spellEnd"/>
      <w:r w:rsidRPr="001F681F">
        <w:rPr>
          <w:rFonts w:ascii="Arial" w:hAnsi="Arial" w:cs="Arial"/>
          <w:sz w:val="20"/>
          <w:szCs w:val="20"/>
        </w:rPr>
        <w:t xml:space="preserve">, C. (2003). </w:t>
      </w:r>
      <w:proofErr w:type="spellStart"/>
      <w:r w:rsidRPr="001F681F">
        <w:rPr>
          <w:rFonts w:ascii="Arial" w:hAnsi="Arial" w:cs="Arial"/>
          <w:i/>
          <w:iCs/>
          <w:sz w:val="20"/>
          <w:szCs w:val="20"/>
        </w:rPr>
        <w:t>Transgression</w:t>
      </w:r>
      <w:proofErr w:type="spellEnd"/>
      <w:r w:rsidRPr="001F681F">
        <w:rPr>
          <w:rFonts w:ascii="Arial" w:hAnsi="Arial" w:cs="Arial"/>
          <w:sz w:val="20"/>
          <w:szCs w:val="20"/>
        </w:rPr>
        <w:t xml:space="preserve">. New York: </w:t>
      </w:r>
      <w:proofErr w:type="spellStart"/>
      <w:r w:rsidRPr="001F681F">
        <w:rPr>
          <w:rFonts w:ascii="Arial" w:hAnsi="Arial" w:cs="Arial"/>
          <w:sz w:val="20"/>
          <w:szCs w:val="20"/>
        </w:rPr>
        <w:t>Psychology</w:t>
      </w:r>
      <w:proofErr w:type="spellEnd"/>
      <w:r w:rsidRPr="001F681F">
        <w:rPr>
          <w:rFonts w:ascii="Arial" w:hAnsi="Arial" w:cs="Arial"/>
          <w:sz w:val="20"/>
          <w:szCs w:val="20"/>
        </w:rPr>
        <w:t xml:space="preserve"> Press. </w:t>
      </w:r>
    </w:p>
    <w:p w:rsidR="004F1EC9" w:rsidRPr="001F681F" w:rsidRDefault="004F1EC9" w:rsidP="001F681F">
      <w:pPr>
        <w:spacing w:line="240" w:lineRule="auto"/>
        <w:jc w:val="both"/>
        <w:rPr>
          <w:rFonts w:ascii="Arial" w:hAnsi="Arial" w:cs="Arial"/>
          <w:sz w:val="20"/>
          <w:szCs w:val="20"/>
        </w:rPr>
      </w:pPr>
      <w:proofErr w:type="spellStart"/>
      <w:r w:rsidRPr="001F681F">
        <w:rPr>
          <w:rFonts w:ascii="Arial" w:hAnsi="Arial" w:cs="Arial"/>
          <w:sz w:val="20"/>
          <w:szCs w:val="20"/>
        </w:rPr>
        <w:lastRenderedPageBreak/>
        <w:t>Kozinets</w:t>
      </w:r>
      <w:proofErr w:type="spellEnd"/>
      <w:r w:rsidRPr="001F681F">
        <w:rPr>
          <w:rFonts w:ascii="Arial" w:hAnsi="Arial" w:cs="Arial"/>
          <w:sz w:val="20"/>
          <w:szCs w:val="20"/>
        </w:rPr>
        <w:t xml:space="preserve">, R. V. (2015). </w:t>
      </w:r>
      <w:proofErr w:type="spellStart"/>
      <w:r w:rsidRPr="001F681F">
        <w:rPr>
          <w:rFonts w:ascii="Arial" w:hAnsi="Arial" w:cs="Arial"/>
          <w:i/>
          <w:iCs/>
          <w:sz w:val="20"/>
          <w:szCs w:val="20"/>
        </w:rPr>
        <w:t>Netnography</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Redefined</w:t>
      </w:r>
      <w:proofErr w:type="spellEnd"/>
      <w:r w:rsidRPr="001F681F">
        <w:rPr>
          <w:rFonts w:ascii="Arial" w:hAnsi="Arial" w:cs="Arial"/>
          <w:sz w:val="20"/>
          <w:szCs w:val="20"/>
        </w:rPr>
        <w:t xml:space="preserve">. London: </w:t>
      </w:r>
      <w:proofErr w:type="spellStart"/>
      <w:r w:rsidRPr="001F681F">
        <w:rPr>
          <w:rFonts w:ascii="Arial" w:hAnsi="Arial" w:cs="Arial"/>
          <w:sz w:val="20"/>
          <w:szCs w:val="20"/>
        </w:rPr>
        <w:t>Sage</w:t>
      </w:r>
      <w:proofErr w:type="spellEnd"/>
      <w:r w:rsidRPr="001F681F">
        <w:rPr>
          <w:rFonts w:ascii="Arial" w:hAnsi="Arial" w:cs="Arial"/>
          <w:sz w:val="20"/>
          <w:szCs w:val="20"/>
        </w:rPr>
        <w:t xml:space="preserve">. </w:t>
      </w:r>
      <w:proofErr w:type="spellStart"/>
      <w:r w:rsidRPr="001F681F">
        <w:rPr>
          <w:rFonts w:ascii="Arial" w:hAnsi="Arial" w:cs="Arial"/>
          <w:sz w:val="20"/>
          <w:szCs w:val="20"/>
        </w:rPr>
        <w:t>Kozinets</w:t>
      </w:r>
      <w:proofErr w:type="spellEnd"/>
      <w:r w:rsidRPr="001F681F">
        <w:rPr>
          <w:rFonts w:ascii="Arial" w:hAnsi="Arial" w:cs="Arial"/>
          <w:sz w:val="20"/>
          <w:szCs w:val="20"/>
        </w:rPr>
        <w:t xml:space="preserve">, R. V., Patterson, A., &amp; </w:t>
      </w:r>
      <w:proofErr w:type="spellStart"/>
      <w:r w:rsidRPr="001F681F">
        <w:rPr>
          <w:rFonts w:ascii="Arial" w:hAnsi="Arial" w:cs="Arial"/>
          <w:sz w:val="20"/>
          <w:szCs w:val="20"/>
        </w:rPr>
        <w:t>Ashman</w:t>
      </w:r>
      <w:proofErr w:type="spellEnd"/>
      <w:r w:rsidRPr="001F681F">
        <w:rPr>
          <w:rFonts w:ascii="Arial" w:hAnsi="Arial" w:cs="Arial"/>
          <w:sz w:val="20"/>
          <w:szCs w:val="20"/>
        </w:rPr>
        <w:t xml:space="preserve">, R. (2017). Networks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desire</w:t>
      </w:r>
      <w:proofErr w:type="spellEnd"/>
      <w:r w:rsidRPr="001F681F">
        <w:rPr>
          <w:rFonts w:ascii="Arial" w:hAnsi="Arial" w:cs="Arial"/>
          <w:sz w:val="20"/>
          <w:szCs w:val="20"/>
        </w:rPr>
        <w:t xml:space="preserve">: </w:t>
      </w:r>
      <w:proofErr w:type="spellStart"/>
      <w:r w:rsidRPr="001F681F">
        <w:rPr>
          <w:rFonts w:ascii="Arial" w:hAnsi="Arial" w:cs="Arial"/>
          <w:sz w:val="20"/>
          <w:szCs w:val="20"/>
        </w:rPr>
        <w:t>How</w:t>
      </w:r>
      <w:proofErr w:type="spellEnd"/>
      <w:r w:rsidRPr="001F681F">
        <w:rPr>
          <w:rFonts w:ascii="Arial" w:hAnsi="Arial" w:cs="Arial"/>
          <w:sz w:val="20"/>
          <w:szCs w:val="20"/>
        </w:rPr>
        <w:t xml:space="preserve"> </w:t>
      </w:r>
      <w:proofErr w:type="spellStart"/>
      <w:r w:rsidRPr="001F681F">
        <w:rPr>
          <w:rFonts w:ascii="Arial" w:hAnsi="Arial" w:cs="Arial"/>
          <w:sz w:val="20"/>
          <w:szCs w:val="20"/>
        </w:rPr>
        <w:t>technology</w:t>
      </w:r>
      <w:proofErr w:type="spellEnd"/>
      <w:r w:rsidRPr="001F681F">
        <w:rPr>
          <w:rFonts w:ascii="Arial" w:hAnsi="Arial" w:cs="Arial"/>
          <w:sz w:val="20"/>
          <w:szCs w:val="20"/>
        </w:rPr>
        <w:t xml:space="preserve"> </w:t>
      </w:r>
      <w:proofErr w:type="spellStart"/>
      <w:r w:rsidRPr="001F681F">
        <w:rPr>
          <w:rFonts w:ascii="Arial" w:hAnsi="Arial" w:cs="Arial"/>
          <w:sz w:val="20"/>
          <w:szCs w:val="20"/>
        </w:rPr>
        <w:t>increases</w:t>
      </w:r>
      <w:proofErr w:type="spellEnd"/>
      <w:r w:rsidRPr="001F681F">
        <w:rPr>
          <w:rFonts w:ascii="Arial" w:hAnsi="Arial" w:cs="Arial"/>
          <w:sz w:val="20"/>
          <w:szCs w:val="20"/>
        </w:rPr>
        <w:t xml:space="preserve"> </w:t>
      </w:r>
      <w:proofErr w:type="spellStart"/>
      <w:r w:rsidRPr="001F681F">
        <w:rPr>
          <w:rFonts w:ascii="Arial" w:hAnsi="Arial" w:cs="Arial"/>
          <w:sz w:val="20"/>
          <w:szCs w:val="20"/>
        </w:rPr>
        <w:t>our</w:t>
      </w:r>
      <w:proofErr w:type="spellEnd"/>
      <w:r w:rsidRPr="001F681F">
        <w:rPr>
          <w:rFonts w:ascii="Arial" w:hAnsi="Arial" w:cs="Arial"/>
          <w:sz w:val="20"/>
          <w:szCs w:val="20"/>
        </w:rPr>
        <w:t xml:space="preserve"> </w:t>
      </w:r>
      <w:proofErr w:type="spellStart"/>
      <w:r w:rsidRPr="001F681F">
        <w:rPr>
          <w:rFonts w:ascii="Arial" w:hAnsi="Arial" w:cs="Arial"/>
          <w:sz w:val="20"/>
          <w:szCs w:val="20"/>
        </w:rPr>
        <w:t>passion</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consume.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 xml:space="preserve">43 </w:t>
      </w:r>
      <w:r w:rsidRPr="001F681F">
        <w:rPr>
          <w:rFonts w:ascii="Arial" w:hAnsi="Arial" w:cs="Arial"/>
          <w:sz w:val="20"/>
          <w:szCs w:val="20"/>
        </w:rPr>
        <w:t xml:space="preserve">(5), 659-682. </w:t>
      </w:r>
      <w:proofErr w:type="spellStart"/>
      <w:r w:rsidRPr="001F681F">
        <w:rPr>
          <w:rFonts w:ascii="Arial" w:hAnsi="Arial" w:cs="Arial"/>
          <w:sz w:val="20"/>
          <w:szCs w:val="20"/>
        </w:rPr>
        <w:t>Kozinets</w:t>
      </w:r>
      <w:proofErr w:type="spellEnd"/>
      <w:r w:rsidRPr="001F681F">
        <w:rPr>
          <w:rFonts w:ascii="Arial" w:hAnsi="Arial" w:cs="Arial"/>
          <w:sz w:val="20"/>
          <w:szCs w:val="20"/>
        </w:rPr>
        <w:t xml:space="preserve">, R. V., </w:t>
      </w:r>
      <w:proofErr w:type="spellStart"/>
      <w:r w:rsidRPr="001F681F">
        <w:rPr>
          <w:rFonts w:ascii="Arial" w:hAnsi="Arial" w:cs="Arial"/>
          <w:sz w:val="20"/>
          <w:szCs w:val="20"/>
        </w:rPr>
        <w:t>Valck</w:t>
      </w:r>
      <w:proofErr w:type="spellEnd"/>
      <w:r w:rsidRPr="001F681F">
        <w:rPr>
          <w:rFonts w:ascii="Arial" w:hAnsi="Arial" w:cs="Arial"/>
          <w:sz w:val="20"/>
          <w:szCs w:val="20"/>
        </w:rPr>
        <w:t xml:space="preserve">, K., </w:t>
      </w:r>
      <w:proofErr w:type="spellStart"/>
      <w:r w:rsidRPr="001F681F">
        <w:rPr>
          <w:rFonts w:ascii="Arial" w:hAnsi="Arial" w:cs="Arial"/>
          <w:sz w:val="20"/>
          <w:szCs w:val="20"/>
        </w:rPr>
        <w:t>Wojnicki</w:t>
      </w:r>
      <w:proofErr w:type="spellEnd"/>
      <w:r w:rsidRPr="001F681F">
        <w:rPr>
          <w:rFonts w:ascii="Arial" w:hAnsi="Arial" w:cs="Arial"/>
          <w:sz w:val="20"/>
          <w:szCs w:val="20"/>
        </w:rPr>
        <w:t xml:space="preserve">, A. C., &amp; </w:t>
      </w:r>
      <w:proofErr w:type="spellStart"/>
      <w:r w:rsidRPr="001F681F">
        <w:rPr>
          <w:rFonts w:ascii="Arial" w:hAnsi="Arial" w:cs="Arial"/>
          <w:sz w:val="20"/>
          <w:szCs w:val="20"/>
        </w:rPr>
        <w:t>Wilner</w:t>
      </w:r>
      <w:proofErr w:type="spellEnd"/>
      <w:r w:rsidRPr="001F681F">
        <w:rPr>
          <w:rFonts w:ascii="Arial" w:hAnsi="Arial" w:cs="Arial"/>
          <w:sz w:val="20"/>
          <w:szCs w:val="20"/>
        </w:rPr>
        <w:t xml:space="preserve">, S. J. S. (2010). </w:t>
      </w:r>
      <w:proofErr w:type="spellStart"/>
      <w:r w:rsidRPr="001F681F">
        <w:rPr>
          <w:rFonts w:ascii="Arial" w:hAnsi="Arial" w:cs="Arial"/>
          <w:sz w:val="20"/>
          <w:szCs w:val="20"/>
        </w:rPr>
        <w:t>Networked</w:t>
      </w:r>
      <w:proofErr w:type="spellEnd"/>
      <w:r w:rsidRPr="001F681F">
        <w:rPr>
          <w:rFonts w:ascii="Arial" w:hAnsi="Arial" w:cs="Arial"/>
          <w:sz w:val="20"/>
          <w:szCs w:val="20"/>
        </w:rPr>
        <w:t xml:space="preserve"> </w:t>
      </w:r>
      <w:proofErr w:type="spellStart"/>
      <w:r w:rsidRPr="001F681F">
        <w:rPr>
          <w:rFonts w:ascii="Arial" w:hAnsi="Arial" w:cs="Arial"/>
          <w:sz w:val="20"/>
          <w:szCs w:val="20"/>
        </w:rPr>
        <w:t>narratives</w:t>
      </w:r>
      <w:proofErr w:type="spellEnd"/>
      <w:r w:rsidRPr="001F681F">
        <w:rPr>
          <w:rFonts w:ascii="Arial" w:hAnsi="Arial" w:cs="Arial"/>
          <w:sz w:val="20"/>
          <w:szCs w:val="20"/>
        </w:rPr>
        <w:t xml:space="preserve">: </w:t>
      </w:r>
      <w:proofErr w:type="spellStart"/>
      <w:r w:rsidRPr="001F681F">
        <w:rPr>
          <w:rFonts w:ascii="Arial" w:hAnsi="Arial" w:cs="Arial"/>
          <w:sz w:val="20"/>
          <w:szCs w:val="20"/>
        </w:rPr>
        <w:t>Understanding</w:t>
      </w:r>
      <w:proofErr w:type="spellEnd"/>
      <w:r w:rsidRPr="001F681F">
        <w:rPr>
          <w:rFonts w:ascii="Arial" w:hAnsi="Arial" w:cs="Arial"/>
          <w:sz w:val="20"/>
          <w:szCs w:val="20"/>
        </w:rPr>
        <w:t xml:space="preserve"> </w:t>
      </w:r>
      <w:proofErr w:type="spellStart"/>
      <w:r w:rsidRPr="001F681F">
        <w:rPr>
          <w:rFonts w:ascii="Arial" w:hAnsi="Arial" w:cs="Arial"/>
          <w:sz w:val="20"/>
          <w:szCs w:val="20"/>
        </w:rPr>
        <w:t>word-of-mouth</w:t>
      </w:r>
      <w:proofErr w:type="spellEnd"/>
      <w:r w:rsidRPr="001F681F">
        <w:rPr>
          <w:rFonts w:ascii="Arial" w:hAnsi="Arial" w:cs="Arial"/>
          <w:sz w:val="20"/>
          <w:szCs w:val="20"/>
        </w:rPr>
        <w:t xml:space="preserve"> marketing in online </w:t>
      </w:r>
      <w:proofErr w:type="spellStart"/>
      <w:r w:rsidRPr="001F681F">
        <w:rPr>
          <w:rFonts w:ascii="Arial" w:hAnsi="Arial" w:cs="Arial"/>
          <w:sz w:val="20"/>
          <w:szCs w:val="20"/>
        </w:rPr>
        <w:t>communities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Marketing</w:t>
      </w:r>
      <w:r w:rsidRPr="001F681F">
        <w:rPr>
          <w:rFonts w:ascii="Arial" w:hAnsi="Arial" w:cs="Arial"/>
          <w:sz w:val="20"/>
          <w:szCs w:val="20"/>
        </w:rPr>
        <w:t xml:space="preserve">, </w:t>
      </w:r>
      <w:r w:rsidRPr="001F681F">
        <w:rPr>
          <w:rFonts w:ascii="Arial" w:hAnsi="Arial" w:cs="Arial"/>
          <w:i/>
          <w:iCs/>
          <w:sz w:val="20"/>
          <w:szCs w:val="20"/>
        </w:rPr>
        <w:t>74</w:t>
      </w:r>
      <w:r w:rsidRPr="001F681F">
        <w:rPr>
          <w:rFonts w:ascii="Arial" w:hAnsi="Arial" w:cs="Arial"/>
          <w:sz w:val="20"/>
          <w:szCs w:val="20"/>
        </w:rPr>
        <w:t xml:space="preserve">,71- 89. </w:t>
      </w:r>
      <w:proofErr w:type="spellStart"/>
      <w:r w:rsidRPr="001F681F">
        <w:rPr>
          <w:rFonts w:ascii="Arial" w:hAnsi="Arial" w:cs="Arial"/>
          <w:sz w:val="20"/>
          <w:szCs w:val="20"/>
          <w:vertAlign w:val="subscript"/>
        </w:rPr>
        <w:t>Mardon</w:t>
      </w:r>
      <w:proofErr w:type="spellEnd"/>
      <w:r w:rsidRPr="001F681F">
        <w:rPr>
          <w:rFonts w:ascii="Arial" w:hAnsi="Arial" w:cs="Arial"/>
          <w:sz w:val="20"/>
          <w:szCs w:val="20"/>
          <w:vertAlign w:val="subscript"/>
        </w:rPr>
        <w:t xml:space="preserve">, R., </w:t>
      </w:r>
      <w:proofErr w:type="spellStart"/>
      <w:r w:rsidRPr="001F681F">
        <w:rPr>
          <w:rFonts w:ascii="Arial" w:hAnsi="Arial" w:cs="Arial"/>
          <w:sz w:val="20"/>
          <w:szCs w:val="20"/>
          <w:vertAlign w:val="subscript"/>
        </w:rPr>
        <w:t>Molesworth</w:t>
      </w:r>
      <w:proofErr w:type="spellEnd"/>
      <w:r w:rsidRPr="001F681F">
        <w:rPr>
          <w:rFonts w:ascii="Arial" w:hAnsi="Arial" w:cs="Arial"/>
          <w:sz w:val="20"/>
          <w:szCs w:val="20"/>
          <w:vertAlign w:val="subscript"/>
        </w:rPr>
        <w:t xml:space="preserve">, M., &amp; </w:t>
      </w:r>
      <w:proofErr w:type="spellStart"/>
      <w:r w:rsidRPr="001F681F">
        <w:rPr>
          <w:rFonts w:ascii="Arial" w:hAnsi="Arial" w:cs="Arial"/>
          <w:sz w:val="20"/>
          <w:szCs w:val="20"/>
          <w:vertAlign w:val="subscript"/>
        </w:rPr>
        <w:t>Grigore</w:t>
      </w:r>
      <w:proofErr w:type="spellEnd"/>
      <w:r w:rsidRPr="001F681F">
        <w:rPr>
          <w:rFonts w:ascii="Arial" w:hAnsi="Arial" w:cs="Arial"/>
          <w:sz w:val="20"/>
          <w:szCs w:val="20"/>
          <w:vertAlign w:val="subscript"/>
        </w:rPr>
        <w:t xml:space="preserve">, G. (2018). YouTube </w:t>
      </w:r>
      <w:proofErr w:type="spellStart"/>
      <w:r w:rsidRPr="001F681F">
        <w:rPr>
          <w:rFonts w:ascii="Arial" w:hAnsi="Arial" w:cs="Arial"/>
          <w:sz w:val="20"/>
          <w:szCs w:val="20"/>
          <w:vertAlign w:val="subscript"/>
        </w:rPr>
        <w:t>beauty</w:t>
      </w:r>
      <w:proofErr w:type="spellEnd"/>
      <w:r w:rsidRPr="001F681F">
        <w:rPr>
          <w:rFonts w:ascii="Arial" w:hAnsi="Arial" w:cs="Arial"/>
          <w:sz w:val="20"/>
          <w:szCs w:val="20"/>
          <w:vertAlign w:val="subscript"/>
        </w:rPr>
        <w:t xml:space="preserve"> gurus </w:t>
      </w:r>
      <w:proofErr w:type="spellStart"/>
      <w:r w:rsidRPr="001F681F">
        <w:rPr>
          <w:rFonts w:ascii="Arial" w:hAnsi="Arial" w:cs="Arial"/>
          <w:sz w:val="20"/>
          <w:szCs w:val="20"/>
          <w:vertAlign w:val="subscript"/>
        </w:rPr>
        <w:t>and</w:t>
      </w:r>
      <w:proofErr w:type="spellEnd"/>
      <w:r w:rsidRPr="001F681F">
        <w:rPr>
          <w:rFonts w:ascii="Arial" w:hAnsi="Arial" w:cs="Arial"/>
          <w:sz w:val="20"/>
          <w:szCs w:val="20"/>
          <w:vertAlign w:val="subscript"/>
        </w:rPr>
        <w:t xml:space="preserve"> </w:t>
      </w:r>
      <w:proofErr w:type="spellStart"/>
      <w:r w:rsidRPr="001F681F">
        <w:rPr>
          <w:rFonts w:ascii="Arial" w:hAnsi="Arial" w:cs="Arial"/>
          <w:sz w:val="20"/>
          <w:szCs w:val="20"/>
          <w:vertAlign w:val="subscript"/>
        </w:rPr>
        <w:t>the</w:t>
      </w:r>
      <w:proofErr w:type="spellEnd"/>
      <w:r w:rsidRPr="001F681F">
        <w:rPr>
          <w:rFonts w:ascii="Arial" w:hAnsi="Arial" w:cs="Arial"/>
          <w:sz w:val="20"/>
          <w:szCs w:val="20"/>
          <w:vertAlign w:val="subscript"/>
        </w:rPr>
        <w:t xml:space="preserve"> </w:t>
      </w:r>
      <w:proofErr w:type="spellStart"/>
      <w:r w:rsidRPr="001F681F">
        <w:rPr>
          <w:rFonts w:ascii="Arial" w:hAnsi="Arial" w:cs="Arial"/>
          <w:sz w:val="20"/>
          <w:szCs w:val="20"/>
          <w:vertAlign w:val="subscript"/>
        </w:rPr>
        <w:t>emotional</w:t>
      </w:r>
      <w:proofErr w:type="spellEnd"/>
      <w:r w:rsidRPr="001F681F">
        <w:rPr>
          <w:rFonts w:ascii="Arial" w:hAnsi="Arial" w:cs="Arial"/>
          <w:sz w:val="20"/>
          <w:szCs w:val="20"/>
          <w:vertAlign w:val="subscript"/>
        </w:rPr>
        <w:t xml:space="preserve"> </w:t>
      </w:r>
      <w:proofErr w:type="spellStart"/>
      <w:r w:rsidRPr="001F681F">
        <w:rPr>
          <w:rFonts w:ascii="Arial" w:hAnsi="Arial" w:cs="Arial"/>
          <w:sz w:val="20"/>
          <w:szCs w:val="20"/>
        </w:rPr>
        <w:t>labour</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tribal </w:t>
      </w:r>
      <w:proofErr w:type="spellStart"/>
      <w:r w:rsidRPr="001F681F">
        <w:rPr>
          <w:rFonts w:ascii="Arial" w:hAnsi="Arial" w:cs="Arial"/>
          <w:sz w:val="20"/>
          <w:szCs w:val="20"/>
        </w:rPr>
        <w:t>entrepreneurship</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Business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https://doi.org/10.1016/j.jbusres.2018.04.017 </w:t>
      </w:r>
      <w:proofErr w:type="spellStart"/>
      <w:r w:rsidRPr="001F681F">
        <w:rPr>
          <w:rFonts w:ascii="Arial" w:hAnsi="Arial" w:cs="Arial"/>
          <w:sz w:val="20"/>
          <w:szCs w:val="20"/>
        </w:rPr>
        <w:t>McQuarrie</w:t>
      </w:r>
      <w:proofErr w:type="spellEnd"/>
      <w:r w:rsidRPr="001F681F">
        <w:rPr>
          <w:rFonts w:ascii="Arial" w:hAnsi="Arial" w:cs="Arial"/>
          <w:sz w:val="20"/>
          <w:szCs w:val="20"/>
        </w:rPr>
        <w:t xml:space="preserve">, E. F., Miller, J., &amp; Phillips, B. J. (2013). The </w:t>
      </w:r>
      <w:proofErr w:type="spellStart"/>
      <w:r w:rsidRPr="001F681F">
        <w:rPr>
          <w:rFonts w:ascii="Arial" w:hAnsi="Arial" w:cs="Arial"/>
          <w:sz w:val="20"/>
          <w:szCs w:val="20"/>
        </w:rPr>
        <w:t>megaphone</w:t>
      </w:r>
      <w:proofErr w:type="spellEnd"/>
      <w:r w:rsidRPr="001F681F">
        <w:rPr>
          <w:rFonts w:ascii="Arial" w:hAnsi="Arial" w:cs="Arial"/>
          <w:sz w:val="20"/>
          <w:szCs w:val="20"/>
        </w:rPr>
        <w:t xml:space="preserve"> </w:t>
      </w:r>
      <w:proofErr w:type="spellStart"/>
      <w:r w:rsidRPr="001F681F">
        <w:rPr>
          <w:rFonts w:ascii="Arial" w:hAnsi="Arial" w:cs="Arial"/>
          <w:sz w:val="20"/>
          <w:szCs w:val="20"/>
        </w:rPr>
        <w:t>effect</w:t>
      </w:r>
      <w:proofErr w:type="spellEnd"/>
      <w:r w:rsidRPr="001F681F">
        <w:rPr>
          <w:rFonts w:ascii="Arial" w:hAnsi="Arial" w:cs="Arial"/>
          <w:sz w:val="20"/>
          <w:szCs w:val="20"/>
        </w:rPr>
        <w:t xml:space="preserve">: </w:t>
      </w:r>
      <w:proofErr w:type="spellStart"/>
      <w:r w:rsidRPr="001F681F">
        <w:rPr>
          <w:rFonts w:ascii="Arial" w:hAnsi="Arial" w:cs="Arial"/>
          <w:sz w:val="20"/>
          <w:szCs w:val="20"/>
        </w:rPr>
        <w:t>Taste</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in </w:t>
      </w:r>
      <w:proofErr w:type="spellStart"/>
      <w:r w:rsidRPr="001F681F">
        <w:rPr>
          <w:rFonts w:ascii="Arial" w:hAnsi="Arial" w:cs="Arial"/>
          <w:sz w:val="20"/>
          <w:szCs w:val="20"/>
        </w:rPr>
        <w:t>fashion</w:t>
      </w:r>
      <w:proofErr w:type="spellEnd"/>
      <w:r w:rsidRPr="001F681F">
        <w:rPr>
          <w:rFonts w:ascii="Arial" w:hAnsi="Arial" w:cs="Arial"/>
          <w:sz w:val="20"/>
          <w:szCs w:val="20"/>
        </w:rPr>
        <w:t xml:space="preserve"> </w:t>
      </w:r>
      <w:proofErr w:type="spellStart"/>
      <w:r w:rsidRPr="001F681F">
        <w:rPr>
          <w:rFonts w:ascii="Arial" w:hAnsi="Arial" w:cs="Arial"/>
          <w:sz w:val="20"/>
          <w:szCs w:val="20"/>
        </w:rPr>
        <w:t>blogging</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40</w:t>
      </w:r>
      <w:r w:rsidRPr="001F681F">
        <w:rPr>
          <w:rFonts w:ascii="Arial" w:hAnsi="Arial" w:cs="Arial"/>
          <w:sz w:val="20"/>
          <w:szCs w:val="20"/>
        </w:rPr>
        <w:t xml:space="preserve">, 136-158. </w:t>
      </w:r>
      <w:proofErr w:type="spellStart"/>
      <w:r w:rsidRPr="001F681F">
        <w:rPr>
          <w:rFonts w:ascii="Arial" w:hAnsi="Arial" w:cs="Arial"/>
          <w:sz w:val="20"/>
          <w:szCs w:val="20"/>
        </w:rPr>
        <w:t>Metts</w:t>
      </w:r>
      <w:proofErr w:type="spellEnd"/>
      <w:r w:rsidRPr="001F681F">
        <w:rPr>
          <w:rFonts w:ascii="Arial" w:hAnsi="Arial" w:cs="Arial"/>
          <w:sz w:val="20"/>
          <w:szCs w:val="20"/>
        </w:rPr>
        <w:t xml:space="preserve">, S. (1994). </w:t>
      </w:r>
      <w:proofErr w:type="spellStart"/>
      <w:r w:rsidRPr="001F681F">
        <w:rPr>
          <w:rFonts w:ascii="Arial" w:hAnsi="Arial" w:cs="Arial"/>
          <w:sz w:val="20"/>
          <w:szCs w:val="20"/>
        </w:rPr>
        <w:t>Relational</w:t>
      </w:r>
      <w:proofErr w:type="spellEnd"/>
      <w:r w:rsidRPr="001F681F">
        <w:rPr>
          <w:rFonts w:ascii="Arial" w:hAnsi="Arial" w:cs="Arial"/>
          <w:sz w:val="20"/>
          <w:szCs w:val="20"/>
        </w:rPr>
        <w:t xml:space="preserve"> </w:t>
      </w:r>
      <w:proofErr w:type="spellStart"/>
      <w:r w:rsidRPr="001F681F">
        <w:rPr>
          <w:rFonts w:ascii="Arial" w:hAnsi="Arial" w:cs="Arial"/>
          <w:sz w:val="20"/>
          <w:szCs w:val="20"/>
        </w:rPr>
        <w:t>transgressions</w:t>
      </w:r>
      <w:proofErr w:type="spellEnd"/>
      <w:r w:rsidRPr="001F681F">
        <w:rPr>
          <w:rFonts w:ascii="Arial" w:hAnsi="Arial" w:cs="Arial"/>
          <w:sz w:val="20"/>
          <w:szCs w:val="20"/>
        </w:rPr>
        <w:t xml:space="preserve">. In W. R. </w:t>
      </w:r>
      <w:proofErr w:type="spellStart"/>
      <w:r w:rsidRPr="001F681F">
        <w:rPr>
          <w:rFonts w:ascii="Arial" w:hAnsi="Arial" w:cs="Arial"/>
          <w:sz w:val="20"/>
          <w:szCs w:val="20"/>
        </w:rPr>
        <w:t>Cupach</w:t>
      </w:r>
      <w:proofErr w:type="spellEnd"/>
      <w:r w:rsidRPr="001F681F">
        <w:rPr>
          <w:rFonts w:ascii="Arial" w:hAnsi="Arial" w:cs="Arial"/>
          <w:sz w:val="20"/>
          <w:szCs w:val="20"/>
        </w:rPr>
        <w:t xml:space="preserve"> &amp; B. H. </w:t>
      </w:r>
      <w:proofErr w:type="spellStart"/>
      <w:r w:rsidRPr="001F681F">
        <w:rPr>
          <w:rFonts w:ascii="Arial" w:hAnsi="Arial" w:cs="Arial"/>
          <w:sz w:val="20"/>
          <w:szCs w:val="20"/>
        </w:rPr>
        <w:t>Spitzberg</w:t>
      </w:r>
      <w:proofErr w:type="spellEnd"/>
      <w:r w:rsidRPr="001F681F">
        <w:rPr>
          <w:rFonts w:ascii="Arial" w:hAnsi="Arial" w:cs="Arial"/>
          <w:sz w:val="20"/>
          <w:szCs w:val="20"/>
        </w:rPr>
        <w:t xml:space="preserve"> (Eds.), </w:t>
      </w:r>
      <w:proofErr w:type="spellStart"/>
      <w:r w:rsidRPr="001F681F">
        <w:rPr>
          <w:rFonts w:ascii="Arial" w:hAnsi="Arial" w:cs="Arial"/>
          <w:i/>
          <w:iCs/>
          <w:sz w:val="20"/>
          <w:szCs w:val="20"/>
        </w:rPr>
        <w:t>LEA's</w:t>
      </w:r>
      <w:proofErr w:type="spellEnd"/>
      <w:r w:rsidRPr="001F681F">
        <w:rPr>
          <w:rFonts w:ascii="Arial" w:hAnsi="Arial" w:cs="Arial"/>
          <w:i/>
          <w:iCs/>
          <w:sz w:val="20"/>
          <w:szCs w:val="20"/>
        </w:rPr>
        <w:t xml:space="preserve"> communication series. The </w:t>
      </w:r>
      <w:proofErr w:type="spellStart"/>
      <w:r w:rsidRPr="001F681F">
        <w:rPr>
          <w:rFonts w:ascii="Arial" w:hAnsi="Arial" w:cs="Arial"/>
          <w:i/>
          <w:iCs/>
          <w:sz w:val="20"/>
          <w:szCs w:val="20"/>
        </w:rPr>
        <w:t>dark</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side</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interpersonal</w:t>
      </w:r>
      <w:proofErr w:type="spellEnd"/>
      <w:r w:rsidRPr="001F681F">
        <w:rPr>
          <w:rFonts w:ascii="Arial" w:hAnsi="Arial" w:cs="Arial"/>
          <w:i/>
          <w:iCs/>
          <w:sz w:val="20"/>
          <w:szCs w:val="20"/>
        </w:rPr>
        <w:t xml:space="preserve"> communication </w:t>
      </w:r>
      <w:r w:rsidRPr="001F681F">
        <w:rPr>
          <w:rFonts w:ascii="Arial" w:hAnsi="Arial" w:cs="Arial"/>
          <w:sz w:val="20"/>
          <w:szCs w:val="20"/>
        </w:rPr>
        <w:t xml:space="preserve">(pp. 217-239). </w:t>
      </w:r>
      <w:proofErr w:type="spellStart"/>
      <w:r w:rsidRPr="001F681F">
        <w:rPr>
          <w:rFonts w:ascii="Arial" w:hAnsi="Arial" w:cs="Arial"/>
          <w:sz w:val="20"/>
          <w:szCs w:val="20"/>
        </w:rPr>
        <w:t>Hillsdale</w:t>
      </w:r>
      <w:proofErr w:type="spellEnd"/>
      <w:r w:rsidRPr="001F681F">
        <w:rPr>
          <w:rFonts w:ascii="Arial" w:hAnsi="Arial" w:cs="Arial"/>
          <w:sz w:val="20"/>
          <w:szCs w:val="20"/>
        </w:rPr>
        <w:t xml:space="preserve">, NJ, US: Lawrence </w:t>
      </w:r>
      <w:proofErr w:type="spellStart"/>
      <w:r w:rsidRPr="001F681F">
        <w:rPr>
          <w:rFonts w:ascii="Arial" w:hAnsi="Arial" w:cs="Arial"/>
          <w:sz w:val="20"/>
          <w:szCs w:val="20"/>
        </w:rPr>
        <w:t>Erlbaum</w:t>
      </w:r>
      <w:proofErr w:type="spellEnd"/>
      <w:r w:rsidRPr="001F681F">
        <w:rPr>
          <w:rFonts w:ascii="Arial" w:hAnsi="Arial" w:cs="Arial"/>
          <w:sz w:val="20"/>
          <w:szCs w:val="20"/>
        </w:rPr>
        <w:t xml:space="preserve"> Associates, Inc. </w:t>
      </w:r>
      <w:proofErr w:type="spellStart"/>
      <w:r w:rsidRPr="001F681F">
        <w:rPr>
          <w:rFonts w:ascii="Arial" w:hAnsi="Arial" w:cs="Arial"/>
          <w:sz w:val="20"/>
          <w:szCs w:val="20"/>
        </w:rPr>
        <w:t>Moisio</w:t>
      </w:r>
      <w:proofErr w:type="spellEnd"/>
      <w:r w:rsidRPr="001F681F">
        <w:rPr>
          <w:rFonts w:ascii="Arial" w:hAnsi="Arial" w:cs="Arial"/>
          <w:sz w:val="20"/>
          <w:szCs w:val="20"/>
        </w:rPr>
        <w:t xml:space="preserve">, R. &amp; </w:t>
      </w:r>
      <w:proofErr w:type="spellStart"/>
      <w:r w:rsidRPr="001F681F">
        <w:rPr>
          <w:rFonts w:ascii="Arial" w:hAnsi="Arial" w:cs="Arial"/>
          <w:sz w:val="20"/>
          <w:szCs w:val="20"/>
        </w:rPr>
        <w:t>Beruchashvile</w:t>
      </w:r>
      <w:proofErr w:type="spellEnd"/>
      <w:r w:rsidRPr="001F681F">
        <w:rPr>
          <w:rFonts w:ascii="Arial" w:hAnsi="Arial" w:cs="Arial"/>
          <w:sz w:val="20"/>
          <w:szCs w:val="20"/>
        </w:rPr>
        <w:t xml:space="preserve">, M. (2010). </w:t>
      </w:r>
      <w:proofErr w:type="spellStart"/>
      <w:r w:rsidRPr="001F681F">
        <w:rPr>
          <w:rFonts w:ascii="Arial" w:hAnsi="Arial" w:cs="Arial"/>
          <w:sz w:val="20"/>
          <w:szCs w:val="20"/>
        </w:rPr>
        <w:t>Questing</w:t>
      </w:r>
      <w:proofErr w:type="spellEnd"/>
      <w:r w:rsidRPr="001F681F">
        <w:rPr>
          <w:rFonts w:ascii="Arial" w:hAnsi="Arial" w:cs="Arial"/>
          <w:sz w:val="20"/>
          <w:szCs w:val="20"/>
        </w:rPr>
        <w:t xml:space="preserve"> for </w:t>
      </w:r>
      <w:proofErr w:type="spellStart"/>
      <w:r w:rsidRPr="001F681F">
        <w:rPr>
          <w:rFonts w:ascii="Arial" w:hAnsi="Arial" w:cs="Arial"/>
          <w:sz w:val="20"/>
          <w:szCs w:val="20"/>
        </w:rPr>
        <w:t>well-being</w:t>
      </w:r>
      <w:proofErr w:type="spellEnd"/>
      <w:r w:rsidRPr="001F681F">
        <w:rPr>
          <w:rFonts w:ascii="Arial" w:hAnsi="Arial" w:cs="Arial"/>
          <w:sz w:val="20"/>
          <w:szCs w:val="20"/>
        </w:rPr>
        <w:t xml:space="preserve"> </w:t>
      </w:r>
      <w:proofErr w:type="spellStart"/>
      <w:r w:rsidRPr="001F681F">
        <w:rPr>
          <w:rFonts w:ascii="Arial" w:hAnsi="Arial" w:cs="Arial"/>
          <w:sz w:val="20"/>
          <w:szCs w:val="20"/>
        </w:rPr>
        <w:t>at</w:t>
      </w:r>
      <w:proofErr w:type="spellEnd"/>
      <w:r w:rsidRPr="001F681F">
        <w:rPr>
          <w:rFonts w:ascii="Arial" w:hAnsi="Arial" w:cs="Arial"/>
          <w:sz w:val="20"/>
          <w:szCs w:val="20"/>
        </w:rPr>
        <w:t xml:space="preserve"> </w:t>
      </w:r>
      <w:proofErr w:type="spellStart"/>
      <w:r w:rsidRPr="001F681F">
        <w:rPr>
          <w:rFonts w:ascii="Arial" w:hAnsi="Arial" w:cs="Arial"/>
          <w:sz w:val="20"/>
          <w:szCs w:val="20"/>
        </w:rPr>
        <w:t>weight</w:t>
      </w:r>
      <w:proofErr w:type="spellEnd"/>
      <w:r w:rsidRPr="001F681F">
        <w:rPr>
          <w:rFonts w:ascii="Arial" w:hAnsi="Arial" w:cs="Arial"/>
          <w:sz w:val="20"/>
          <w:szCs w:val="20"/>
        </w:rPr>
        <w:t xml:space="preserve"> </w:t>
      </w:r>
      <w:proofErr w:type="spellStart"/>
      <w:r w:rsidRPr="001F681F">
        <w:rPr>
          <w:rFonts w:ascii="Arial" w:hAnsi="Arial" w:cs="Arial"/>
          <w:sz w:val="20"/>
          <w:szCs w:val="20"/>
        </w:rPr>
        <w:t>watchers</w:t>
      </w:r>
      <w:proofErr w:type="spellEnd"/>
      <w:r w:rsidRPr="001F681F">
        <w:rPr>
          <w:rFonts w:ascii="Arial" w:hAnsi="Arial" w:cs="Arial"/>
          <w:sz w:val="20"/>
          <w:szCs w:val="20"/>
        </w:rPr>
        <w:t xml:space="preserve">: The role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spiritual –</w:t>
      </w:r>
      <w:proofErr w:type="spellStart"/>
      <w:r w:rsidRPr="001F681F">
        <w:rPr>
          <w:rFonts w:ascii="Arial" w:hAnsi="Arial" w:cs="Arial"/>
          <w:sz w:val="20"/>
          <w:szCs w:val="20"/>
        </w:rPr>
        <w:t>therapeutic</w:t>
      </w:r>
      <w:proofErr w:type="spellEnd"/>
      <w:r w:rsidRPr="001F681F">
        <w:rPr>
          <w:rFonts w:ascii="Arial" w:hAnsi="Arial" w:cs="Arial"/>
          <w:sz w:val="20"/>
          <w:szCs w:val="20"/>
        </w:rPr>
        <w:t xml:space="preserve"> </w:t>
      </w:r>
      <w:proofErr w:type="spellStart"/>
      <w:r w:rsidRPr="001F681F">
        <w:rPr>
          <w:rFonts w:ascii="Arial" w:hAnsi="Arial" w:cs="Arial"/>
          <w:sz w:val="20"/>
          <w:szCs w:val="20"/>
        </w:rPr>
        <w:t>model</w:t>
      </w:r>
      <w:proofErr w:type="spellEnd"/>
      <w:r w:rsidRPr="001F681F">
        <w:rPr>
          <w:rFonts w:ascii="Arial" w:hAnsi="Arial" w:cs="Arial"/>
          <w:sz w:val="20"/>
          <w:szCs w:val="20"/>
        </w:rPr>
        <w:t xml:space="preserve"> in a </w:t>
      </w:r>
      <w:proofErr w:type="spellStart"/>
      <w:r w:rsidRPr="001F681F">
        <w:rPr>
          <w:rFonts w:ascii="Arial" w:hAnsi="Arial" w:cs="Arial"/>
          <w:sz w:val="20"/>
          <w:szCs w:val="20"/>
        </w:rPr>
        <w:t>support</w:t>
      </w:r>
      <w:proofErr w:type="spellEnd"/>
      <w:r w:rsidRPr="001F681F">
        <w:rPr>
          <w:rFonts w:ascii="Arial" w:hAnsi="Arial" w:cs="Arial"/>
          <w:sz w:val="20"/>
          <w:szCs w:val="20"/>
        </w:rPr>
        <w:t xml:space="preserve"> </w:t>
      </w:r>
      <w:proofErr w:type="spellStart"/>
      <w:r w:rsidRPr="001F681F">
        <w:rPr>
          <w:rFonts w:ascii="Arial" w:hAnsi="Arial" w:cs="Arial"/>
          <w:sz w:val="20"/>
          <w:szCs w:val="20"/>
        </w:rPr>
        <w:t>group</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36</w:t>
      </w:r>
      <w:r w:rsidRPr="001F681F">
        <w:rPr>
          <w:rFonts w:ascii="Arial" w:hAnsi="Arial" w:cs="Arial"/>
          <w:sz w:val="20"/>
          <w:szCs w:val="20"/>
        </w:rPr>
        <w:t xml:space="preserve">, 857- 875. </w:t>
      </w:r>
      <w:proofErr w:type="spellStart"/>
      <w:r w:rsidRPr="001F681F">
        <w:rPr>
          <w:rFonts w:ascii="Arial" w:hAnsi="Arial" w:cs="Arial"/>
          <w:sz w:val="20"/>
          <w:szCs w:val="20"/>
        </w:rPr>
        <w:t>Parmentier</w:t>
      </w:r>
      <w:proofErr w:type="spellEnd"/>
      <w:r w:rsidRPr="001F681F">
        <w:rPr>
          <w:rFonts w:ascii="Arial" w:hAnsi="Arial" w:cs="Arial"/>
          <w:sz w:val="20"/>
          <w:szCs w:val="20"/>
        </w:rPr>
        <w:t xml:space="preserve">, M. &amp; Fischer, E. (2015). </w:t>
      </w:r>
      <w:proofErr w:type="spellStart"/>
      <w:r w:rsidRPr="001F681F">
        <w:rPr>
          <w:rFonts w:ascii="Arial" w:hAnsi="Arial" w:cs="Arial"/>
          <w:sz w:val="20"/>
          <w:szCs w:val="20"/>
        </w:rPr>
        <w:t>Things</w:t>
      </w:r>
      <w:proofErr w:type="spellEnd"/>
      <w:r w:rsidRPr="001F681F">
        <w:rPr>
          <w:rFonts w:ascii="Arial" w:hAnsi="Arial" w:cs="Arial"/>
          <w:sz w:val="20"/>
          <w:szCs w:val="20"/>
        </w:rPr>
        <w:t xml:space="preserve"> </w:t>
      </w:r>
      <w:proofErr w:type="spellStart"/>
      <w:r w:rsidRPr="001F681F">
        <w:rPr>
          <w:rFonts w:ascii="Arial" w:hAnsi="Arial" w:cs="Arial"/>
          <w:sz w:val="20"/>
          <w:szCs w:val="20"/>
        </w:rPr>
        <w:t>fall</w:t>
      </w:r>
      <w:proofErr w:type="spellEnd"/>
      <w:r w:rsidRPr="001F681F">
        <w:rPr>
          <w:rFonts w:ascii="Arial" w:hAnsi="Arial" w:cs="Arial"/>
          <w:sz w:val="20"/>
          <w:szCs w:val="20"/>
        </w:rPr>
        <w:t xml:space="preserve"> apart: The dynamics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brand</w:t>
      </w:r>
      <w:proofErr w:type="spellEnd"/>
      <w:r w:rsidRPr="001F681F">
        <w:rPr>
          <w:rFonts w:ascii="Arial" w:hAnsi="Arial" w:cs="Arial"/>
          <w:sz w:val="20"/>
          <w:szCs w:val="20"/>
        </w:rPr>
        <w:t xml:space="preserve"> </w:t>
      </w:r>
      <w:proofErr w:type="spellStart"/>
      <w:r w:rsidRPr="001F681F">
        <w:rPr>
          <w:rFonts w:ascii="Arial" w:hAnsi="Arial" w:cs="Arial"/>
          <w:sz w:val="20"/>
          <w:szCs w:val="20"/>
        </w:rPr>
        <w:t>audience</w:t>
      </w:r>
      <w:proofErr w:type="spellEnd"/>
      <w:r w:rsidRPr="001F681F">
        <w:rPr>
          <w:rFonts w:ascii="Arial" w:hAnsi="Arial" w:cs="Arial"/>
          <w:sz w:val="20"/>
          <w:szCs w:val="20"/>
        </w:rPr>
        <w:t xml:space="preserve"> </w:t>
      </w:r>
      <w:proofErr w:type="spellStart"/>
      <w:r w:rsidRPr="001F681F">
        <w:rPr>
          <w:rFonts w:ascii="Arial" w:hAnsi="Arial" w:cs="Arial"/>
          <w:sz w:val="20"/>
          <w:szCs w:val="20"/>
        </w:rPr>
        <w:t>dissipation</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Consumer</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w:t>
      </w:r>
      <w:proofErr w:type="spellEnd"/>
      <w:r w:rsidRPr="001F681F">
        <w:rPr>
          <w:rFonts w:ascii="Arial" w:hAnsi="Arial" w:cs="Arial"/>
          <w:sz w:val="20"/>
          <w:szCs w:val="20"/>
        </w:rPr>
        <w:t xml:space="preserve">, </w:t>
      </w:r>
      <w:r w:rsidRPr="001F681F">
        <w:rPr>
          <w:rFonts w:ascii="Arial" w:hAnsi="Arial" w:cs="Arial"/>
          <w:i/>
          <w:iCs/>
          <w:sz w:val="20"/>
          <w:szCs w:val="20"/>
        </w:rPr>
        <w:t>41</w:t>
      </w:r>
      <w:r w:rsidRPr="001F681F">
        <w:rPr>
          <w:rFonts w:ascii="Arial" w:hAnsi="Arial" w:cs="Arial"/>
          <w:sz w:val="20"/>
          <w:szCs w:val="20"/>
        </w:rPr>
        <w:t xml:space="preserve">, 1228-1251. </w:t>
      </w:r>
      <w:proofErr w:type="spellStart"/>
      <w:r w:rsidRPr="001F681F">
        <w:rPr>
          <w:rFonts w:ascii="Arial" w:hAnsi="Arial" w:cs="Arial"/>
          <w:sz w:val="20"/>
          <w:szCs w:val="20"/>
        </w:rPr>
        <w:t>Scaraboto</w:t>
      </w:r>
      <w:proofErr w:type="spellEnd"/>
      <w:r w:rsidRPr="001F681F">
        <w:rPr>
          <w:rFonts w:ascii="Arial" w:hAnsi="Arial" w:cs="Arial"/>
          <w:sz w:val="20"/>
          <w:szCs w:val="20"/>
        </w:rPr>
        <w:t xml:space="preserve">, D. &amp; Fischer, E. (2016). Triggers, </w:t>
      </w:r>
      <w:proofErr w:type="spellStart"/>
      <w:r w:rsidRPr="001F681F">
        <w:rPr>
          <w:rFonts w:ascii="Arial" w:hAnsi="Arial" w:cs="Arial"/>
          <w:sz w:val="20"/>
          <w:szCs w:val="20"/>
        </w:rPr>
        <w:t>tensions</w:t>
      </w:r>
      <w:proofErr w:type="spellEnd"/>
      <w:r w:rsidRPr="001F681F">
        <w:rPr>
          <w:rFonts w:ascii="Arial" w:hAnsi="Arial" w:cs="Arial"/>
          <w:sz w:val="20"/>
          <w:szCs w:val="20"/>
        </w:rPr>
        <w:t xml:space="preserve"> </w:t>
      </w:r>
      <w:proofErr w:type="spellStart"/>
      <w:r w:rsidRPr="001F681F">
        <w:rPr>
          <w:rFonts w:ascii="Arial" w:hAnsi="Arial" w:cs="Arial"/>
          <w:sz w:val="20"/>
          <w:szCs w:val="20"/>
        </w:rPr>
        <w:t>and</w:t>
      </w:r>
      <w:proofErr w:type="spellEnd"/>
      <w:r w:rsidRPr="001F681F">
        <w:rPr>
          <w:rFonts w:ascii="Arial" w:hAnsi="Arial" w:cs="Arial"/>
          <w:sz w:val="20"/>
          <w:szCs w:val="20"/>
        </w:rPr>
        <w:t xml:space="preserve"> </w:t>
      </w:r>
      <w:proofErr w:type="spellStart"/>
      <w:r w:rsidRPr="001F681F">
        <w:rPr>
          <w:rFonts w:ascii="Arial" w:hAnsi="Arial" w:cs="Arial"/>
          <w:sz w:val="20"/>
          <w:szCs w:val="20"/>
        </w:rPr>
        <w:t>trajectories</w:t>
      </w:r>
      <w:proofErr w:type="spellEnd"/>
      <w:r w:rsidRPr="001F681F">
        <w:rPr>
          <w:rFonts w:ascii="Arial" w:hAnsi="Arial" w:cs="Arial"/>
          <w:sz w:val="20"/>
          <w:szCs w:val="20"/>
        </w:rPr>
        <w:t xml:space="preserve">: </w:t>
      </w:r>
      <w:proofErr w:type="spellStart"/>
      <w:r w:rsidRPr="001F681F">
        <w:rPr>
          <w:rFonts w:ascii="Arial" w:hAnsi="Arial" w:cs="Arial"/>
          <w:sz w:val="20"/>
          <w:szCs w:val="20"/>
        </w:rPr>
        <w:t>Towards</w:t>
      </w:r>
      <w:proofErr w:type="spellEnd"/>
      <w:r w:rsidRPr="001F681F">
        <w:rPr>
          <w:rFonts w:ascii="Arial" w:hAnsi="Arial" w:cs="Arial"/>
          <w:sz w:val="20"/>
          <w:szCs w:val="20"/>
        </w:rPr>
        <w:t xml:space="preserve"> </w:t>
      </w:r>
      <w:proofErr w:type="spellStart"/>
      <w:r w:rsidRPr="001F681F">
        <w:rPr>
          <w:rFonts w:ascii="Arial" w:hAnsi="Arial" w:cs="Arial"/>
          <w:sz w:val="20"/>
          <w:szCs w:val="20"/>
        </w:rPr>
        <w:t>an</w:t>
      </w:r>
      <w:proofErr w:type="spellEnd"/>
      <w:r w:rsidRPr="001F681F">
        <w:rPr>
          <w:rFonts w:ascii="Arial" w:hAnsi="Arial" w:cs="Arial"/>
          <w:sz w:val="20"/>
          <w:szCs w:val="20"/>
        </w:rPr>
        <w:t xml:space="preserve"> </w:t>
      </w:r>
      <w:proofErr w:type="spellStart"/>
      <w:r w:rsidRPr="001F681F">
        <w:rPr>
          <w:rFonts w:ascii="Arial" w:hAnsi="Arial" w:cs="Arial"/>
          <w:sz w:val="20"/>
          <w:szCs w:val="20"/>
        </w:rPr>
        <w:t>understanding</w:t>
      </w:r>
      <w:proofErr w:type="spellEnd"/>
      <w:r w:rsidRPr="001F681F">
        <w:rPr>
          <w:rFonts w:ascii="Arial" w:hAnsi="Arial" w:cs="Arial"/>
          <w:sz w:val="20"/>
          <w:szCs w:val="20"/>
        </w:rPr>
        <w:t xml:space="preserve">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the</w:t>
      </w:r>
      <w:proofErr w:type="spellEnd"/>
      <w:r w:rsidRPr="001F681F">
        <w:rPr>
          <w:rFonts w:ascii="Arial" w:hAnsi="Arial" w:cs="Arial"/>
          <w:sz w:val="20"/>
          <w:szCs w:val="20"/>
        </w:rPr>
        <w:t xml:space="preserve"> dynamics </w:t>
      </w:r>
      <w:proofErr w:type="spellStart"/>
      <w:r w:rsidRPr="001F681F">
        <w:rPr>
          <w:rFonts w:ascii="Arial" w:hAnsi="Arial" w:cs="Arial"/>
          <w:sz w:val="20"/>
          <w:szCs w:val="20"/>
        </w:rPr>
        <w:t>of</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w:t>
      </w:r>
      <w:proofErr w:type="spellEnd"/>
      <w:r w:rsidRPr="001F681F">
        <w:rPr>
          <w:rFonts w:ascii="Arial" w:hAnsi="Arial" w:cs="Arial"/>
          <w:sz w:val="20"/>
          <w:szCs w:val="20"/>
        </w:rPr>
        <w:t xml:space="preserve"> </w:t>
      </w:r>
      <w:proofErr w:type="spellStart"/>
      <w:r w:rsidRPr="001F681F">
        <w:rPr>
          <w:rFonts w:ascii="Arial" w:hAnsi="Arial" w:cs="Arial"/>
          <w:sz w:val="20"/>
          <w:szCs w:val="20"/>
        </w:rPr>
        <w:t>enrolment</w:t>
      </w:r>
      <w:proofErr w:type="spellEnd"/>
      <w:r w:rsidRPr="001F681F">
        <w:rPr>
          <w:rFonts w:ascii="Arial" w:hAnsi="Arial" w:cs="Arial"/>
          <w:sz w:val="20"/>
          <w:szCs w:val="20"/>
        </w:rPr>
        <w:t xml:space="preserve"> in </w:t>
      </w:r>
      <w:proofErr w:type="spellStart"/>
      <w:r w:rsidRPr="001F681F">
        <w:rPr>
          <w:rFonts w:ascii="Arial" w:hAnsi="Arial" w:cs="Arial"/>
          <w:sz w:val="20"/>
          <w:szCs w:val="20"/>
        </w:rPr>
        <w:t>uneasily</w:t>
      </w:r>
      <w:proofErr w:type="spellEnd"/>
      <w:r w:rsidRPr="001F681F">
        <w:rPr>
          <w:rFonts w:ascii="Arial" w:hAnsi="Arial" w:cs="Arial"/>
          <w:sz w:val="20"/>
          <w:szCs w:val="20"/>
        </w:rPr>
        <w:t xml:space="preserve"> </w:t>
      </w:r>
      <w:proofErr w:type="spellStart"/>
      <w:r w:rsidRPr="001F681F">
        <w:rPr>
          <w:rFonts w:ascii="Arial" w:hAnsi="Arial" w:cs="Arial"/>
          <w:sz w:val="20"/>
          <w:szCs w:val="20"/>
        </w:rPr>
        <w:t>intersecting</w:t>
      </w:r>
      <w:proofErr w:type="spellEnd"/>
      <w:r w:rsidRPr="001F681F">
        <w:rPr>
          <w:rFonts w:ascii="Arial" w:hAnsi="Arial" w:cs="Arial"/>
          <w:sz w:val="20"/>
          <w:szCs w:val="20"/>
        </w:rPr>
        <w:t xml:space="preserve"> </w:t>
      </w:r>
      <w:proofErr w:type="spellStart"/>
      <w:r w:rsidRPr="001F681F">
        <w:rPr>
          <w:rFonts w:ascii="Arial" w:hAnsi="Arial" w:cs="Arial"/>
          <w:sz w:val="20"/>
          <w:szCs w:val="20"/>
        </w:rPr>
        <w:t>assemblages</w:t>
      </w:r>
      <w:proofErr w:type="spellEnd"/>
      <w:r w:rsidRPr="001F681F">
        <w:rPr>
          <w:rFonts w:ascii="Arial" w:hAnsi="Arial" w:cs="Arial"/>
          <w:sz w:val="20"/>
          <w:szCs w:val="20"/>
        </w:rPr>
        <w:t xml:space="preserve">. In: R. </w:t>
      </w:r>
      <w:proofErr w:type="spellStart"/>
      <w:r w:rsidRPr="001F681F">
        <w:rPr>
          <w:rFonts w:ascii="Arial" w:hAnsi="Arial" w:cs="Arial"/>
          <w:sz w:val="20"/>
          <w:szCs w:val="20"/>
        </w:rPr>
        <w:t>Canniford</w:t>
      </w:r>
      <w:proofErr w:type="spellEnd"/>
      <w:r w:rsidRPr="001F681F">
        <w:rPr>
          <w:rFonts w:ascii="Arial" w:hAnsi="Arial" w:cs="Arial"/>
          <w:sz w:val="20"/>
          <w:szCs w:val="20"/>
        </w:rPr>
        <w:t xml:space="preserve"> &amp; D. </w:t>
      </w:r>
      <w:proofErr w:type="spellStart"/>
      <w:r w:rsidRPr="001F681F">
        <w:rPr>
          <w:rFonts w:ascii="Arial" w:hAnsi="Arial" w:cs="Arial"/>
          <w:sz w:val="20"/>
          <w:szCs w:val="20"/>
        </w:rPr>
        <w:t>Bajde</w:t>
      </w:r>
      <w:proofErr w:type="spellEnd"/>
      <w:r w:rsidRPr="001F681F">
        <w:rPr>
          <w:rFonts w:ascii="Arial" w:hAnsi="Arial" w:cs="Arial"/>
          <w:sz w:val="20"/>
          <w:szCs w:val="20"/>
        </w:rPr>
        <w:t xml:space="preserve"> (Eds.). </w:t>
      </w:r>
      <w:proofErr w:type="spellStart"/>
      <w:r w:rsidRPr="001F681F">
        <w:rPr>
          <w:rFonts w:ascii="Arial" w:hAnsi="Arial" w:cs="Arial"/>
          <w:i/>
          <w:iCs/>
          <w:sz w:val="20"/>
          <w:szCs w:val="20"/>
        </w:rPr>
        <w:t>Assembling</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consumption</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Researching</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actors</w:t>
      </w:r>
      <w:proofErr w:type="spellEnd"/>
      <w:r w:rsidRPr="001F681F">
        <w:rPr>
          <w:rFonts w:ascii="Arial" w:hAnsi="Arial" w:cs="Arial"/>
          <w:i/>
          <w:iCs/>
          <w:sz w:val="20"/>
          <w:szCs w:val="20"/>
        </w:rPr>
        <w:t xml:space="preserve">, networks </w:t>
      </w:r>
      <w:proofErr w:type="spellStart"/>
      <w:r w:rsidRPr="001F681F">
        <w:rPr>
          <w:rFonts w:ascii="Arial" w:hAnsi="Arial" w:cs="Arial"/>
          <w:i/>
          <w:iCs/>
          <w:sz w:val="20"/>
          <w:szCs w:val="20"/>
        </w:rPr>
        <w:t>and</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markets</w:t>
      </w:r>
      <w:proofErr w:type="spellEnd"/>
      <w:r w:rsidRPr="001F681F">
        <w:rPr>
          <w:rFonts w:ascii="Arial" w:hAnsi="Arial" w:cs="Arial"/>
          <w:i/>
          <w:iCs/>
          <w:sz w:val="20"/>
          <w:szCs w:val="20"/>
        </w:rPr>
        <w:t xml:space="preserve"> </w:t>
      </w:r>
      <w:r w:rsidRPr="001F681F">
        <w:rPr>
          <w:rFonts w:ascii="Arial" w:hAnsi="Arial" w:cs="Arial"/>
          <w:sz w:val="20"/>
          <w:szCs w:val="20"/>
        </w:rPr>
        <w:t xml:space="preserve">(p. 172-186). London: </w:t>
      </w:r>
      <w:proofErr w:type="spellStart"/>
      <w:r w:rsidRPr="001F681F">
        <w:rPr>
          <w:rFonts w:ascii="Arial" w:hAnsi="Arial" w:cs="Arial"/>
          <w:sz w:val="20"/>
          <w:szCs w:val="20"/>
        </w:rPr>
        <w:t>Routledge</w:t>
      </w:r>
      <w:proofErr w:type="spellEnd"/>
      <w:r w:rsidRPr="001F681F">
        <w:rPr>
          <w:rFonts w:ascii="Arial" w:hAnsi="Arial" w:cs="Arial"/>
          <w:sz w:val="20"/>
          <w:szCs w:val="20"/>
        </w:rPr>
        <w:t xml:space="preserve">. Thomson, M. (2006). </w:t>
      </w:r>
      <w:proofErr w:type="spellStart"/>
      <w:r w:rsidRPr="001F681F">
        <w:rPr>
          <w:rFonts w:ascii="Arial" w:hAnsi="Arial" w:cs="Arial"/>
          <w:sz w:val="20"/>
          <w:szCs w:val="20"/>
        </w:rPr>
        <w:t>Human</w:t>
      </w:r>
      <w:proofErr w:type="spellEnd"/>
      <w:r w:rsidRPr="001F681F">
        <w:rPr>
          <w:rFonts w:ascii="Arial" w:hAnsi="Arial" w:cs="Arial"/>
          <w:sz w:val="20"/>
          <w:szCs w:val="20"/>
        </w:rPr>
        <w:t xml:space="preserve"> </w:t>
      </w:r>
      <w:proofErr w:type="spellStart"/>
      <w:r w:rsidRPr="001F681F">
        <w:rPr>
          <w:rFonts w:ascii="Arial" w:hAnsi="Arial" w:cs="Arial"/>
          <w:sz w:val="20"/>
          <w:szCs w:val="20"/>
        </w:rPr>
        <w:t>brands</w:t>
      </w:r>
      <w:proofErr w:type="spellEnd"/>
      <w:r w:rsidRPr="001F681F">
        <w:rPr>
          <w:rFonts w:ascii="Arial" w:hAnsi="Arial" w:cs="Arial"/>
          <w:sz w:val="20"/>
          <w:szCs w:val="20"/>
        </w:rPr>
        <w:t xml:space="preserve">: </w:t>
      </w:r>
      <w:proofErr w:type="spellStart"/>
      <w:r w:rsidRPr="001F681F">
        <w:rPr>
          <w:rFonts w:ascii="Arial" w:hAnsi="Arial" w:cs="Arial"/>
          <w:sz w:val="20"/>
          <w:szCs w:val="20"/>
        </w:rPr>
        <w:t>Investigating</w:t>
      </w:r>
      <w:proofErr w:type="spellEnd"/>
      <w:r w:rsidRPr="001F681F">
        <w:rPr>
          <w:rFonts w:ascii="Arial" w:hAnsi="Arial" w:cs="Arial"/>
          <w:sz w:val="20"/>
          <w:szCs w:val="20"/>
        </w:rPr>
        <w:t xml:space="preserve"> </w:t>
      </w:r>
      <w:proofErr w:type="spellStart"/>
      <w:r w:rsidRPr="001F681F">
        <w:rPr>
          <w:rFonts w:ascii="Arial" w:hAnsi="Arial" w:cs="Arial"/>
          <w:sz w:val="20"/>
          <w:szCs w:val="20"/>
        </w:rPr>
        <w:t>antecedents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consumers</w:t>
      </w:r>
      <w:proofErr w:type="spellEnd"/>
      <w:r w:rsidRPr="001F681F">
        <w:rPr>
          <w:rFonts w:ascii="Arial" w:hAnsi="Arial" w:cs="Arial"/>
          <w:sz w:val="20"/>
          <w:szCs w:val="20"/>
        </w:rPr>
        <w:t xml:space="preserve">' </w:t>
      </w:r>
      <w:proofErr w:type="spellStart"/>
      <w:r w:rsidRPr="001F681F">
        <w:rPr>
          <w:rFonts w:ascii="Arial" w:hAnsi="Arial" w:cs="Arial"/>
          <w:sz w:val="20"/>
          <w:szCs w:val="20"/>
        </w:rPr>
        <w:t>strong</w:t>
      </w:r>
      <w:proofErr w:type="spellEnd"/>
      <w:r w:rsidRPr="001F681F">
        <w:rPr>
          <w:rFonts w:ascii="Arial" w:hAnsi="Arial" w:cs="Arial"/>
          <w:sz w:val="20"/>
          <w:szCs w:val="20"/>
        </w:rPr>
        <w:t xml:space="preserve"> </w:t>
      </w:r>
      <w:proofErr w:type="spellStart"/>
      <w:r w:rsidRPr="001F681F">
        <w:rPr>
          <w:rFonts w:ascii="Arial" w:hAnsi="Arial" w:cs="Arial"/>
          <w:sz w:val="20"/>
          <w:szCs w:val="20"/>
        </w:rPr>
        <w:t>attachments</w:t>
      </w:r>
      <w:proofErr w:type="spellEnd"/>
      <w:r w:rsidRPr="001F681F">
        <w:rPr>
          <w:rFonts w:ascii="Arial" w:hAnsi="Arial" w:cs="Arial"/>
          <w:sz w:val="20"/>
          <w:szCs w:val="20"/>
        </w:rPr>
        <w:t xml:space="preserve"> </w:t>
      </w:r>
      <w:proofErr w:type="spellStart"/>
      <w:r w:rsidRPr="001F681F">
        <w:rPr>
          <w:rFonts w:ascii="Arial" w:hAnsi="Arial" w:cs="Arial"/>
          <w:sz w:val="20"/>
          <w:szCs w:val="20"/>
        </w:rPr>
        <w:t>to</w:t>
      </w:r>
      <w:proofErr w:type="spellEnd"/>
      <w:r w:rsidRPr="001F681F">
        <w:rPr>
          <w:rFonts w:ascii="Arial" w:hAnsi="Arial" w:cs="Arial"/>
          <w:sz w:val="20"/>
          <w:szCs w:val="20"/>
        </w:rPr>
        <w:t xml:space="preserve"> </w:t>
      </w:r>
      <w:proofErr w:type="spellStart"/>
      <w:r w:rsidRPr="001F681F">
        <w:rPr>
          <w:rFonts w:ascii="Arial" w:hAnsi="Arial" w:cs="Arial"/>
          <w:sz w:val="20"/>
          <w:szCs w:val="20"/>
        </w:rPr>
        <w:t>celebrities</w:t>
      </w:r>
      <w:proofErr w:type="spellEnd"/>
      <w:r w:rsidRPr="001F681F">
        <w:rPr>
          <w:rFonts w:ascii="Arial" w:hAnsi="Arial" w:cs="Arial"/>
          <w:sz w:val="20"/>
          <w:szCs w:val="20"/>
        </w:rPr>
        <w:t xml:space="preserve">. </w:t>
      </w:r>
      <w:proofErr w:type="spellStart"/>
      <w:r w:rsidRPr="001F681F">
        <w:rPr>
          <w:rFonts w:ascii="Arial" w:hAnsi="Arial" w:cs="Arial"/>
          <w:i/>
          <w:iCs/>
          <w:sz w:val="20"/>
          <w:szCs w:val="20"/>
        </w:rPr>
        <w:t>Journal</w:t>
      </w:r>
      <w:proofErr w:type="spellEnd"/>
      <w:r w:rsidRPr="001F681F">
        <w:rPr>
          <w:rFonts w:ascii="Arial" w:hAnsi="Arial" w:cs="Arial"/>
          <w:i/>
          <w:iCs/>
          <w:sz w:val="20"/>
          <w:szCs w:val="20"/>
        </w:rPr>
        <w:t xml:space="preserve"> </w:t>
      </w:r>
      <w:proofErr w:type="spellStart"/>
      <w:r w:rsidRPr="001F681F">
        <w:rPr>
          <w:rFonts w:ascii="Arial" w:hAnsi="Arial" w:cs="Arial"/>
          <w:i/>
          <w:iCs/>
          <w:sz w:val="20"/>
          <w:szCs w:val="20"/>
        </w:rPr>
        <w:t>of</w:t>
      </w:r>
      <w:proofErr w:type="spellEnd"/>
      <w:r w:rsidRPr="001F681F">
        <w:rPr>
          <w:rFonts w:ascii="Arial" w:hAnsi="Arial" w:cs="Arial"/>
          <w:i/>
          <w:iCs/>
          <w:sz w:val="20"/>
          <w:szCs w:val="20"/>
        </w:rPr>
        <w:t xml:space="preserve"> Marketing</w:t>
      </w:r>
      <w:r w:rsidRPr="001F681F">
        <w:rPr>
          <w:rFonts w:ascii="Arial" w:hAnsi="Arial" w:cs="Arial"/>
          <w:sz w:val="20"/>
          <w:szCs w:val="20"/>
        </w:rPr>
        <w:t xml:space="preserve">, </w:t>
      </w:r>
      <w:r w:rsidRPr="001F681F">
        <w:rPr>
          <w:rFonts w:ascii="Arial" w:hAnsi="Arial" w:cs="Arial"/>
          <w:i/>
          <w:iCs/>
          <w:sz w:val="20"/>
          <w:szCs w:val="20"/>
        </w:rPr>
        <w:t xml:space="preserve">70 </w:t>
      </w:r>
      <w:r w:rsidRPr="001F681F">
        <w:rPr>
          <w:rFonts w:ascii="Arial" w:hAnsi="Arial" w:cs="Arial"/>
          <w:sz w:val="20"/>
          <w:szCs w:val="20"/>
        </w:rPr>
        <w:t>(3), 104-119.</w:t>
      </w:r>
    </w:p>
    <w:p w:rsidR="004F1EC9" w:rsidRPr="001F681F" w:rsidRDefault="001F681F" w:rsidP="001F681F">
      <w:pPr>
        <w:spacing w:line="240" w:lineRule="auto"/>
        <w:jc w:val="both"/>
        <w:rPr>
          <w:rFonts w:ascii="Arial" w:hAnsi="Arial" w:cs="Arial"/>
          <w:b/>
          <w:bCs/>
          <w:sz w:val="20"/>
          <w:szCs w:val="20"/>
        </w:rPr>
      </w:pPr>
      <w:r w:rsidRPr="001F681F">
        <w:rPr>
          <w:rFonts w:ascii="Arial" w:hAnsi="Arial" w:cs="Arial"/>
          <w:b/>
          <w:sz w:val="20"/>
          <w:szCs w:val="20"/>
        </w:rPr>
        <w:t>Título</w:t>
      </w:r>
      <w:r w:rsidR="004F1EC9" w:rsidRPr="001F681F">
        <w:rPr>
          <w:rFonts w:ascii="Arial" w:hAnsi="Arial" w:cs="Arial"/>
          <w:b/>
          <w:sz w:val="20"/>
          <w:szCs w:val="20"/>
        </w:rPr>
        <w:t>:</w:t>
      </w:r>
      <w:r w:rsidR="004F1EC9" w:rsidRPr="001F681F">
        <w:rPr>
          <w:rFonts w:ascii="Arial" w:hAnsi="Arial" w:cs="Arial"/>
          <w:sz w:val="20"/>
          <w:szCs w:val="20"/>
        </w:rPr>
        <w:t xml:space="preserve"> </w:t>
      </w:r>
      <w:r w:rsidR="004F1EC9" w:rsidRPr="001F681F">
        <w:rPr>
          <w:rFonts w:ascii="Arial" w:hAnsi="Arial" w:cs="Arial"/>
          <w:bCs/>
          <w:sz w:val="20"/>
          <w:szCs w:val="20"/>
        </w:rPr>
        <w:t>Eleições presidenciais no Brasil: Como o algoritmo da tração previu a ascensão de Bolsonaro</w:t>
      </w:r>
      <w:r w:rsidR="004F1EC9" w:rsidRPr="001F681F">
        <w:rPr>
          <w:rFonts w:ascii="Arial" w:hAnsi="Arial" w:cs="Arial"/>
          <w:b/>
          <w:bCs/>
          <w:sz w:val="20"/>
          <w:szCs w:val="20"/>
        </w:rPr>
        <w:t> </w:t>
      </w:r>
    </w:p>
    <w:p w:rsidR="004F1EC9"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4F1EC9" w:rsidRPr="001F681F">
        <w:rPr>
          <w:rFonts w:ascii="Arial" w:hAnsi="Arial" w:cs="Arial"/>
          <w:b/>
          <w:bCs/>
          <w:sz w:val="20"/>
          <w:szCs w:val="20"/>
        </w:rPr>
        <w:t xml:space="preserve">: </w:t>
      </w:r>
      <w:r w:rsidR="004F1EC9" w:rsidRPr="001F681F">
        <w:rPr>
          <w:rFonts w:ascii="Arial" w:hAnsi="Arial" w:cs="Arial"/>
          <w:bCs/>
          <w:sz w:val="20"/>
          <w:szCs w:val="20"/>
        </w:rPr>
        <w:t xml:space="preserve">Mariana </w:t>
      </w:r>
      <w:proofErr w:type="spellStart"/>
      <w:r w:rsidR="004F1EC9" w:rsidRPr="001F681F">
        <w:rPr>
          <w:rFonts w:ascii="Arial" w:hAnsi="Arial" w:cs="Arial"/>
          <w:bCs/>
          <w:sz w:val="20"/>
          <w:szCs w:val="20"/>
        </w:rPr>
        <w:t>Possari</w:t>
      </w:r>
      <w:proofErr w:type="spellEnd"/>
      <w:r w:rsidR="003C0F97" w:rsidRPr="001F681F">
        <w:rPr>
          <w:rFonts w:ascii="Arial" w:hAnsi="Arial" w:cs="Arial"/>
          <w:bCs/>
          <w:sz w:val="20"/>
          <w:szCs w:val="20"/>
        </w:rPr>
        <w:t xml:space="preserve">, Ettore Baldini-Neto e André </w:t>
      </w:r>
      <w:proofErr w:type="spellStart"/>
      <w:r w:rsidR="003C0F97" w:rsidRPr="001F681F">
        <w:rPr>
          <w:rFonts w:ascii="Arial" w:hAnsi="Arial" w:cs="Arial"/>
          <w:bCs/>
          <w:sz w:val="20"/>
          <w:szCs w:val="20"/>
        </w:rPr>
        <w:t>Eler</w:t>
      </w:r>
      <w:proofErr w:type="spellEnd"/>
    </w:p>
    <w:p w:rsidR="004F1EC9"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3C0F97" w:rsidRPr="001F681F">
        <w:rPr>
          <w:rFonts w:ascii="Arial" w:hAnsi="Arial" w:cs="Arial"/>
          <w:bCs/>
          <w:sz w:val="20"/>
          <w:szCs w:val="20"/>
        </w:rPr>
        <w:t>:</w:t>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 xml:space="preserve">Em junho de 2017, a insatisfação das ruas no Brasil em função de questões econômicas, políticas, sociais e de segurança dominava dois terços da população (67%). No ano seguinte, o cenário negativo chegou a 83%, o maior volume entre os países analisados, de acordo com pesquisa do </w:t>
      </w:r>
      <w:proofErr w:type="spellStart"/>
      <w:r w:rsidRPr="001F681F">
        <w:rPr>
          <w:rFonts w:ascii="Arial" w:hAnsi="Arial" w:cs="Arial"/>
          <w:bCs/>
          <w:sz w:val="20"/>
          <w:szCs w:val="20"/>
        </w:rPr>
        <w:t>Pew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Center, realizada em 27 países, de 14 de maio a 12 de agosto de 2018. Nos 12 países mais insatisfeitos, a maioria disse que a declaração “parlamentares eleitos se importam com o que as pessoas comuns pensam” não descreve bem os representantes em mandato – percepção compartilhada por 78% dos brasileiros. Foi justamente nesse cenário que o então candidato Jair Bolsonaro explorou como a capacidade de mobilização dos eleitores a partir das redes sociais poderia influir no resultado da votação à Presidência, ao canalizar a comunicação de suas pautas </w:t>
      </w:r>
      <w:proofErr w:type="spellStart"/>
      <w:r w:rsidRPr="001F681F">
        <w:rPr>
          <w:rFonts w:ascii="Arial" w:hAnsi="Arial" w:cs="Arial"/>
          <w:bCs/>
          <w:sz w:val="20"/>
          <w:szCs w:val="20"/>
        </w:rPr>
        <w:t>anti-establishment</w:t>
      </w:r>
      <w:proofErr w:type="spellEnd"/>
      <w:r w:rsidRPr="001F681F">
        <w:rPr>
          <w:rFonts w:ascii="Arial" w:hAnsi="Arial" w:cs="Arial"/>
          <w:bCs/>
          <w:sz w:val="20"/>
          <w:szCs w:val="20"/>
        </w:rPr>
        <w:t xml:space="preserve"> com um nível de proximidade capaz de aferi-las como uma demanda dos próprios internautas. </w:t>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 xml:space="preserve">Com 13 candidatos, a campanha presidencial de 2018 não apresentou uma pulverização expressiva dos votos, ao manter a disputa polarizada entre Jair Bolsonaro e o </w:t>
      </w:r>
      <w:proofErr w:type="spellStart"/>
      <w:proofErr w:type="gramStart"/>
      <w:r w:rsidRPr="001F681F">
        <w:rPr>
          <w:rFonts w:ascii="Arial" w:hAnsi="Arial" w:cs="Arial"/>
          <w:bCs/>
          <w:sz w:val="20"/>
          <w:szCs w:val="20"/>
        </w:rPr>
        <w:t>ex</w:t>
      </w:r>
      <w:proofErr w:type="spellEnd"/>
      <w:r w:rsidRPr="001F681F">
        <w:rPr>
          <w:rFonts w:ascii="Arial" w:hAnsi="Arial" w:cs="Arial"/>
          <w:bCs/>
          <w:sz w:val="20"/>
          <w:szCs w:val="20"/>
        </w:rPr>
        <w:t>- presidente</w:t>
      </w:r>
      <w:proofErr w:type="gramEnd"/>
      <w:r w:rsidRPr="001F681F">
        <w:rPr>
          <w:rFonts w:ascii="Arial" w:hAnsi="Arial" w:cs="Arial"/>
          <w:bCs/>
          <w:sz w:val="20"/>
          <w:szCs w:val="20"/>
        </w:rPr>
        <w:t xml:space="preserve"> Luiz Inácio Lula da Silva. Confirmada a impossibilidade de Lula entrar na disputa em função da sua condenação em segunda instância, como previa a normativa da eleição e que foi ratificada pelo TSE, o ex-deputado federal assumiu a primeira posição na corrida pelas intenções de voto. A expectativa da mídia tradicional era que o candidato do PSL se desidratasse junto à opinião pública ao longo do ano, por atribuir sua popularidade à uma oposição direta ao PT. Nos ambientes digitais, por outro lado, Bolsonaro se projetava há anos nacionalmente como um líder contra a ordem estabelecida pelos governos anteriores, e o monitoramento de suas redes sociais permitiu calcular, meses antes das votações, a força de sua “Tração”. Neste artigo, iremos considerar o conceito como uma proposta de modelagem antecipada do comportamento da audiência digital frente aos estímulos de um influenciador, como identificado nos gráficos abaixo. </w:t>
      </w:r>
    </w:p>
    <w:p w:rsidR="00A47BFC" w:rsidRDefault="00A47BFC" w:rsidP="001F681F">
      <w:pPr>
        <w:spacing w:line="240" w:lineRule="auto"/>
        <w:jc w:val="both"/>
        <w:rPr>
          <w:rFonts w:ascii="Arial" w:hAnsi="Arial" w:cs="Arial"/>
          <w:bCs/>
          <w:sz w:val="20"/>
          <w:szCs w:val="20"/>
        </w:rPr>
      </w:pPr>
      <w:r>
        <w:rPr>
          <w:noProof/>
        </w:rPr>
        <w:lastRenderedPageBreak/>
        <w:drawing>
          <wp:inline distT="0" distB="0" distL="0" distR="0" wp14:anchorId="0CE95984" wp14:editId="3BA0EDDC">
            <wp:extent cx="5400040" cy="2340610"/>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340610"/>
                    </a:xfrm>
                    <a:prstGeom prst="rect">
                      <a:avLst/>
                    </a:prstGeom>
                  </pic:spPr>
                </pic:pic>
              </a:graphicData>
            </a:graphic>
          </wp:inline>
        </w:drawing>
      </w:r>
    </w:p>
    <w:p w:rsidR="00A47BFC" w:rsidRDefault="00A47BFC" w:rsidP="001F681F">
      <w:pPr>
        <w:spacing w:line="240" w:lineRule="auto"/>
        <w:jc w:val="both"/>
        <w:rPr>
          <w:rFonts w:ascii="Arial" w:hAnsi="Arial" w:cs="Arial"/>
          <w:bCs/>
          <w:sz w:val="20"/>
          <w:szCs w:val="20"/>
        </w:rPr>
      </w:pPr>
      <w:r>
        <w:rPr>
          <w:noProof/>
        </w:rPr>
        <w:drawing>
          <wp:inline distT="0" distB="0" distL="0" distR="0" wp14:anchorId="48ACE21C" wp14:editId="2A755FBB">
            <wp:extent cx="5400040" cy="268795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687955"/>
                    </a:xfrm>
                    <a:prstGeom prst="rect">
                      <a:avLst/>
                    </a:prstGeom>
                  </pic:spPr>
                </pic:pic>
              </a:graphicData>
            </a:graphic>
          </wp:inline>
        </w:drawing>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 xml:space="preserve">Sem estrutura partidária nos estados e com pouco tempo de TV no horário eleitoral, o candidato do PSL não alcançou na mídia tradicional a visibilidade desejada. A aparente limitação ao seu desempenho foi revertida na estratégia de sua comunicação de campanha, ao criar nas redes sociais uma plataforma para controlar as narrativas, apostando na polarização com o PT em temas como direitos humanos e pautas identitárias. A lógica foi adotada por Bolsonaro inclusive ao indicar aos seus seguidores um “pacote” de condutas e desempenhos esperados de seus aliados, transformando-os em um grupo de pressão contra o que ele alegava ser “fake </w:t>
      </w:r>
      <w:proofErr w:type="spellStart"/>
      <w:r w:rsidRPr="001F681F">
        <w:rPr>
          <w:rFonts w:ascii="Arial" w:hAnsi="Arial" w:cs="Arial"/>
          <w:bCs/>
          <w:sz w:val="20"/>
          <w:szCs w:val="20"/>
        </w:rPr>
        <w:t>news</w:t>
      </w:r>
      <w:proofErr w:type="spellEnd"/>
      <w:r w:rsidRPr="001F681F">
        <w:rPr>
          <w:rFonts w:ascii="Arial" w:hAnsi="Arial" w:cs="Arial"/>
          <w:bCs/>
          <w:sz w:val="20"/>
          <w:szCs w:val="20"/>
        </w:rPr>
        <w:t xml:space="preserve">” da oposição. Essa dinâmica com o público digital foi possível devido à estrutura das plataformas de mídia social, como abordado por </w:t>
      </w:r>
      <w:proofErr w:type="spellStart"/>
      <w:r w:rsidRPr="001F681F">
        <w:rPr>
          <w:rFonts w:ascii="Arial" w:hAnsi="Arial" w:cs="Arial"/>
          <w:bCs/>
          <w:sz w:val="20"/>
          <w:szCs w:val="20"/>
        </w:rPr>
        <w:t>Allcott</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Gentzkow</w:t>
      </w:r>
      <w:proofErr w:type="spellEnd"/>
      <w:r w:rsidRPr="001F681F">
        <w:rPr>
          <w:rFonts w:ascii="Arial" w:hAnsi="Arial" w:cs="Arial"/>
          <w:bCs/>
          <w:sz w:val="20"/>
          <w:szCs w:val="20"/>
        </w:rPr>
        <w:t xml:space="preserve"> (2017), onde o conteúdo pôde ser reproduzido entre internautas sem filtragem significativa de terceiros, verificação de fatos ou julgamento editorial. </w:t>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 xml:space="preserve">Essa tendência ficou evidente na primeira semana de propagandas eleitorais, quando o candidato realizou uma sabatina transmitida em sua fanpage do Facebook, no mesmo dia e horário em que estava prevista a participação de Bolsonaro no canal </w:t>
      </w:r>
      <w:proofErr w:type="spellStart"/>
      <w:r w:rsidRPr="001F681F">
        <w:rPr>
          <w:rFonts w:ascii="Arial" w:hAnsi="Arial" w:cs="Arial"/>
          <w:bCs/>
          <w:sz w:val="20"/>
          <w:szCs w:val="20"/>
        </w:rPr>
        <w:t>GloboNews</w:t>
      </w:r>
      <w:proofErr w:type="spellEnd"/>
      <w:r w:rsidRPr="001F681F">
        <w:rPr>
          <w:rFonts w:ascii="Arial" w:hAnsi="Arial" w:cs="Arial"/>
          <w:bCs/>
          <w:sz w:val="20"/>
          <w:szCs w:val="20"/>
        </w:rPr>
        <w:t>. A repercussão junto aos internautas aumentou a confiança de Bolsonaro em centralizar sua exposição pela autopromoção nas redes sociais. </w:t>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 xml:space="preserve">O período corresponde ao início da curva exponencial de crescimento em número de seguidores de Bolsonaro nas plataformas digitais. No início das campanhas, em 16 de agosto, ele tinha 9.089.928 seguidores, chegando a 17.324.165 em 28 de outubro – impulsionado após o atentado que sofreu em 6 de setembro, seu maior pico de tração até ser eleito. O que a análise política tradicional desconsiderou nas previsões iniciais da disputa, foi o poder de tração de Bolsonaro, que, fundamentado pela base bem articulada de influenciadores de direita, conseguiu atrair uma das maiores bancadas no Congresso e impulsionar candidatos desconhecidos como </w:t>
      </w:r>
      <w:r w:rsidRPr="001F681F">
        <w:rPr>
          <w:rFonts w:ascii="Arial" w:hAnsi="Arial" w:cs="Arial"/>
          <w:bCs/>
          <w:sz w:val="20"/>
          <w:szCs w:val="20"/>
        </w:rPr>
        <w:lastRenderedPageBreak/>
        <w:t>governadores. Essa estrutura pode ser reconhecida como o capital social de Bolsonaro, ou seja, a soma de recursos acumulados em sua imagem por meio de uma rede durável de relacionamentos, em certa medida institucionalizados, de conhecimento e reconhecimento mútuos (PUTNAM, BOURDIEU, WACQUANT, 1992). </w:t>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Para contextualizar o cenário eleitoral do último ano, mostrou-se necessário criar um modelo para medir a capacidade de um indivíduo em mobilizar as suas redes sociais. A </w:t>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ferramenta “Tração” foi então construída levando em consideração o monitoramento diário das páginas oficiais de cada candidato nas redes sociais Facebook (FB) e Twitter (TW), com o objetivo de se minimizar possíveis redundâncias e também a atuação de robôs. Ela considera ponderações de tal maneira que a interação de um dado seguidor com uma publicação de um candidato que demande maior esforço deve ter um peso maior, ou seja, comentários devem ter mais valor do que compartilhamentos, que, por sua vez, tem mais valor do que curtidas. A tração total é então obtida a partir da ponderação entre os engajamentos nas duas redes, que é o engajamento resultante, no qual o Facebook até então tem um peso maior do que o Twitter, por ter um número relativamente maior de usuários, dividido pelo número de posts de cada indivíduo. </w:t>
      </w:r>
    </w:p>
    <w:p w:rsidR="004F1EC9" w:rsidRPr="001F681F" w:rsidRDefault="004F1EC9" w:rsidP="001F681F">
      <w:pPr>
        <w:spacing w:line="240" w:lineRule="auto"/>
        <w:jc w:val="both"/>
        <w:rPr>
          <w:rFonts w:ascii="Arial" w:hAnsi="Arial" w:cs="Arial"/>
          <w:bCs/>
          <w:sz w:val="20"/>
          <w:szCs w:val="20"/>
        </w:rPr>
      </w:pPr>
      <w:r w:rsidRPr="001F681F">
        <w:rPr>
          <w:rFonts w:ascii="Arial" w:hAnsi="Arial" w:cs="Arial"/>
          <w:bCs/>
          <w:sz w:val="20"/>
          <w:szCs w:val="20"/>
        </w:rPr>
        <w:t>A ferramenta de monitoramento digital “Tração” mostrou-se vital por indicar, em tempo real, tendências do eleitorado que foram refletidas nas pesquisas, mas com precisão imediata de resposta. Por ela, foi possível identificar que, desde antes janeiro, Bolsonaro tinha mais capacidade de mover a rede em torno de si. Lula polarizou na outra ponta quando foi condenado em segunda instância e preso – mas, mantendo-se na disputa, não transferiu esse prestígio digital para Haddad, que só passou a crescer nas redes nas últimas semanas. Quando isso ocorreu, a base de Bolsonaro estava muito mais consolidada, criando as bases para transformar esse apoio digital em voto. É esperado que essa ferramenta ainda possa ser útil para entender movimentos após a eleição, especialmente num cenário em que o governo aposta principalmente na articulação digital com sua base de apoiadores – assim como foi útil para ajudar a prever o resultado eleitoral. </w:t>
      </w:r>
    </w:p>
    <w:p w:rsidR="001F681F" w:rsidRDefault="004F1EC9" w:rsidP="001F681F">
      <w:pPr>
        <w:spacing w:line="240" w:lineRule="auto"/>
        <w:jc w:val="both"/>
        <w:rPr>
          <w:rFonts w:ascii="Arial" w:hAnsi="Arial" w:cs="Arial"/>
          <w:b/>
          <w:bCs/>
          <w:sz w:val="20"/>
          <w:szCs w:val="20"/>
        </w:rPr>
      </w:pPr>
      <w:r w:rsidRPr="001F681F">
        <w:rPr>
          <w:rFonts w:ascii="Arial" w:hAnsi="Arial" w:cs="Arial"/>
          <w:b/>
          <w:bCs/>
          <w:sz w:val="20"/>
          <w:szCs w:val="20"/>
        </w:rPr>
        <w:t>Referência</w:t>
      </w:r>
      <w:r w:rsidR="001F681F">
        <w:rPr>
          <w:rFonts w:ascii="Arial" w:hAnsi="Arial" w:cs="Arial"/>
          <w:b/>
          <w:bCs/>
          <w:sz w:val="20"/>
          <w:szCs w:val="20"/>
        </w:rPr>
        <w:t>s</w:t>
      </w:r>
      <w:r w:rsidRPr="001F681F">
        <w:rPr>
          <w:rFonts w:ascii="Arial" w:hAnsi="Arial" w:cs="Arial"/>
          <w:b/>
          <w:bCs/>
          <w:sz w:val="20"/>
          <w:szCs w:val="20"/>
        </w:rPr>
        <w:t xml:space="preserve">: </w:t>
      </w:r>
    </w:p>
    <w:p w:rsidR="004F1EC9" w:rsidRPr="001F681F" w:rsidRDefault="004F1EC9" w:rsidP="001F681F">
      <w:pPr>
        <w:spacing w:line="240" w:lineRule="auto"/>
        <w:jc w:val="both"/>
        <w:rPr>
          <w:rFonts w:ascii="Arial" w:hAnsi="Arial" w:cs="Arial"/>
          <w:b/>
          <w:bCs/>
          <w:sz w:val="20"/>
          <w:szCs w:val="20"/>
        </w:rPr>
      </w:pPr>
      <w:proofErr w:type="spellStart"/>
      <w:r w:rsidRPr="001F681F">
        <w:rPr>
          <w:rFonts w:ascii="Arial" w:hAnsi="Arial" w:cs="Arial"/>
          <w:bCs/>
          <w:sz w:val="20"/>
          <w:szCs w:val="20"/>
        </w:rPr>
        <w:t>Pew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Center, 2019. “</w:t>
      </w:r>
      <w:proofErr w:type="spellStart"/>
      <w:r w:rsidRPr="001F681F">
        <w:rPr>
          <w:rFonts w:ascii="Arial" w:hAnsi="Arial" w:cs="Arial"/>
          <w:bCs/>
          <w:sz w:val="20"/>
          <w:szCs w:val="20"/>
        </w:rPr>
        <w:t>Many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Across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Globe</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Dissatisfied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Democracy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Working</w:t>
      </w:r>
      <w:proofErr w:type="spellEnd"/>
      <w:r w:rsidRPr="001F681F">
        <w:rPr>
          <w:rFonts w:ascii="Arial" w:hAnsi="Arial" w:cs="Arial"/>
          <w:bCs/>
          <w:sz w:val="20"/>
          <w:szCs w:val="20"/>
        </w:rPr>
        <w:t xml:space="preserve">”. Disponível em: &lt;https://www.pewresearch.org/global/2019/04/29/many-across-the-globe-are- </w:t>
      </w:r>
      <w:proofErr w:type="spellStart"/>
      <w:r w:rsidRPr="001F681F">
        <w:rPr>
          <w:rFonts w:ascii="Arial" w:hAnsi="Arial" w:cs="Arial"/>
          <w:bCs/>
          <w:sz w:val="20"/>
          <w:szCs w:val="20"/>
        </w:rPr>
        <w:t>dissatisfied-with-how-democracy-is-working</w:t>
      </w:r>
      <w:proofErr w:type="spellEnd"/>
      <w:r w:rsidRPr="001F681F">
        <w:rPr>
          <w:rFonts w:ascii="Arial" w:hAnsi="Arial" w:cs="Arial"/>
          <w:bCs/>
          <w:sz w:val="20"/>
          <w:szCs w:val="20"/>
        </w:rPr>
        <w:t xml:space="preserve">/&gt; </w:t>
      </w:r>
      <w:proofErr w:type="spellStart"/>
      <w:r w:rsidRPr="001F681F">
        <w:rPr>
          <w:rFonts w:ascii="Arial" w:hAnsi="Arial" w:cs="Arial"/>
          <w:bCs/>
          <w:sz w:val="20"/>
          <w:szCs w:val="20"/>
        </w:rPr>
        <w:t>Allcott</w:t>
      </w:r>
      <w:proofErr w:type="spellEnd"/>
      <w:r w:rsidRPr="001F681F">
        <w:rPr>
          <w:rFonts w:ascii="Arial" w:hAnsi="Arial" w:cs="Arial"/>
          <w:bCs/>
          <w:sz w:val="20"/>
          <w:szCs w:val="20"/>
        </w:rPr>
        <w:t xml:space="preserve">, H., &amp; </w:t>
      </w:r>
      <w:proofErr w:type="spellStart"/>
      <w:r w:rsidRPr="001F681F">
        <w:rPr>
          <w:rFonts w:ascii="Arial" w:hAnsi="Arial" w:cs="Arial"/>
          <w:bCs/>
          <w:sz w:val="20"/>
          <w:szCs w:val="20"/>
        </w:rPr>
        <w:t>Gentzkow</w:t>
      </w:r>
      <w:proofErr w:type="spellEnd"/>
      <w:r w:rsidRPr="001F681F">
        <w:rPr>
          <w:rFonts w:ascii="Arial" w:hAnsi="Arial" w:cs="Arial"/>
          <w:bCs/>
          <w:sz w:val="20"/>
          <w:szCs w:val="20"/>
        </w:rPr>
        <w:t xml:space="preserve">, M. 2017. Social media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fake </w:t>
      </w:r>
      <w:proofErr w:type="spellStart"/>
      <w:r w:rsidRPr="001F681F">
        <w:rPr>
          <w:rFonts w:ascii="Arial" w:hAnsi="Arial" w:cs="Arial"/>
          <w:bCs/>
          <w:sz w:val="20"/>
          <w:szCs w:val="20"/>
        </w:rPr>
        <w:t>news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2016 </w:t>
      </w:r>
      <w:proofErr w:type="spellStart"/>
      <w:r w:rsidRPr="001F681F">
        <w:rPr>
          <w:rFonts w:ascii="Arial" w:hAnsi="Arial" w:cs="Arial"/>
          <w:bCs/>
          <w:sz w:val="20"/>
          <w:szCs w:val="20"/>
        </w:rPr>
        <w:t>election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economic</w:t>
      </w:r>
      <w:proofErr w:type="spellEnd"/>
      <w:r w:rsidRPr="001F681F">
        <w:rPr>
          <w:rFonts w:ascii="Arial" w:hAnsi="Arial" w:cs="Arial"/>
          <w:bCs/>
          <w:sz w:val="20"/>
          <w:szCs w:val="20"/>
        </w:rPr>
        <w:t xml:space="preserve"> perspectives, 31(2), 211-36. </w:t>
      </w:r>
      <w:proofErr w:type="spellStart"/>
      <w:r w:rsidRPr="001F681F">
        <w:rPr>
          <w:rFonts w:ascii="Arial" w:hAnsi="Arial" w:cs="Arial"/>
          <w:bCs/>
          <w:sz w:val="20"/>
          <w:szCs w:val="20"/>
        </w:rPr>
        <w:t>Metaxas</w:t>
      </w:r>
      <w:proofErr w:type="spellEnd"/>
      <w:r w:rsidRPr="001F681F">
        <w:rPr>
          <w:rFonts w:ascii="Arial" w:hAnsi="Arial" w:cs="Arial"/>
          <w:bCs/>
          <w:sz w:val="20"/>
          <w:szCs w:val="20"/>
        </w:rPr>
        <w:t xml:space="preserve">, P. T., &amp; </w:t>
      </w:r>
      <w:proofErr w:type="spellStart"/>
      <w:r w:rsidRPr="001F681F">
        <w:rPr>
          <w:rFonts w:ascii="Arial" w:hAnsi="Arial" w:cs="Arial"/>
          <w:bCs/>
          <w:sz w:val="20"/>
          <w:szCs w:val="20"/>
        </w:rPr>
        <w:t>Mustafaraj</w:t>
      </w:r>
      <w:proofErr w:type="spellEnd"/>
      <w:r w:rsidRPr="001F681F">
        <w:rPr>
          <w:rFonts w:ascii="Arial" w:hAnsi="Arial" w:cs="Arial"/>
          <w:bCs/>
          <w:sz w:val="20"/>
          <w:szCs w:val="20"/>
        </w:rPr>
        <w:t xml:space="preserve">, E. 2012. Social media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elections</w:t>
      </w:r>
      <w:proofErr w:type="spellEnd"/>
      <w:r w:rsidRPr="001F681F">
        <w:rPr>
          <w:rFonts w:ascii="Arial" w:hAnsi="Arial" w:cs="Arial"/>
          <w:bCs/>
          <w:sz w:val="20"/>
          <w:szCs w:val="20"/>
        </w:rPr>
        <w:t xml:space="preserve">. Science, 338(6106), 472-473. </w:t>
      </w:r>
      <w:proofErr w:type="spellStart"/>
      <w:r w:rsidRPr="001F681F">
        <w:rPr>
          <w:rFonts w:ascii="Arial" w:hAnsi="Arial" w:cs="Arial"/>
          <w:bCs/>
          <w:sz w:val="20"/>
          <w:szCs w:val="20"/>
        </w:rPr>
        <w:t>Carlisle</w:t>
      </w:r>
      <w:proofErr w:type="spellEnd"/>
      <w:r w:rsidRPr="001F681F">
        <w:rPr>
          <w:rFonts w:ascii="Arial" w:hAnsi="Arial" w:cs="Arial"/>
          <w:bCs/>
          <w:sz w:val="20"/>
          <w:szCs w:val="20"/>
        </w:rPr>
        <w:t xml:space="preserve">, J. E., &amp; </w:t>
      </w:r>
      <w:proofErr w:type="spellStart"/>
      <w:r w:rsidRPr="001F681F">
        <w:rPr>
          <w:rFonts w:ascii="Arial" w:hAnsi="Arial" w:cs="Arial"/>
          <w:bCs/>
          <w:sz w:val="20"/>
          <w:szCs w:val="20"/>
        </w:rPr>
        <w:t>Patton</w:t>
      </w:r>
      <w:proofErr w:type="spellEnd"/>
      <w:r w:rsidRPr="001F681F">
        <w:rPr>
          <w:rFonts w:ascii="Arial" w:hAnsi="Arial" w:cs="Arial"/>
          <w:bCs/>
          <w:sz w:val="20"/>
          <w:szCs w:val="20"/>
        </w:rPr>
        <w:t xml:space="preserve">, R. C. 2013.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changing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political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2008 </w:t>
      </w:r>
      <w:proofErr w:type="spellStart"/>
      <w:r w:rsidRPr="001F681F">
        <w:rPr>
          <w:rFonts w:ascii="Arial" w:hAnsi="Arial" w:cs="Arial"/>
          <w:bCs/>
          <w:sz w:val="20"/>
          <w:szCs w:val="20"/>
        </w:rPr>
        <w:t>presidential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election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Political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Quarterly</w:t>
      </w:r>
      <w:proofErr w:type="spellEnd"/>
      <w:r w:rsidRPr="001F681F">
        <w:rPr>
          <w:rFonts w:ascii="Arial" w:hAnsi="Arial" w:cs="Arial"/>
          <w:bCs/>
          <w:sz w:val="20"/>
          <w:szCs w:val="20"/>
        </w:rPr>
        <w:t xml:space="preserve">, 66(4), 883-895. </w:t>
      </w:r>
      <w:proofErr w:type="spellStart"/>
      <w:r w:rsidRPr="001F681F">
        <w:rPr>
          <w:rFonts w:ascii="Arial" w:hAnsi="Arial" w:cs="Arial"/>
          <w:bCs/>
          <w:sz w:val="20"/>
          <w:szCs w:val="20"/>
        </w:rPr>
        <w:t>Metzgar</w:t>
      </w:r>
      <w:proofErr w:type="spellEnd"/>
      <w:r w:rsidRPr="001F681F">
        <w:rPr>
          <w:rFonts w:ascii="Arial" w:hAnsi="Arial" w:cs="Arial"/>
          <w:bCs/>
          <w:sz w:val="20"/>
          <w:szCs w:val="20"/>
        </w:rPr>
        <w:t xml:space="preserve">, E., &amp; </w:t>
      </w:r>
      <w:proofErr w:type="spellStart"/>
      <w:r w:rsidRPr="001F681F">
        <w:rPr>
          <w:rFonts w:ascii="Arial" w:hAnsi="Arial" w:cs="Arial"/>
          <w:bCs/>
          <w:sz w:val="20"/>
          <w:szCs w:val="20"/>
        </w:rPr>
        <w:t>Maruggi</w:t>
      </w:r>
      <w:proofErr w:type="spellEnd"/>
      <w:r w:rsidRPr="001F681F">
        <w:rPr>
          <w:rFonts w:ascii="Arial" w:hAnsi="Arial" w:cs="Arial"/>
          <w:bCs/>
          <w:sz w:val="20"/>
          <w:szCs w:val="20"/>
        </w:rPr>
        <w:t xml:space="preserve">, A. 2009. Social media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2008 US </w:t>
      </w:r>
      <w:proofErr w:type="spellStart"/>
      <w:r w:rsidRPr="001F681F">
        <w:rPr>
          <w:rFonts w:ascii="Arial" w:hAnsi="Arial" w:cs="Arial"/>
          <w:bCs/>
          <w:sz w:val="20"/>
          <w:szCs w:val="20"/>
        </w:rPr>
        <w:t>presidential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election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New Communications </w:t>
      </w:r>
      <w:proofErr w:type="spellStart"/>
      <w:r w:rsidRPr="001F681F">
        <w:rPr>
          <w:rFonts w:ascii="Arial" w:hAnsi="Arial" w:cs="Arial"/>
          <w:bCs/>
          <w:sz w:val="20"/>
          <w:szCs w:val="20"/>
        </w:rPr>
        <w:t>Research</w:t>
      </w:r>
      <w:proofErr w:type="spellEnd"/>
      <w:r w:rsidRPr="001F681F">
        <w:rPr>
          <w:rFonts w:ascii="Arial" w:hAnsi="Arial" w:cs="Arial"/>
          <w:bCs/>
          <w:sz w:val="20"/>
          <w:szCs w:val="20"/>
        </w:rPr>
        <w:t>, 4 (1)</w:t>
      </w:r>
    </w:p>
    <w:p w:rsidR="003C0F97" w:rsidRPr="001F681F" w:rsidRDefault="003C0F97" w:rsidP="001F681F">
      <w:pPr>
        <w:spacing w:line="240" w:lineRule="auto"/>
        <w:jc w:val="both"/>
        <w:rPr>
          <w:rFonts w:ascii="Arial" w:hAnsi="Arial" w:cs="Arial"/>
          <w:bCs/>
          <w:sz w:val="20"/>
          <w:szCs w:val="20"/>
        </w:rPr>
      </w:pPr>
    </w:p>
    <w:p w:rsidR="003C0F97"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3C0F97" w:rsidRPr="001F681F">
        <w:rPr>
          <w:rFonts w:ascii="Arial" w:hAnsi="Arial" w:cs="Arial"/>
          <w:bCs/>
          <w:sz w:val="20"/>
          <w:szCs w:val="20"/>
        </w:rPr>
        <w:t>: A Especialização Lato Sensu em Marketing Digital: uma proposta de pesquisa sobre a real contribuição destes cursos para o mercado</w:t>
      </w:r>
    </w:p>
    <w:p w:rsidR="003C0F97"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3C0F97" w:rsidRPr="001F681F">
        <w:rPr>
          <w:rFonts w:ascii="Arial" w:hAnsi="Arial" w:cs="Arial"/>
          <w:bCs/>
          <w:sz w:val="20"/>
          <w:szCs w:val="20"/>
        </w:rPr>
        <w:t xml:space="preserve">: Gustavo </w:t>
      </w:r>
      <w:proofErr w:type="spellStart"/>
      <w:r w:rsidR="003C0F97" w:rsidRPr="001F681F">
        <w:rPr>
          <w:rFonts w:ascii="Arial" w:hAnsi="Arial" w:cs="Arial"/>
          <w:bCs/>
          <w:sz w:val="20"/>
          <w:szCs w:val="20"/>
        </w:rPr>
        <w:t>Loreiro</w:t>
      </w:r>
      <w:proofErr w:type="spellEnd"/>
      <w:r w:rsidR="003C0F97" w:rsidRPr="001F681F">
        <w:rPr>
          <w:rFonts w:ascii="Arial" w:hAnsi="Arial" w:cs="Arial"/>
          <w:bCs/>
          <w:sz w:val="20"/>
          <w:szCs w:val="20"/>
        </w:rPr>
        <w:t xml:space="preserve"> </w:t>
      </w:r>
    </w:p>
    <w:p w:rsidR="003C0F97"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3C0F97" w:rsidRPr="001F681F">
        <w:rPr>
          <w:rFonts w:ascii="Arial" w:hAnsi="Arial" w:cs="Arial"/>
          <w:bCs/>
          <w:sz w:val="20"/>
          <w:szCs w:val="20"/>
        </w:rPr>
        <w:t>:</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 xml:space="preserve">1 Introdução </w:t>
      </w:r>
      <w:r w:rsidRPr="001F681F">
        <w:rPr>
          <w:rFonts w:ascii="Arial" w:hAnsi="Arial" w:cs="Arial"/>
          <w:bCs/>
          <w:sz w:val="20"/>
          <w:szCs w:val="20"/>
        </w:rPr>
        <w:t xml:space="preserve">De acordo com </w:t>
      </w:r>
      <w:proofErr w:type="spellStart"/>
      <w:r w:rsidRPr="001F681F">
        <w:rPr>
          <w:rFonts w:ascii="Arial" w:hAnsi="Arial" w:cs="Arial"/>
          <w:bCs/>
          <w:sz w:val="20"/>
          <w:szCs w:val="20"/>
        </w:rPr>
        <w:t>Lamberton</w:t>
      </w:r>
      <w:proofErr w:type="spellEnd"/>
      <w:r w:rsidRPr="001F681F">
        <w:rPr>
          <w:rFonts w:ascii="Arial" w:hAnsi="Arial" w:cs="Arial"/>
          <w:bCs/>
          <w:sz w:val="20"/>
          <w:szCs w:val="20"/>
        </w:rPr>
        <w:t xml:space="preserve"> &amp; Stephen (2016), nos últimos 15 anos, as plataformas</w:t>
      </w:r>
      <w:r w:rsidRPr="001F681F">
        <w:rPr>
          <w:rFonts w:ascii="Arial" w:hAnsi="Arial" w:cs="Arial"/>
          <w:bCs/>
          <w:sz w:val="20"/>
          <w:szCs w:val="20"/>
          <w:vertAlign w:val="subscript"/>
        </w:rPr>
        <w:t xml:space="preserve"> </w:t>
      </w:r>
      <w:r w:rsidRPr="001F681F">
        <w:rPr>
          <w:rFonts w:ascii="Arial" w:hAnsi="Arial" w:cs="Arial"/>
          <w:bCs/>
          <w:sz w:val="20"/>
          <w:szCs w:val="20"/>
        </w:rPr>
        <w:t xml:space="preserve">de mídia digital revolucionaram o marketing, oferecendo novas maneiras de alcançar, informar, envolver, vender, aprender e fornecer serviços aos clientes. Em seu estudo, os </w:t>
      </w:r>
      <w:r w:rsidR="001F681F" w:rsidRPr="001F681F">
        <w:rPr>
          <w:rFonts w:ascii="Arial" w:hAnsi="Arial" w:cs="Arial"/>
          <w:b/>
          <w:bCs/>
          <w:sz w:val="20"/>
          <w:szCs w:val="20"/>
        </w:rPr>
        <w:t>Autores</w:t>
      </w:r>
      <w:r w:rsidRPr="001F681F">
        <w:rPr>
          <w:rFonts w:ascii="Arial" w:hAnsi="Arial" w:cs="Arial"/>
          <w:bCs/>
          <w:sz w:val="20"/>
          <w:szCs w:val="20"/>
        </w:rPr>
        <w:t xml:space="preserve">, citam alguns tópicos de pesquisas futuras emergentes para as áreas marketing digital, mídias sociais e mobile marketing. Rosenthal &amp; Brito (2017), identificaram os desafios de manter os fãs de </w:t>
      </w:r>
      <w:proofErr w:type="spellStart"/>
      <w:r w:rsidRPr="001F681F">
        <w:rPr>
          <w:rFonts w:ascii="Arial" w:hAnsi="Arial" w:cs="Arial"/>
          <w:bCs/>
          <w:i/>
          <w:iCs/>
          <w:sz w:val="20"/>
          <w:szCs w:val="20"/>
        </w:rPr>
        <w:t>brand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pages</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engajados nas mídias sociais. Os </w:t>
      </w:r>
      <w:r w:rsidR="001F681F" w:rsidRPr="001F681F">
        <w:rPr>
          <w:rFonts w:ascii="Arial" w:hAnsi="Arial" w:cs="Arial"/>
          <w:b/>
          <w:bCs/>
          <w:sz w:val="20"/>
          <w:szCs w:val="20"/>
        </w:rPr>
        <w:t>Autores</w:t>
      </w:r>
      <w:r w:rsidRPr="001F681F">
        <w:rPr>
          <w:rFonts w:ascii="Arial" w:hAnsi="Arial" w:cs="Arial"/>
          <w:bCs/>
          <w:sz w:val="20"/>
          <w:szCs w:val="20"/>
        </w:rPr>
        <w:t xml:space="preserve"> inclusive destacam que marcas com milhões de fãs no </w:t>
      </w:r>
      <w:r w:rsidRPr="001F681F">
        <w:rPr>
          <w:rFonts w:ascii="Arial" w:hAnsi="Arial" w:cs="Arial"/>
          <w:bCs/>
          <w:i/>
          <w:iCs/>
          <w:sz w:val="20"/>
          <w:szCs w:val="20"/>
        </w:rPr>
        <w:t xml:space="preserve">Facebook </w:t>
      </w:r>
      <w:r w:rsidRPr="001F681F">
        <w:rPr>
          <w:rFonts w:ascii="Arial" w:hAnsi="Arial" w:cs="Arial"/>
          <w:bCs/>
          <w:sz w:val="20"/>
          <w:szCs w:val="20"/>
        </w:rPr>
        <w:t xml:space="preserve">viram o alcance orgânico cair abaixo de 2% de sua base. </w:t>
      </w:r>
      <w:proofErr w:type="spellStart"/>
      <w:r w:rsidRPr="001F681F">
        <w:rPr>
          <w:rFonts w:ascii="Arial" w:hAnsi="Arial" w:cs="Arial"/>
          <w:bCs/>
          <w:sz w:val="20"/>
          <w:szCs w:val="20"/>
        </w:rPr>
        <w:t>Bogea</w:t>
      </w:r>
      <w:proofErr w:type="spellEnd"/>
      <w:r w:rsidRPr="001F681F">
        <w:rPr>
          <w:rFonts w:ascii="Arial" w:hAnsi="Arial" w:cs="Arial"/>
          <w:bCs/>
          <w:sz w:val="20"/>
          <w:szCs w:val="20"/>
        </w:rPr>
        <w:t xml:space="preserve"> &amp; Brito (2018), buscaram entender os fatores que incentivam a adoção do marketing de mídia social entre as empresas e propuseram um modelo teórico para a adoção de mídias sociais.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 xml:space="preserve">Embora tenhamos o estado da arte em pesquisas recentes em marketing digital, o que não se sabe é se os profissionais de mercado estão atentos a todas essas mudanças e se os programas </w:t>
      </w:r>
      <w:r w:rsidRPr="001F681F">
        <w:rPr>
          <w:rFonts w:ascii="Arial" w:hAnsi="Arial" w:cs="Arial"/>
          <w:bCs/>
          <w:sz w:val="20"/>
          <w:szCs w:val="20"/>
        </w:rPr>
        <w:lastRenderedPageBreak/>
        <w:t>de especialização lato sensu na cidade de São Paulo, cidade mais populosa da américa latina, estão formando profissionais para atuar com essas mudanças.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2 Problema de pesquisa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 xml:space="preserve">De acordo com </w:t>
      </w:r>
      <w:proofErr w:type="spellStart"/>
      <w:r w:rsidRPr="001F681F">
        <w:rPr>
          <w:rFonts w:ascii="Arial" w:hAnsi="Arial" w:cs="Arial"/>
          <w:bCs/>
          <w:sz w:val="20"/>
          <w:szCs w:val="20"/>
        </w:rPr>
        <w:t>Enberg</w:t>
      </w:r>
      <w:proofErr w:type="spellEnd"/>
      <w:r w:rsidRPr="001F681F">
        <w:rPr>
          <w:rFonts w:ascii="Arial" w:hAnsi="Arial" w:cs="Arial"/>
          <w:bCs/>
          <w:sz w:val="20"/>
          <w:szCs w:val="20"/>
        </w:rPr>
        <w:t xml:space="preserve"> (2019), os gastos mundiais com anúncios digitais crescerão 17,6%, e esse crescimento representará o valor de US $ 333,25 bilhões. Isso significa que, pela primeira vez, o digital será responsável por aproximadamente metade do mercado global de anúncios. Ainda de acordo com a reportagem, o Google e o Facebook, serão responsáveis pelo faturamento de 170 bilhões de dólares em publicidade, e a pergunta que fica é:com o volume tão grande de dinheiro, será que os profissionais de mercado estão conseguindo gerar um retorno sobre o investimento em marketing digital para as empresas onde trabalham? Uma melhor formação deste profissional poderia ajudar a atingir melhores resultados em publicidade digital?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Com isso, o problema a ser investigado é: A formação atual do profissional de marketing de digital, oferecida por cursos de especialização lato sensu (na cidade de São Paulo), atende as necessidades do mercado de trabalho?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3 Objetivos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3.1 Geral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Identificar a real contribuição dos cursos de especializações Lato Sensu (Em São Paulo) em Marketing Digital para a atuação do profissional no mercado.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 xml:space="preserve">3.2 Específicos </w:t>
      </w:r>
      <w:r w:rsidRPr="001F681F">
        <w:rPr>
          <w:rFonts w:ascii="Arial" w:hAnsi="Arial" w:cs="Arial"/>
          <w:bCs/>
          <w:sz w:val="20"/>
          <w:szCs w:val="20"/>
        </w:rPr>
        <w:t>Definir as reais necessidades de conhecimento (técnico e estratégico) nas áreas de</w:t>
      </w:r>
      <w:r w:rsidRPr="001F681F">
        <w:rPr>
          <w:rFonts w:ascii="Arial" w:hAnsi="Arial" w:cs="Arial"/>
          <w:bCs/>
          <w:sz w:val="20"/>
          <w:szCs w:val="20"/>
          <w:vertAlign w:val="subscript"/>
        </w:rPr>
        <w:t xml:space="preserve"> </w:t>
      </w:r>
      <w:r w:rsidRPr="001F681F">
        <w:rPr>
          <w:rFonts w:ascii="Arial" w:hAnsi="Arial" w:cs="Arial"/>
          <w:bCs/>
          <w:sz w:val="20"/>
          <w:szCs w:val="20"/>
        </w:rPr>
        <w:t>marketing digital, por parte diretores de empresas e profissionais de RH que precisam contratar estes profissionais;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1 Avaliar a percepção do conhecimento adquirido por egressos de cursos de especialização lato sensu após o período de estudo;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Abordar as correlações entre</w:t>
      </w:r>
      <w:r w:rsidR="001F681F">
        <w:rPr>
          <w:rFonts w:ascii="Arial" w:hAnsi="Arial" w:cs="Arial"/>
          <w:bCs/>
          <w:sz w:val="20"/>
          <w:szCs w:val="20"/>
        </w:rPr>
        <w:t xml:space="preserve"> </w:t>
      </w:r>
      <w:r w:rsidRPr="001F681F">
        <w:rPr>
          <w:rFonts w:ascii="Arial" w:hAnsi="Arial" w:cs="Arial"/>
          <w:bCs/>
          <w:sz w:val="20"/>
          <w:szCs w:val="20"/>
        </w:rPr>
        <w:t xml:space="preserve">o que o aluno entende que recebeu e o que diretores e gestores esperam dos profissionais com esses </w:t>
      </w:r>
      <w:r w:rsidRPr="001F681F">
        <w:rPr>
          <w:rFonts w:ascii="Arial" w:hAnsi="Arial" w:cs="Arial"/>
          <w:bCs/>
          <w:i/>
          <w:iCs/>
          <w:sz w:val="20"/>
          <w:szCs w:val="20"/>
        </w:rPr>
        <w:t>skills</w:t>
      </w:r>
      <w:r w:rsidRPr="001F681F">
        <w:rPr>
          <w:rFonts w:ascii="Arial" w:hAnsi="Arial" w:cs="Arial"/>
          <w:bCs/>
          <w:sz w:val="20"/>
          <w:szCs w:val="20"/>
        </w:rPr>
        <w:t>;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4 Fundamentação Teórica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 xml:space="preserve">Em todo o mundo, o ensino superior (ES) está experimentando uma turbulência cada vez maior, por exemplo, de acordo com </w:t>
      </w:r>
      <w:proofErr w:type="spellStart"/>
      <w:r w:rsidRPr="001F681F">
        <w:rPr>
          <w:rFonts w:ascii="Arial" w:hAnsi="Arial" w:cs="Arial"/>
          <w:bCs/>
          <w:sz w:val="20"/>
          <w:szCs w:val="20"/>
        </w:rPr>
        <w:t>Akhtar</w:t>
      </w:r>
      <w:proofErr w:type="spellEnd"/>
      <w:r w:rsidRPr="001F681F">
        <w:rPr>
          <w:rFonts w:ascii="Arial" w:hAnsi="Arial" w:cs="Arial"/>
          <w:bCs/>
          <w:sz w:val="20"/>
          <w:szCs w:val="20"/>
        </w:rPr>
        <w:t xml:space="preserve"> (2019) Apple, Google e Netflix já não exigem que os funcionários tenham diplomas, e isso pode se tornar uma norma do setor em breve.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Empregadores estão pedindo profissionais de marketing prontos para o trabalho e graduados socialmente qualificados, que podem usar a tecnologia atual de forma ética e eficiente. Assim, os educadores de marketing precisarão garantir a entrega de conteúdos de marketing de forma que eduquem seus alunos em uma era de ensino e aprendizagem tecnológicos (</w:t>
      </w:r>
      <w:proofErr w:type="spellStart"/>
      <w:r w:rsidRPr="001F681F">
        <w:rPr>
          <w:rFonts w:ascii="Arial" w:hAnsi="Arial" w:cs="Arial"/>
          <w:bCs/>
          <w:sz w:val="20"/>
          <w:szCs w:val="20"/>
        </w:rPr>
        <w:t>Crittenden</w:t>
      </w:r>
      <w:proofErr w:type="spellEnd"/>
      <w:r w:rsidRPr="001F681F">
        <w:rPr>
          <w:rFonts w:ascii="Arial" w:hAnsi="Arial" w:cs="Arial"/>
          <w:bCs/>
          <w:sz w:val="20"/>
          <w:szCs w:val="20"/>
        </w:rPr>
        <w:t xml:space="preserve">; Peterson, 2019). Da mesma forma que os executivos possuem uma forte preferência por ser o </w:t>
      </w:r>
      <w:proofErr w:type="spellStart"/>
      <w:r w:rsidRPr="001F681F">
        <w:rPr>
          <w:rFonts w:ascii="Arial" w:hAnsi="Arial" w:cs="Arial"/>
          <w:bCs/>
          <w:sz w:val="20"/>
          <w:szCs w:val="20"/>
        </w:rPr>
        <w:t>disruptor</w:t>
      </w:r>
      <w:proofErr w:type="spellEnd"/>
      <w:r w:rsidRPr="001F681F">
        <w:rPr>
          <w:rFonts w:ascii="Arial" w:hAnsi="Arial" w:cs="Arial"/>
          <w:bCs/>
          <w:sz w:val="20"/>
          <w:szCs w:val="20"/>
        </w:rPr>
        <w:t xml:space="preserve"> em seus setores da indústria (Insights Team, 2018), cada educador de marketing deve assumir a responsabilidade de ser o </w:t>
      </w:r>
      <w:proofErr w:type="spellStart"/>
      <w:r w:rsidRPr="001F681F">
        <w:rPr>
          <w:rFonts w:ascii="Arial" w:hAnsi="Arial" w:cs="Arial"/>
          <w:bCs/>
          <w:sz w:val="20"/>
          <w:szCs w:val="20"/>
        </w:rPr>
        <w:t>disruptor</w:t>
      </w:r>
      <w:proofErr w:type="spellEnd"/>
      <w:r w:rsidRPr="001F681F">
        <w:rPr>
          <w:rFonts w:ascii="Arial" w:hAnsi="Arial" w:cs="Arial"/>
          <w:bCs/>
          <w:sz w:val="20"/>
          <w:szCs w:val="20"/>
        </w:rPr>
        <w:t xml:space="preserve"> em sala de aula.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4 Metodologia</w:t>
      </w:r>
      <w:r w:rsidRPr="001F681F">
        <w:rPr>
          <w:rFonts w:ascii="Arial" w:hAnsi="Arial" w:cs="Arial"/>
          <w:bCs/>
          <w:sz w:val="20"/>
          <w:szCs w:val="20"/>
        </w:rPr>
        <w:t xml:space="preserve"> Para atingir os objetivos gerais e específicos anteriormente apresentados e verificar as hipóteses levantadas, o projeto será dividido em duas fases.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4.1 Primeira fase: pesquisa exploratória qualitativa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 xml:space="preserve">O aporte qualitativo será caracterizado por um estudo exploratório composto de um mapeamento de cursos de especialização lato sensu, em marketing digital, na cidade de São Paulo e suas respectivas ementas. As ementas serão comparadas com as necessidades dos empregadores que atuam na área de marketing digital. A pesquisa com os empregadores ocorrerá por meio de um roteiro </w:t>
      </w:r>
      <w:proofErr w:type="spellStart"/>
      <w:r w:rsidRPr="001F681F">
        <w:rPr>
          <w:rFonts w:ascii="Arial" w:hAnsi="Arial" w:cs="Arial"/>
          <w:bCs/>
          <w:sz w:val="20"/>
          <w:szCs w:val="20"/>
        </w:rPr>
        <w:t>semi-estruturado</w:t>
      </w:r>
      <w:proofErr w:type="spellEnd"/>
      <w:r w:rsidRPr="001F681F">
        <w:rPr>
          <w:rFonts w:ascii="Arial" w:hAnsi="Arial" w:cs="Arial"/>
          <w:bCs/>
          <w:sz w:val="20"/>
          <w:szCs w:val="20"/>
        </w:rPr>
        <w:t>.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
          <w:bCs/>
          <w:sz w:val="20"/>
          <w:szCs w:val="20"/>
        </w:rPr>
        <w:t>4.2 Segunda fase: Pesquisa descritiva quantitativa: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Na segunda etapa da pesquisa de campo, as categorias obtidas da análise de conteúdo serão a base para a formação dos constructos que agruparão características do ambiente de treinamento e que serão transformadas em assertivas em um questionário para ser aplicado com egressos dos cursos de especialização em marketing digital. </w:t>
      </w:r>
    </w:p>
    <w:p w:rsidR="003C0F97" w:rsidRPr="001F681F" w:rsidRDefault="003C0F97" w:rsidP="001F681F">
      <w:pPr>
        <w:spacing w:line="240" w:lineRule="auto"/>
        <w:jc w:val="both"/>
        <w:rPr>
          <w:rFonts w:ascii="Arial" w:hAnsi="Arial" w:cs="Arial"/>
          <w:b/>
          <w:bCs/>
          <w:sz w:val="20"/>
          <w:szCs w:val="20"/>
        </w:rPr>
      </w:pPr>
      <w:r w:rsidRPr="001F681F">
        <w:rPr>
          <w:rFonts w:ascii="Arial" w:hAnsi="Arial" w:cs="Arial"/>
          <w:b/>
          <w:bCs/>
          <w:sz w:val="20"/>
          <w:szCs w:val="20"/>
        </w:rPr>
        <w:lastRenderedPageBreak/>
        <w:t>Referências: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Akhtar</w:t>
      </w:r>
      <w:proofErr w:type="spellEnd"/>
      <w:r w:rsidRPr="001F681F">
        <w:rPr>
          <w:rFonts w:ascii="Arial" w:hAnsi="Arial" w:cs="Arial"/>
          <w:bCs/>
          <w:sz w:val="20"/>
          <w:szCs w:val="20"/>
        </w:rPr>
        <w:t xml:space="preserve">, A. (2019, </w:t>
      </w:r>
      <w:proofErr w:type="spellStart"/>
      <w:r w:rsidRPr="001F681F">
        <w:rPr>
          <w:rFonts w:ascii="Arial" w:hAnsi="Arial" w:cs="Arial"/>
          <w:bCs/>
          <w:sz w:val="20"/>
          <w:szCs w:val="20"/>
        </w:rPr>
        <w:t>April</w:t>
      </w:r>
      <w:proofErr w:type="spellEnd"/>
      <w:r w:rsidRPr="001F681F">
        <w:rPr>
          <w:rFonts w:ascii="Arial" w:hAnsi="Arial" w:cs="Arial"/>
          <w:bCs/>
          <w:sz w:val="20"/>
          <w:szCs w:val="20"/>
        </w:rPr>
        <w:t xml:space="preserve"> 10). Apple, Google,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Netflix </w:t>
      </w:r>
      <w:proofErr w:type="spellStart"/>
      <w:r w:rsidRPr="001F681F">
        <w:rPr>
          <w:rFonts w:ascii="Arial" w:hAnsi="Arial" w:cs="Arial"/>
          <w:bCs/>
          <w:sz w:val="20"/>
          <w:szCs w:val="20"/>
        </w:rPr>
        <w:t>don't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require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employees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4-year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degrees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could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become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industry</w:t>
      </w:r>
      <w:proofErr w:type="spellEnd"/>
      <w:r w:rsidRPr="001F681F">
        <w:rPr>
          <w:rFonts w:ascii="Arial" w:hAnsi="Arial" w:cs="Arial"/>
          <w:bCs/>
          <w:sz w:val="20"/>
          <w:szCs w:val="20"/>
        </w:rPr>
        <w:t xml:space="preserve"> norm. </w:t>
      </w:r>
      <w:proofErr w:type="spellStart"/>
      <w:r w:rsidRPr="001F681F">
        <w:rPr>
          <w:rFonts w:ascii="Arial" w:hAnsi="Arial" w:cs="Arial"/>
          <w:bCs/>
          <w:sz w:val="20"/>
          <w:szCs w:val="20"/>
        </w:rPr>
        <w:t>Retrieved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https://www.businessinsider.com/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2 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Bogea</w:t>
      </w:r>
      <w:proofErr w:type="spellEnd"/>
      <w:r w:rsidRPr="001F681F">
        <w:rPr>
          <w:rFonts w:ascii="Arial" w:hAnsi="Arial" w:cs="Arial"/>
          <w:bCs/>
          <w:sz w:val="20"/>
          <w:szCs w:val="20"/>
        </w:rPr>
        <w:t xml:space="preserve">, F., &amp; Brito, E. (2018). </w:t>
      </w:r>
      <w:proofErr w:type="spellStart"/>
      <w:r w:rsidRPr="001F681F">
        <w:rPr>
          <w:rFonts w:ascii="Arial" w:hAnsi="Arial" w:cs="Arial"/>
          <w:bCs/>
          <w:sz w:val="20"/>
          <w:szCs w:val="20"/>
        </w:rPr>
        <w:t>Determinants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Adoption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Large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Technology Management &amp; </w:t>
      </w:r>
      <w:proofErr w:type="spellStart"/>
      <w:r w:rsidRPr="001F681F">
        <w:rPr>
          <w:rFonts w:ascii="Arial" w:hAnsi="Arial" w:cs="Arial"/>
          <w:bCs/>
          <w:sz w:val="20"/>
          <w:szCs w:val="20"/>
        </w:rPr>
        <w:t>Innovation</w:t>
      </w:r>
      <w:proofErr w:type="spellEnd"/>
      <w:r w:rsidRPr="001F681F">
        <w:rPr>
          <w:rFonts w:ascii="Arial" w:hAnsi="Arial" w:cs="Arial"/>
          <w:bCs/>
          <w:sz w:val="20"/>
          <w:szCs w:val="20"/>
        </w:rPr>
        <w:t xml:space="preserve">, 13(1), 11-18. </w:t>
      </w:r>
      <w:proofErr w:type="spellStart"/>
      <w:r w:rsidRPr="001F681F">
        <w:rPr>
          <w:rFonts w:ascii="Arial" w:hAnsi="Arial" w:cs="Arial"/>
          <w:bCs/>
          <w:sz w:val="20"/>
          <w:szCs w:val="20"/>
        </w:rPr>
        <w:t>doi:https</w:t>
      </w:r>
      <w:proofErr w:type="spellEnd"/>
      <w:r w:rsidRPr="001F681F">
        <w:rPr>
          <w:rFonts w:ascii="Arial" w:hAnsi="Arial" w:cs="Arial"/>
          <w:bCs/>
          <w:sz w:val="20"/>
          <w:szCs w:val="20"/>
        </w:rPr>
        <w:t>://doi.org/10.4067/S0718-27242018000100011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Crittenden</w:t>
      </w:r>
      <w:proofErr w:type="spellEnd"/>
      <w:r w:rsidRPr="001F681F">
        <w:rPr>
          <w:rFonts w:ascii="Arial" w:hAnsi="Arial" w:cs="Arial"/>
          <w:bCs/>
          <w:sz w:val="20"/>
          <w:szCs w:val="20"/>
        </w:rPr>
        <w:t xml:space="preserve">, V. L., &amp; Peterson, R. A. (2019). </w:t>
      </w:r>
      <w:proofErr w:type="spellStart"/>
      <w:r w:rsidRPr="001F681F">
        <w:rPr>
          <w:rFonts w:ascii="Arial" w:hAnsi="Arial" w:cs="Arial"/>
          <w:bCs/>
          <w:sz w:val="20"/>
          <w:szCs w:val="20"/>
        </w:rPr>
        <w:t>Keeping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Marketing Curriculum </w:t>
      </w:r>
      <w:proofErr w:type="spellStart"/>
      <w:r w:rsidRPr="001F681F">
        <w:rPr>
          <w:rFonts w:ascii="Arial" w:hAnsi="Arial" w:cs="Arial"/>
          <w:bCs/>
          <w:sz w:val="20"/>
          <w:szCs w:val="20"/>
        </w:rPr>
        <w:t>Current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Era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Disruption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Education</w:t>
      </w:r>
      <w:proofErr w:type="spellEnd"/>
      <w:r w:rsidRPr="001F681F">
        <w:rPr>
          <w:rFonts w:ascii="Arial" w:hAnsi="Arial" w:cs="Arial"/>
          <w:bCs/>
          <w:sz w:val="20"/>
          <w:szCs w:val="20"/>
        </w:rPr>
        <w:t>, 41(2), 75–76. https://doi.org/10.1177/0273475319849652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Enberg</w:t>
      </w:r>
      <w:proofErr w:type="spellEnd"/>
      <w:r w:rsidRPr="001F681F">
        <w:rPr>
          <w:rFonts w:ascii="Arial" w:hAnsi="Arial" w:cs="Arial"/>
          <w:bCs/>
          <w:sz w:val="20"/>
          <w:szCs w:val="20"/>
        </w:rPr>
        <w:t xml:space="preserve">, J. (2019, Mar 28). Digital Ad </w:t>
      </w:r>
      <w:proofErr w:type="spellStart"/>
      <w:r w:rsidRPr="001F681F">
        <w:rPr>
          <w:rFonts w:ascii="Arial" w:hAnsi="Arial" w:cs="Arial"/>
          <w:bCs/>
          <w:sz w:val="20"/>
          <w:szCs w:val="20"/>
        </w:rPr>
        <w:t>Spending</w:t>
      </w:r>
      <w:proofErr w:type="spellEnd"/>
      <w:r w:rsidRPr="001F681F">
        <w:rPr>
          <w:rFonts w:ascii="Arial" w:hAnsi="Arial" w:cs="Arial"/>
          <w:bCs/>
          <w:sz w:val="20"/>
          <w:szCs w:val="20"/>
        </w:rPr>
        <w:t xml:space="preserve"> 2019. </w:t>
      </w:r>
      <w:proofErr w:type="spellStart"/>
      <w:r w:rsidRPr="001F681F">
        <w:rPr>
          <w:rFonts w:ascii="Arial" w:hAnsi="Arial" w:cs="Arial"/>
          <w:bCs/>
          <w:sz w:val="20"/>
          <w:szCs w:val="20"/>
        </w:rPr>
        <w:t>Retrieved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https://www.emarketer.com/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 xml:space="preserve">Insights Team (2018). The reality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disruption</w:t>
      </w:r>
      <w:proofErr w:type="spellEnd"/>
      <w:r w:rsidRPr="001F681F">
        <w:rPr>
          <w:rFonts w:ascii="Arial" w:hAnsi="Arial" w:cs="Arial"/>
          <w:bCs/>
          <w:sz w:val="20"/>
          <w:szCs w:val="20"/>
        </w:rPr>
        <w:t>—</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stayahead</w:t>
      </w:r>
      <w:proofErr w:type="spellEnd"/>
      <w:r w:rsidRPr="001F681F">
        <w:rPr>
          <w:rFonts w:ascii="Arial" w:hAnsi="Arial" w:cs="Arial"/>
          <w:bCs/>
          <w:sz w:val="20"/>
          <w:szCs w:val="20"/>
        </w:rPr>
        <w:t>. Forbes Insights.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Retrieved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https://www.forbes.com/sites/insights-treasuredata/2018/07/17/the-reality-of- digital-</w:t>
      </w:r>
      <w:proofErr w:type="spellStart"/>
      <w:r w:rsidRPr="001F681F">
        <w:rPr>
          <w:rFonts w:ascii="Arial" w:hAnsi="Arial" w:cs="Arial"/>
          <w:bCs/>
          <w:sz w:val="20"/>
          <w:szCs w:val="20"/>
        </w:rPr>
        <w:t>disruption</w:t>
      </w:r>
      <w:proofErr w:type="spellEnd"/>
      <w:r w:rsidRPr="001F681F">
        <w:rPr>
          <w:rFonts w:ascii="Arial" w:hAnsi="Arial" w:cs="Arial"/>
          <w:bCs/>
          <w:sz w:val="20"/>
          <w:szCs w:val="20"/>
        </w:rPr>
        <w:t>-</w:t>
      </w:r>
      <w:proofErr w:type="spellStart"/>
      <w:r w:rsidRPr="001F681F">
        <w:rPr>
          <w:rFonts w:ascii="Arial" w:hAnsi="Arial" w:cs="Arial"/>
          <w:bCs/>
          <w:sz w:val="20"/>
          <w:szCs w:val="20"/>
        </w:rPr>
        <w:t>how-to-stay-ahead</w:t>
      </w:r>
      <w:proofErr w:type="spellEnd"/>
      <w:r w:rsidRPr="001F681F">
        <w:rPr>
          <w:rFonts w:ascii="Arial" w:hAnsi="Arial" w:cs="Arial"/>
          <w:bCs/>
          <w:sz w:val="20"/>
          <w:szCs w:val="20"/>
        </w:rPr>
        <w:t>/#3eab207e43c1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Lamberton</w:t>
      </w:r>
      <w:proofErr w:type="spellEnd"/>
      <w:r w:rsidRPr="001F681F">
        <w:rPr>
          <w:rFonts w:ascii="Arial" w:hAnsi="Arial" w:cs="Arial"/>
          <w:bCs/>
          <w:sz w:val="20"/>
          <w:szCs w:val="20"/>
        </w:rPr>
        <w:t xml:space="preserve">, C., &amp; Stephen, A. T. (2016). A </w:t>
      </w:r>
      <w:proofErr w:type="spellStart"/>
      <w:r w:rsidRPr="001F681F">
        <w:rPr>
          <w:rFonts w:ascii="Arial" w:hAnsi="Arial" w:cs="Arial"/>
          <w:bCs/>
          <w:sz w:val="20"/>
          <w:szCs w:val="20"/>
        </w:rPr>
        <w:t>Thematic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Exploration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Digital, Social Media, </w:t>
      </w:r>
      <w:proofErr w:type="spellStart"/>
      <w:r w:rsidRPr="001F681F">
        <w:rPr>
          <w:rFonts w:ascii="Arial" w:hAnsi="Arial" w:cs="Arial"/>
          <w:bCs/>
          <w:sz w:val="20"/>
          <w:szCs w:val="20"/>
        </w:rPr>
        <w:t>and</w:t>
      </w:r>
      <w:proofErr w:type="spellEnd"/>
      <w:r w:rsidRPr="001F681F">
        <w:rPr>
          <w:rFonts w:ascii="Arial" w:hAnsi="Arial" w:cs="Arial"/>
          <w:bCs/>
          <w:sz w:val="20"/>
          <w:szCs w:val="20"/>
        </w:rPr>
        <w:t>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 xml:space="preserve">Mobile Marketing: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Evolution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2000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2015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Agenda for Future </w:t>
      </w:r>
      <w:proofErr w:type="spellStart"/>
      <w:r w:rsidRPr="001F681F">
        <w:rPr>
          <w:rFonts w:ascii="Arial" w:hAnsi="Arial" w:cs="Arial"/>
          <w:bCs/>
          <w:sz w:val="20"/>
          <w:szCs w:val="20"/>
        </w:rPr>
        <w:t>Inquiry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Marketing, 80(6), 146–172. https://doi.org/10.1509/jm.15.0415 </w:t>
      </w:r>
    </w:p>
    <w:p w:rsidR="003C0F97" w:rsidRPr="001F681F" w:rsidRDefault="003C0F97" w:rsidP="001F681F">
      <w:pPr>
        <w:spacing w:line="240" w:lineRule="auto"/>
        <w:jc w:val="both"/>
        <w:rPr>
          <w:rFonts w:ascii="Arial" w:hAnsi="Arial" w:cs="Arial"/>
          <w:bCs/>
          <w:sz w:val="20"/>
          <w:szCs w:val="20"/>
        </w:rPr>
      </w:pPr>
      <w:r w:rsidRPr="001F681F">
        <w:rPr>
          <w:rFonts w:ascii="Arial" w:hAnsi="Arial" w:cs="Arial"/>
          <w:bCs/>
          <w:sz w:val="20"/>
          <w:szCs w:val="20"/>
        </w:rPr>
        <w:t xml:space="preserve">Rosenthal, B., &amp; Brito, E. P. Z. (2017).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virtual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community</w:t>
      </w:r>
      <w:proofErr w:type="spellEnd"/>
      <w:r w:rsidRPr="001F681F">
        <w:rPr>
          <w:rFonts w:ascii="Arial" w:hAnsi="Arial" w:cs="Arial"/>
          <w:bCs/>
          <w:sz w:val="20"/>
          <w:szCs w:val="20"/>
        </w:rPr>
        <w:t xml:space="preserve"> traces </w:t>
      </w:r>
      <w:proofErr w:type="spellStart"/>
      <w:r w:rsidRPr="001F681F">
        <w:rPr>
          <w:rFonts w:ascii="Arial" w:hAnsi="Arial" w:cs="Arial"/>
          <w:bCs/>
          <w:sz w:val="20"/>
          <w:szCs w:val="20"/>
        </w:rPr>
        <w:t>may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increase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fan</w:t>
      </w:r>
      <w:proofErr w:type="spellEnd"/>
      <w:r w:rsidRPr="001F681F">
        <w:rPr>
          <w:rFonts w:ascii="Arial" w:hAnsi="Arial" w:cs="Arial"/>
          <w:bCs/>
          <w:sz w:val="20"/>
          <w:szCs w:val="20"/>
        </w:rPr>
        <w:t> </w:t>
      </w:r>
    </w:p>
    <w:p w:rsidR="003C0F97" w:rsidRPr="001F681F" w:rsidRDefault="003C0F97" w:rsidP="001F681F">
      <w:pPr>
        <w:spacing w:line="240" w:lineRule="auto"/>
        <w:jc w:val="both"/>
        <w:rPr>
          <w:rFonts w:ascii="Arial" w:hAnsi="Arial" w:cs="Arial"/>
          <w:bCs/>
          <w:sz w:val="20"/>
          <w:szCs w:val="20"/>
        </w:rPr>
      </w:pP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Business </w:t>
      </w:r>
      <w:proofErr w:type="spellStart"/>
      <w:r w:rsidRPr="001F681F">
        <w:rPr>
          <w:rFonts w:ascii="Arial" w:hAnsi="Arial" w:cs="Arial"/>
          <w:bCs/>
          <w:sz w:val="20"/>
          <w:szCs w:val="20"/>
        </w:rPr>
        <w:t>Horizons</w:t>
      </w:r>
      <w:proofErr w:type="spellEnd"/>
      <w:r w:rsidRPr="001F681F">
        <w:rPr>
          <w:rFonts w:ascii="Arial" w:hAnsi="Arial" w:cs="Arial"/>
          <w:bCs/>
          <w:sz w:val="20"/>
          <w:szCs w:val="20"/>
        </w:rPr>
        <w:t xml:space="preserve">, 60(3), 375–384. https://doi.org/10.1016/j.bushor.2017.01.009 </w:t>
      </w:r>
    </w:p>
    <w:p w:rsidR="003C0F97" w:rsidRPr="001F681F" w:rsidRDefault="003C0F97" w:rsidP="001F681F">
      <w:pPr>
        <w:spacing w:line="240" w:lineRule="auto"/>
        <w:jc w:val="both"/>
        <w:rPr>
          <w:rFonts w:ascii="Arial" w:hAnsi="Arial" w:cs="Arial"/>
          <w:bCs/>
          <w:sz w:val="20"/>
          <w:szCs w:val="20"/>
        </w:rPr>
      </w:pPr>
    </w:p>
    <w:p w:rsidR="005E25E6"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5E25E6" w:rsidRPr="001F681F">
        <w:rPr>
          <w:rFonts w:ascii="Arial" w:hAnsi="Arial" w:cs="Arial"/>
          <w:bCs/>
          <w:sz w:val="20"/>
          <w:szCs w:val="20"/>
        </w:rPr>
        <w:t>: Exposição do Consumo de Alimentos nas Redes Sociais Online: uma análise dos significados das postagens compartilhadas</w:t>
      </w:r>
    </w:p>
    <w:p w:rsidR="005E25E6"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5E25E6" w:rsidRPr="001F681F">
        <w:rPr>
          <w:rFonts w:ascii="Arial" w:hAnsi="Arial" w:cs="Arial"/>
          <w:bCs/>
          <w:sz w:val="20"/>
          <w:szCs w:val="20"/>
        </w:rPr>
        <w:t xml:space="preserve">: </w:t>
      </w:r>
      <w:proofErr w:type="spellStart"/>
      <w:r w:rsidR="005E25E6" w:rsidRPr="001F681F">
        <w:rPr>
          <w:rFonts w:ascii="Arial" w:hAnsi="Arial" w:cs="Arial"/>
          <w:bCs/>
          <w:sz w:val="20"/>
          <w:szCs w:val="20"/>
        </w:rPr>
        <w:t>Maruza</w:t>
      </w:r>
      <w:proofErr w:type="spellEnd"/>
      <w:r w:rsidR="005E25E6" w:rsidRPr="001F681F">
        <w:rPr>
          <w:rFonts w:ascii="Arial" w:hAnsi="Arial" w:cs="Arial"/>
          <w:bCs/>
          <w:sz w:val="20"/>
          <w:szCs w:val="20"/>
        </w:rPr>
        <w:t xml:space="preserve"> Tavares, Francisco Wilker Carneiro Brito e Ana Augusta Ferreira de Freitas</w:t>
      </w:r>
    </w:p>
    <w:p w:rsidR="005E25E6"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5E25E6" w:rsidRPr="001F681F">
        <w:rPr>
          <w:rFonts w:ascii="Arial" w:hAnsi="Arial" w:cs="Arial"/>
          <w:bCs/>
          <w:sz w:val="20"/>
          <w:szCs w:val="20"/>
        </w:rPr>
        <w:t>:</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O crescente entrelaçamento entre o mundo digital e o mundo dos alimentos permite situar a comida como um dos elos generativos através do qual se pode compreender o papel, em evolução, do digital, na vida cotidiana (Lewis, 2018). As práticas digitais no ato alimentar rapidamente se tornaram habituais e comumente se passam como despercebidas, dada à incorporação na rotina e à naturalidade no dia a dia das pessoas (Lewis &amp; </w:t>
      </w:r>
      <w:proofErr w:type="spellStart"/>
      <w:r w:rsidRPr="001F681F">
        <w:rPr>
          <w:rFonts w:ascii="Arial" w:hAnsi="Arial" w:cs="Arial"/>
          <w:bCs/>
          <w:sz w:val="20"/>
          <w:szCs w:val="20"/>
        </w:rPr>
        <w:t>Phillipov</w:t>
      </w:r>
      <w:proofErr w:type="spellEnd"/>
      <w:r w:rsidRPr="001F681F">
        <w:rPr>
          <w:rFonts w:ascii="Arial" w:hAnsi="Arial" w:cs="Arial"/>
          <w:bCs/>
          <w:sz w:val="20"/>
          <w:szCs w:val="20"/>
        </w:rPr>
        <w:t>, 2018). Entre tais práticas, o compartilhamento de fotos e/ou vídeos de alimentos nas redes sociais está cada vez mais difundido, situando assim o alimento como objeto material repleto de significados capaz de construir novas maneiras de conectar e enquadrar as relações sociais, além de estreitar os domínios públicos e privados (Ibrahim, 2015).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Dado o contexto, o objetivo desse estudo é compreender os significados das postagens de alimentos compartilhadas nas redes sociais e suas implicações no comportamento do consumidor. Especificamente, buscou-se caracterizar os tipos de consumidores que exercem a prática do compartilhamento de fotos de alimentos nas redes sociais, e também identificar as motivações que os levam a concretizar tal ato. Metodologicamente, o estudo foi conduzido em duas etapas, distintas, porém complementares, que ocorreram paralelamente, sendo a primeira a condução de treze entrevistas, individuais, de caráter narrativo, onde, via discurso dos entrevistados, identificou-se as motivações dos usuários de redes sociais a realizarem postagens de alimentos. A segunda etapa, caracterizada por uma </w:t>
      </w:r>
      <w:proofErr w:type="spellStart"/>
      <w:r w:rsidRPr="001F681F">
        <w:rPr>
          <w:rFonts w:ascii="Arial" w:hAnsi="Arial" w:cs="Arial"/>
          <w:bCs/>
          <w:sz w:val="20"/>
          <w:szCs w:val="20"/>
        </w:rPr>
        <w:t>netnografia</w:t>
      </w:r>
      <w:proofErr w:type="spellEnd"/>
      <w:r w:rsidRPr="001F681F">
        <w:rPr>
          <w:rFonts w:ascii="Arial" w:hAnsi="Arial" w:cs="Arial"/>
          <w:bCs/>
          <w:sz w:val="20"/>
          <w:szCs w:val="20"/>
        </w:rPr>
        <w:t xml:space="preserve">, foi conduzida, por meio da análise de 600 mídias, fotos e vídeos, compartilhadas no </w:t>
      </w:r>
      <w:r w:rsidRPr="001F681F">
        <w:rPr>
          <w:rFonts w:ascii="Arial" w:hAnsi="Arial" w:cs="Arial"/>
          <w:bCs/>
          <w:i/>
          <w:iCs/>
          <w:sz w:val="20"/>
          <w:szCs w:val="20"/>
        </w:rPr>
        <w:t xml:space="preserve">Feed </w:t>
      </w:r>
      <w:r w:rsidRPr="001F681F">
        <w:rPr>
          <w:rFonts w:ascii="Arial" w:hAnsi="Arial" w:cs="Arial"/>
          <w:bCs/>
          <w:sz w:val="20"/>
          <w:szCs w:val="20"/>
        </w:rPr>
        <w:t xml:space="preserve">ou </w:t>
      </w:r>
      <w:r w:rsidRPr="001F681F">
        <w:rPr>
          <w:rFonts w:ascii="Arial" w:hAnsi="Arial" w:cs="Arial"/>
          <w:bCs/>
          <w:i/>
          <w:iCs/>
          <w:sz w:val="20"/>
          <w:szCs w:val="20"/>
        </w:rPr>
        <w:t>Stories</w:t>
      </w:r>
      <w:r w:rsidRPr="001F681F">
        <w:rPr>
          <w:rFonts w:ascii="Arial" w:hAnsi="Arial" w:cs="Arial"/>
          <w:bCs/>
          <w:sz w:val="20"/>
          <w:szCs w:val="20"/>
        </w:rPr>
        <w:t xml:space="preserve">, do Instagram, para </w:t>
      </w:r>
      <w:r w:rsidRPr="001F681F">
        <w:rPr>
          <w:rFonts w:ascii="Arial" w:hAnsi="Arial" w:cs="Arial"/>
          <w:bCs/>
          <w:sz w:val="20"/>
          <w:szCs w:val="20"/>
        </w:rPr>
        <w:lastRenderedPageBreak/>
        <w:t>uma análise de conteúdo aprofundada, a fim de caracterizar os tipos de consumidores que realizam tais postagens.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Em relação às motivações que levam as pessoas a postarem fotos ou vídeos de alimento nas redes sociais, aspectos como estabelecer presença social, causar inveja, mostrar status e gerenciar </w:t>
      </w:r>
      <w:proofErr w:type="spellStart"/>
      <w:r w:rsidRPr="001F681F">
        <w:rPr>
          <w:rFonts w:ascii="Arial" w:hAnsi="Arial" w:cs="Arial"/>
          <w:bCs/>
          <w:sz w:val="20"/>
          <w:szCs w:val="20"/>
        </w:rPr>
        <w:t>autoapresentação</w:t>
      </w:r>
      <w:proofErr w:type="spellEnd"/>
      <w:r w:rsidRPr="001F681F">
        <w:rPr>
          <w:rFonts w:ascii="Arial" w:hAnsi="Arial" w:cs="Arial"/>
          <w:bCs/>
          <w:sz w:val="20"/>
          <w:szCs w:val="20"/>
        </w:rPr>
        <w:t>, emergiram como justificativas que respondem o porquê tais postagens acontecem. Complementar a isso, para a prática do compartilhamento de fato ocorrer, características como beleza do prato, qualidade no atendimento e do alimento, custo-benefício, estrutura do local e o fator diferenciação do local, ou seja, o estabelecimento se destacar em relação a seus pares por alguma característica peculiar, seja pela fama ou pela exclusividade, são consideradas como impulsionadoras das postagens.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Quanto aos tipos de consumidores que realizam postagens de alimentos em suas redes sociais, foram identificadas quatro classes. São elas: </w:t>
      </w:r>
      <w:r w:rsidRPr="001F681F">
        <w:rPr>
          <w:rFonts w:ascii="Arial" w:hAnsi="Arial" w:cs="Arial"/>
          <w:bCs/>
          <w:i/>
          <w:iCs/>
          <w:sz w:val="20"/>
          <w:szCs w:val="20"/>
        </w:rPr>
        <w:t>o ostentador</w:t>
      </w:r>
      <w:r w:rsidRPr="001F681F">
        <w:rPr>
          <w:rFonts w:ascii="Arial" w:hAnsi="Arial" w:cs="Arial"/>
          <w:bCs/>
          <w:sz w:val="20"/>
          <w:szCs w:val="20"/>
        </w:rPr>
        <w:t xml:space="preserve">- busca causar inveja, imprimindo um significado mais conspícuo, de status. Costumam expor consumos inusitados, exóticos. São consumidores que possuem maior preocupação com a estética da foto postada e em expor marcas, normalmente utilizam legendas e localização; </w:t>
      </w:r>
      <w:r w:rsidRPr="001F681F">
        <w:rPr>
          <w:rFonts w:ascii="Arial" w:hAnsi="Arial" w:cs="Arial"/>
          <w:bCs/>
          <w:i/>
          <w:iCs/>
          <w:sz w:val="20"/>
          <w:szCs w:val="20"/>
        </w:rPr>
        <w:t xml:space="preserve">o influencer </w:t>
      </w:r>
      <w:proofErr w:type="spellStart"/>
      <w:r w:rsidRPr="001F681F">
        <w:rPr>
          <w:rFonts w:ascii="Arial" w:hAnsi="Arial" w:cs="Arial"/>
          <w:bCs/>
          <w:i/>
          <w:iCs/>
          <w:sz w:val="20"/>
          <w:szCs w:val="20"/>
        </w:rPr>
        <w:t>wannabe</w:t>
      </w:r>
      <w:proofErr w:type="spellEnd"/>
      <w:r w:rsidRPr="001F681F">
        <w:rPr>
          <w:rFonts w:ascii="Arial" w:hAnsi="Arial" w:cs="Arial"/>
          <w:bCs/>
          <w:sz w:val="20"/>
          <w:szCs w:val="20"/>
        </w:rPr>
        <w:t xml:space="preserve">- quer se tornar um influenciador. Costumam postar receitas, dicas e vídeos cozinhando, além de utilizarem diferentes </w:t>
      </w:r>
      <w:r w:rsidRPr="001F681F">
        <w:rPr>
          <w:rFonts w:ascii="Arial" w:hAnsi="Arial" w:cs="Arial"/>
          <w:bCs/>
          <w:i/>
          <w:iCs/>
          <w:sz w:val="20"/>
          <w:szCs w:val="20"/>
        </w:rPr>
        <w:t xml:space="preserve">hashtags </w:t>
      </w:r>
      <w:r w:rsidRPr="001F681F">
        <w:rPr>
          <w:rFonts w:ascii="Arial" w:hAnsi="Arial" w:cs="Arial"/>
          <w:bCs/>
          <w:sz w:val="20"/>
          <w:szCs w:val="20"/>
        </w:rPr>
        <w:t xml:space="preserve">como forma de gerar repercussão da postagem realizada; </w:t>
      </w:r>
      <w:r w:rsidRPr="001F681F">
        <w:rPr>
          <w:rFonts w:ascii="Arial" w:hAnsi="Arial" w:cs="Arial"/>
          <w:bCs/>
          <w:i/>
          <w:iCs/>
          <w:sz w:val="20"/>
          <w:szCs w:val="20"/>
        </w:rPr>
        <w:t>o posto porque gosto</w:t>
      </w:r>
      <w:r w:rsidRPr="001F681F">
        <w:rPr>
          <w:rFonts w:ascii="Arial" w:hAnsi="Arial" w:cs="Arial"/>
          <w:bCs/>
          <w:sz w:val="20"/>
          <w:szCs w:val="20"/>
        </w:rPr>
        <w:t xml:space="preserve">- demonstram postar o consumo porque querem dar crédito ao local, valorizar a experiência ou a beleza da comida, são consumidores que fazem questão de incluir a localização dos estabelecimentos postados e, por fim, </w:t>
      </w:r>
      <w:r w:rsidRPr="001F681F">
        <w:rPr>
          <w:rFonts w:ascii="Arial" w:hAnsi="Arial" w:cs="Arial"/>
          <w:bCs/>
          <w:i/>
          <w:iCs/>
          <w:sz w:val="20"/>
          <w:szCs w:val="20"/>
        </w:rPr>
        <w:t xml:space="preserve">o </w:t>
      </w:r>
      <w:proofErr w:type="spellStart"/>
      <w:r w:rsidRPr="001F681F">
        <w:rPr>
          <w:rFonts w:ascii="Arial" w:hAnsi="Arial" w:cs="Arial"/>
          <w:bCs/>
          <w:i/>
          <w:iCs/>
          <w:sz w:val="20"/>
          <w:szCs w:val="20"/>
        </w:rPr>
        <w:t>postador</w:t>
      </w:r>
      <w:proofErr w:type="spellEnd"/>
      <w:r w:rsidRPr="001F681F">
        <w:rPr>
          <w:rFonts w:ascii="Arial" w:hAnsi="Arial" w:cs="Arial"/>
          <w:bCs/>
          <w:sz w:val="20"/>
          <w:szCs w:val="20"/>
        </w:rPr>
        <w:t>- são consumidores comuns, que fazem diversos tipos de postagens em suas redes sociais, sendo a alimentação apenas mais uma delas. Por serem postagens rotineiras, muitas vezes não costumam indicar localização e nem incluir legendas nas fotos, além de possuírem uma menor preocupação quanto ao embelezamento da foto. </w:t>
      </w:r>
    </w:p>
    <w:p w:rsidR="005E25E6"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Dada a classificação dos consumidores, o estudo propõe o enquadramento destes em matriz, intitulada “Matriz de Repercussão de Postagem” (Figura 1), na qual o eixo Y é nomeado “Repercussões para o Self”, embasado teoricamente pelas Teorias da </w:t>
      </w:r>
      <w:proofErr w:type="spellStart"/>
      <w:r w:rsidRPr="001F681F">
        <w:rPr>
          <w:rFonts w:ascii="Arial" w:hAnsi="Arial" w:cs="Arial"/>
          <w:bCs/>
          <w:sz w:val="20"/>
          <w:szCs w:val="20"/>
        </w:rPr>
        <w:t>Autoapresentação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Goffman</w:t>
      </w:r>
      <w:proofErr w:type="spellEnd"/>
      <w:r w:rsidRPr="001F681F">
        <w:rPr>
          <w:rFonts w:ascii="Arial" w:hAnsi="Arial" w:cs="Arial"/>
          <w:bCs/>
          <w:sz w:val="20"/>
          <w:szCs w:val="20"/>
        </w:rPr>
        <w:t xml:space="preserve">, 1959), os conceitos de Self </w:t>
      </w:r>
      <w:proofErr w:type="spellStart"/>
      <w:r w:rsidRPr="001F681F">
        <w:rPr>
          <w:rFonts w:ascii="Arial" w:hAnsi="Arial" w:cs="Arial"/>
          <w:bCs/>
          <w:sz w:val="20"/>
          <w:szCs w:val="20"/>
        </w:rPr>
        <w:t>Extendido</w:t>
      </w:r>
      <w:proofErr w:type="spellEnd"/>
      <w:r w:rsidRPr="001F681F">
        <w:rPr>
          <w:rFonts w:ascii="Arial" w:hAnsi="Arial" w:cs="Arial"/>
          <w:bCs/>
          <w:sz w:val="20"/>
          <w:szCs w:val="20"/>
        </w:rPr>
        <w:t xml:space="preserve"> no ambiente digital (</w:t>
      </w:r>
      <w:proofErr w:type="spellStart"/>
      <w:r w:rsidRPr="001F681F">
        <w:rPr>
          <w:rFonts w:ascii="Arial" w:hAnsi="Arial" w:cs="Arial"/>
          <w:bCs/>
          <w:sz w:val="20"/>
          <w:szCs w:val="20"/>
        </w:rPr>
        <w:t>Belk</w:t>
      </w:r>
      <w:proofErr w:type="spellEnd"/>
      <w:r w:rsidRPr="001F681F">
        <w:rPr>
          <w:rFonts w:ascii="Arial" w:hAnsi="Arial" w:cs="Arial"/>
          <w:bCs/>
          <w:sz w:val="20"/>
          <w:szCs w:val="20"/>
        </w:rPr>
        <w:t xml:space="preserve">, 2016) e a Teoria da </w:t>
      </w:r>
      <w:proofErr w:type="spellStart"/>
      <w:r w:rsidRPr="001F681F">
        <w:rPr>
          <w:rFonts w:ascii="Arial" w:hAnsi="Arial" w:cs="Arial"/>
          <w:bCs/>
          <w:sz w:val="20"/>
          <w:szCs w:val="20"/>
        </w:rPr>
        <w:t>Autorevelação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Jourard</w:t>
      </w:r>
      <w:proofErr w:type="spellEnd"/>
      <w:r w:rsidRPr="001F681F">
        <w:rPr>
          <w:rFonts w:ascii="Arial" w:hAnsi="Arial" w:cs="Arial"/>
          <w:bCs/>
          <w:sz w:val="20"/>
          <w:szCs w:val="20"/>
        </w:rPr>
        <w:t xml:space="preserve">, 1964). O eixo X, “Repercussões para Empresas”, possuem embasamento teórico nos temas: Boca-Boca Eletrônico - </w:t>
      </w:r>
      <w:proofErr w:type="spellStart"/>
      <w:r w:rsidRPr="001F681F">
        <w:rPr>
          <w:rFonts w:ascii="Arial" w:hAnsi="Arial" w:cs="Arial"/>
          <w:bCs/>
          <w:sz w:val="20"/>
          <w:szCs w:val="20"/>
        </w:rPr>
        <w:t>eWOM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Kozinets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Valck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Wojnicki</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Wilner</w:t>
      </w:r>
      <w:proofErr w:type="spellEnd"/>
      <w:r w:rsidRPr="001F681F">
        <w:rPr>
          <w:rFonts w:ascii="Arial" w:hAnsi="Arial" w:cs="Arial"/>
          <w:bCs/>
          <w:sz w:val="20"/>
          <w:szCs w:val="20"/>
        </w:rPr>
        <w:t>, 2010; Chu &amp; Kim, 2011) e Estratégia de Comunicação Online (</w:t>
      </w:r>
      <w:proofErr w:type="spellStart"/>
      <w:r w:rsidRPr="001F681F">
        <w:rPr>
          <w:rFonts w:ascii="Arial" w:hAnsi="Arial" w:cs="Arial"/>
          <w:bCs/>
          <w:sz w:val="20"/>
          <w:szCs w:val="20"/>
        </w:rPr>
        <w:t>Mangold</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Faulds</w:t>
      </w:r>
      <w:proofErr w:type="spellEnd"/>
      <w:r w:rsidRPr="001F681F">
        <w:rPr>
          <w:rFonts w:ascii="Arial" w:hAnsi="Arial" w:cs="Arial"/>
          <w:bCs/>
          <w:sz w:val="20"/>
          <w:szCs w:val="20"/>
        </w:rPr>
        <w:t>, 2009). </w:t>
      </w:r>
    </w:p>
    <w:p w:rsidR="00A47BFC" w:rsidRPr="001F681F" w:rsidRDefault="00A47BFC" w:rsidP="001F681F">
      <w:pPr>
        <w:spacing w:line="240" w:lineRule="auto"/>
        <w:jc w:val="both"/>
        <w:rPr>
          <w:rFonts w:ascii="Arial" w:hAnsi="Arial" w:cs="Arial"/>
          <w:bCs/>
          <w:sz w:val="20"/>
          <w:szCs w:val="20"/>
        </w:rPr>
      </w:pPr>
      <w:r>
        <w:rPr>
          <w:noProof/>
        </w:rPr>
        <w:drawing>
          <wp:inline distT="0" distB="0" distL="0" distR="0" wp14:anchorId="39260978" wp14:editId="303ACAFC">
            <wp:extent cx="3042745" cy="24511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8226" cy="2455515"/>
                    </a:xfrm>
                    <a:prstGeom prst="rect">
                      <a:avLst/>
                    </a:prstGeom>
                  </pic:spPr>
                </pic:pic>
              </a:graphicData>
            </a:graphic>
          </wp:inline>
        </w:drawing>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Nesse contexto, o consumidor </w:t>
      </w:r>
      <w:r w:rsidRPr="001F681F">
        <w:rPr>
          <w:rFonts w:ascii="Arial" w:hAnsi="Arial" w:cs="Arial"/>
          <w:bCs/>
          <w:i/>
          <w:iCs/>
          <w:sz w:val="20"/>
          <w:szCs w:val="20"/>
        </w:rPr>
        <w:t xml:space="preserve">ostentador </w:t>
      </w:r>
      <w:r w:rsidRPr="001F681F">
        <w:rPr>
          <w:rFonts w:ascii="Arial" w:hAnsi="Arial" w:cs="Arial"/>
          <w:bCs/>
          <w:sz w:val="20"/>
          <w:szCs w:val="20"/>
        </w:rPr>
        <w:t xml:space="preserve">enquadra-se no quadrante de altas Repercussões para o Self e também altas Repercussões para Empresas, dado a alta exposição e necessidade de demonstrar status, gerar inveja e/ou diferenciar-se dos demais. O consumidor </w:t>
      </w:r>
      <w:r w:rsidRPr="001F681F">
        <w:rPr>
          <w:rFonts w:ascii="Arial" w:hAnsi="Arial" w:cs="Arial"/>
          <w:bCs/>
          <w:i/>
          <w:iCs/>
          <w:sz w:val="20"/>
          <w:szCs w:val="20"/>
        </w:rPr>
        <w:t xml:space="preserve">influencer </w:t>
      </w:r>
      <w:proofErr w:type="spellStart"/>
      <w:r w:rsidRPr="001F681F">
        <w:rPr>
          <w:rFonts w:ascii="Arial" w:hAnsi="Arial" w:cs="Arial"/>
          <w:bCs/>
          <w:i/>
          <w:iCs/>
          <w:sz w:val="20"/>
          <w:szCs w:val="20"/>
        </w:rPr>
        <w:t>wannabe</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posiciona-se no quadrante de altas Repercussões para o Self e baixas Repercussões para Empresas, uma vez que esse tipo de consumidor costuma querer ser o centro das atenções, além de, com grande frequência, realizar postagens em ambientes que não são comerciais. O consumidor </w:t>
      </w:r>
      <w:r w:rsidRPr="001F681F">
        <w:rPr>
          <w:rFonts w:ascii="Arial" w:hAnsi="Arial" w:cs="Arial"/>
          <w:bCs/>
          <w:i/>
          <w:iCs/>
          <w:sz w:val="20"/>
          <w:szCs w:val="20"/>
        </w:rPr>
        <w:t xml:space="preserve">posto porque gosto </w:t>
      </w:r>
      <w:r w:rsidRPr="001F681F">
        <w:rPr>
          <w:rFonts w:ascii="Arial" w:hAnsi="Arial" w:cs="Arial"/>
          <w:bCs/>
          <w:sz w:val="20"/>
          <w:szCs w:val="20"/>
        </w:rPr>
        <w:t xml:space="preserve">é enquadrado em baixas Repercussões para o Self e altas Repercussões para Empresas, pois suas postagens visam dar crédito à experiência vivida. O tipo de consumidor </w:t>
      </w:r>
      <w:proofErr w:type="spellStart"/>
      <w:r w:rsidRPr="001F681F">
        <w:rPr>
          <w:rFonts w:ascii="Arial" w:hAnsi="Arial" w:cs="Arial"/>
          <w:bCs/>
          <w:i/>
          <w:iCs/>
          <w:sz w:val="20"/>
          <w:szCs w:val="20"/>
        </w:rPr>
        <w:t>postador</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é o consumidor que se enquadra no baixas Repercussões para o </w:t>
      </w:r>
      <w:r w:rsidRPr="001F681F">
        <w:rPr>
          <w:rFonts w:ascii="Arial" w:hAnsi="Arial" w:cs="Arial"/>
          <w:bCs/>
          <w:sz w:val="20"/>
          <w:szCs w:val="20"/>
        </w:rPr>
        <w:lastRenderedPageBreak/>
        <w:t xml:space="preserve">Self e baixas Repercussões para Empresas, uma vez que suas postagens são rotineiras, sem critérios definidos de escolha das mídias e, com baixa incidência de indicação de localização e identificação do local de consumo. Nas postagens analisadas, percebe-se maior frequência dos extremos: </w:t>
      </w:r>
      <w:proofErr w:type="spellStart"/>
      <w:r w:rsidRPr="001F681F">
        <w:rPr>
          <w:rFonts w:ascii="Arial" w:hAnsi="Arial" w:cs="Arial"/>
          <w:bCs/>
          <w:i/>
          <w:iCs/>
          <w:sz w:val="20"/>
          <w:szCs w:val="20"/>
        </w:rPr>
        <w:t>postadores</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e </w:t>
      </w:r>
      <w:r w:rsidRPr="001F681F">
        <w:rPr>
          <w:rFonts w:ascii="Arial" w:hAnsi="Arial" w:cs="Arial"/>
          <w:bCs/>
          <w:i/>
          <w:iCs/>
          <w:sz w:val="20"/>
          <w:szCs w:val="20"/>
        </w:rPr>
        <w:t>ostentadores</w:t>
      </w:r>
      <w:r w:rsidRPr="001F681F">
        <w:rPr>
          <w:rFonts w:ascii="Arial" w:hAnsi="Arial" w:cs="Arial"/>
          <w:bCs/>
          <w:sz w:val="20"/>
          <w:szCs w:val="20"/>
        </w:rPr>
        <w:t xml:space="preserve">, havendo uma média incidência dos </w:t>
      </w:r>
      <w:r w:rsidRPr="001F681F">
        <w:rPr>
          <w:rFonts w:ascii="Arial" w:hAnsi="Arial" w:cs="Arial"/>
          <w:bCs/>
          <w:i/>
          <w:iCs/>
          <w:sz w:val="20"/>
          <w:szCs w:val="20"/>
        </w:rPr>
        <w:t xml:space="preserve">influencers </w:t>
      </w:r>
      <w:proofErr w:type="spellStart"/>
      <w:r w:rsidRPr="001F681F">
        <w:rPr>
          <w:rFonts w:ascii="Arial" w:hAnsi="Arial" w:cs="Arial"/>
          <w:bCs/>
          <w:i/>
          <w:iCs/>
          <w:sz w:val="20"/>
          <w:szCs w:val="20"/>
        </w:rPr>
        <w:t>wannabe</w:t>
      </w:r>
      <w:proofErr w:type="spellEnd"/>
      <w:r w:rsidRPr="001F681F">
        <w:rPr>
          <w:rFonts w:ascii="Arial" w:hAnsi="Arial" w:cs="Arial"/>
          <w:bCs/>
          <w:sz w:val="20"/>
          <w:szCs w:val="20"/>
        </w:rPr>
        <w:t xml:space="preserve">, e pouca </w:t>
      </w:r>
      <w:proofErr w:type="gramStart"/>
      <w:r w:rsidRPr="001F681F">
        <w:rPr>
          <w:rFonts w:ascii="Arial" w:hAnsi="Arial" w:cs="Arial"/>
          <w:bCs/>
          <w:sz w:val="20"/>
          <w:szCs w:val="20"/>
        </w:rPr>
        <w:t xml:space="preserve">dos </w:t>
      </w:r>
      <w:r w:rsidRPr="001F681F">
        <w:rPr>
          <w:rFonts w:ascii="Arial" w:hAnsi="Arial" w:cs="Arial"/>
          <w:bCs/>
          <w:i/>
          <w:iCs/>
          <w:sz w:val="20"/>
          <w:szCs w:val="20"/>
        </w:rPr>
        <w:t>posto</w:t>
      </w:r>
      <w:proofErr w:type="gramEnd"/>
      <w:r w:rsidRPr="001F681F">
        <w:rPr>
          <w:rFonts w:ascii="Arial" w:hAnsi="Arial" w:cs="Arial"/>
          <w:bCs/>
          <w:i/>
          <w:iCs/>
          <w:sz w:val="20"/>
          <w:szCs w:val="20"/>
        </w:rPr>
        <w:t xml:space="preserve"> porque gosto</w:t>
      </w:r>
      <w:r w:rsidRPr="001F681F">
        <w:rPr>
          <w:rFonts w:ascii="Arial" w:hAnsi="Arial" w:cs="Arial"/>
          <w:bCs/>
          <w:sz w:val="20"/>
          <w:szCs w:val="20"/>
        </w:rPr>
        <w:t>.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Em suma, o trabalho identificou diferentes significados ao ato de compartilhar fotos ou vídeos de alimentos nas redes sociais e nesse contexto constatou a materialização do alimento incorporando funções para além das nutricionais. Essas funções levam a reflexão de que, nas redes sociais, o alimento pode ser protagonista ou coadjuvante na imagem compartilhada, mas sempre é utilizado para transmitir a mensagem dos usuários para seus receptores. As significações das postagens foram capazes de auxiliar no mapeamento do perfil de consumidores, revelando assim as implicações que o ato de compartilhar foto de alimentos nas redes sociais trazem ao comportamento do consumidor. Como implicações teóricas e gerenciais, o estudo apresenta a classificação dos consumidores e a matriz de Repercussão de Postagem que podem ser utilizadas, tanto para embasamentos de estratégias de empresas do ramo de alimentação, como para pesquisas futuras. </w:t>
      </w:r>
      <w:proofErr w:type="gramStart"/>
      <w:r w:rsidRPr="001F681F">
        <w:rPr>
          <w:rFonts w:ascii="Arial" w:hAnsi="Arial" w:cs="Arial"/>
          <w:bCs/>
          <w:sz w:val="20"/>
          <w:szCs w:val="20"/>
        </w:rPr>
        <w:t>Evidencia</w:t>
      </w:r>
      <w:proofErr w:type="gramEnd"/>
      <w:r w:rsidRPr="001F681F">
        <w:rPr>
          <w:rFonts w:ascii="Arial" w:hAnsi="Arial" w:cs="Arial"/>
          <w:bCs/>
          <w:sz w:val="20"/>
          <w:szCs w:val="20"/>
        </w:rPr>
        <w:t xml:space="preserve">, ainda, a importância em priorizar qualidade do serviço e necessidade de garantir boas experiências, se desejarem repercutir nas mídias sociais, mediante </w:t>
      </w:r>
      <w:r w:rsidRPr="001F681F">
        <w:rPr>
          <w:rFonts w:ascii="Arial" w:hAnsi="Arial" w:cs="Arial"/>
          <w:bCs/>
          <w:i/>
          <w:iCs/>
          <w:sz w:val="20"/>
          <w:szCs w:val="20"/>
        </w:rPr>
        <w:t xml:space="preserve">posts </w:t>
      </w:r>
      <w:r w:rsidRPr="001F681F">
        <w:rPr>
          <w:rFonts w:ascii="Arial" w:hAnsi="Arial" w:cs="Arial"/>
          <w:bCs/>
          <w:sz w:val="20"/>
          <w:szCs w:val="20"/>
        </w:rPr>
        <w:t>e indicações espontâneas.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
          <w:bCs/>
          <w:sz w:val="20"/>
          <w:szCs w:val="20"/>
        </w:rPr>
        <w:t>R</w:t>
      </w:r>
      <w:r w:rsidR="001F681F">
        <w:rPr>
          <w:rFonts w:ascii="Arial" w:hAnsi="Arial" w:cs="Arial"/>
          <w:b/>
          <w:bCs/>
          <w:sz w:val="20"/>
          <w:szCs w:val="20"/>
        </w:rPr>
        <w:t>eferências:</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Figura 1- Matriz de Repercussão de Postagem </w:t>
      </w:r>
    </w:p>
    <w:p w:rsidR="005E25E6" w:rsidRPr="001F681F" w:rsidRDefault="005E25E6"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Belk</w:t>
      </w:r>
      <w:proofErr w:type="spellEnd"/>
      <w:r w:rsidRPr="001F681F">
        <w:rPr>
          <w:rFonts w:ascii="Arial" w:hAnsi="Arial" w:cs="Arial"/>
          <w:bCs/>
          <w:sz w:val="20"/>
          <w:szCs w:val="20"/>
        </w:rPr>
        <w:t xml:space="preserve">, R. (2016). </w:t>
      </w:r>
      <w:proofErr w:type="spellStart"/>
      <w:r w:rsidRPr="001F681F">
        <w:rPr>
          <w:rFonts w:ascii="Arial" w:hAnsi="Arial" w:cs="Arial"/>
          <w:bCs/>
          <w:sz w:val="20"/>
          <w:szCs w:val="20"/>
        </w:rPr>
        <w:t>Extended</w:t>
      </w:r>
      <w:proofErr w:type="spellEnd"/>
      <w:r w:rsidRPr="001F681F">
        <w:rPr>
          <w:rFonts w:ascii="Arial" w:hAnsi="Arial" w:cs="Arial"/>
          <w:bCs/>
          <w:sz w:val="20"/>
          <w:szCs w:val="20"/>
        </w:rPr>
        <w:t xml:space="preserve"> self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digital world. </w:t>
      </w:r>
      <w:proofErr w:type="spellStart"/>
      <w:r w:rsidRPr="001F681F">
        <w:rPr>
          <w:rFonts w:ascii="Arial" w:hAnsi="Arial" w:cs="Arial"/>
          <w:bCs/>
          <w:i/>
          <w:iCs/>
          <w:sz w:val="20"/>
          <w:szCs w:val="20"/>
        </w:rPr>
        <w:t>Current</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Opinion</w:t>
      </w:r>
      <w:proofErr w:type="spellEnd"/>
      <w:r w:rsidRPr="001F681F">
        <w:rPr>
          <w:rFonts w:ascii="Arial" w:hAnsi="Arial" w:cs="Arial"/>
          <w:bCs/>
          <w:i/>
          <w:iCs/>
          <w:sz w:val="20"/>
          <w:szCs w:val="20"/>
        </w:rPr>
        <w:t xml:space="preserve"> in Psychology,10</w:t>
      </w:r>
      <w:r w:rsidRPr="001F681F">
        <w:rPr>
          <w:rFonts w:ascii="Arial" w:hAnsi="Arial" w:cs="Arial"/>
          <w:bCs/>
          <w:sz w:val="20"/>
          <w:szCs w:val="20"/>
        </w:rPr>
        <w:t xml:space="preserve">, 50– 54. Chu, S.; Kim, Y. (2011). </w:t>
      </w:r>
      <w:proofErr w:type="spellStart"/>
      <w:r w:rsidRPr="001F681F">
        <w:rPr>
          <w:rFonts w:ascii="Arial" w:hAnsi="Arial" w:cs="Arial"/>
          <w:bCs/>
          <w:sz w:val="20"/>
          <w:szCs w:val="20"/>
        </w:rPr>
        <w:t>Determinants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Electronic</w:t>
      </w:r>
      <w:proofErr w:type="spellEnd"/>
      <w:r w:rsidRPr="001F681F">
        <w:rPr>
          <w:rFonts w:ascii="Arial" w:hAnsi="Arial" w:cs="Arial"/>
          <w:bCs/>
          <w:sz w:val="20"/>
          <w:szCs w:val="20"/>
        </w:rPr>
        <w:t xml:space="preserve"> Word-</w:t>
      </w:r>
      <w:proofErr w:type="spellStart"/>
      <w:r w:rsidRPr="001F681F">
        <w:rPr>
          <w:rFonts w:ascii="Arial" w:hAnsi="Arial" w:cs="Arial"/>
          <w:bCs/>
          <w:sz w:val="20"/>
          <w:szCs w:val="20"/>
        </w:rPr>
        <w:t>of</w:t>
      </w:r>
      <w:proofErr w:type="spellEnd"/>
      <w:r w:rsidRPr="001F681F">
        <w:rPr>
          <w:rFonts w:ascii="Arial" w:hAnsi="Arial" w:cs="Arial"/>
          <w:bCs/>
          <w:sz w:val="20"/>
          <w:szCs w:val="20"/>
        </w:rPr>
        <w:t>-</w:t>
      </w:r>
      <w:proofErr w:type="spellStart"/>
      <w:r w:rsidRPr="001F681F">
        <w:rPr>
          <w:rFonts w:ascii="Arial" w:hAnsi="Arial" w:cs="Arial"/>
          <w:bCs/>
          <w:sz w:val="20"/>
          <w:szCs w:val="20"/>
        </w:rPr>
        <w:t>Mouth</w:t>
      </w:r>
      <w:proofErr w:type="spellEnd"/>
      <w:r w:rsidRPr="001F681F">
        <w:rPr>
          <w:rFonts w:ascii="Arial" w:hAnsi="Arial" w:cs="Arial"/>
          <w:bCs/>
          <w:sz w:val="20"/>
          <w:szCs w:val="20"/>
        </w:rPr>
        <w:t xml:space="preserve"> (EWOM) in Social Networking Sites. </w:t>
      </w:r>
      <w:r w:rsidRPr="001F681F">
        <w:rPr>
          <w:rFonts w:ascii="Arial" w:hAnsi="Arial" w:cs="Arial"/>
          <w:bCs/>
          <w:i/>
          <w:iCs/>
          <w:sz w:val="20"/>
          <w:szCs w:val="20"/>
        </w:rPr>
        <w:t xml:space="preserve">International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Advertising</w:t>
      </w:r>
      <w:proofErr w:type="spellEnd"/>
      <w:r w:rsidRPr="001F681F">
        <w:rPr>
          <w:rFonts w:ascii="Arial" w:hAnsi="Arial" w:cs="Arial"/>
          <w:bCs/>
          <w:i/>
          <w:iCs/>
          <w:sz w:val="20"/>
          <w:szCs w:val="20"/>
        </w:rPr>
        <w:t>, 30(1)</w:t>
      </w:r>
      <w:r w:rsidRPr="001F681F">
        <w:rPr>
          <w:rFonts w:ascii="Arial" w:hAnsi="Arial" w:cs="Arial"/>
          <w:bCs/>
          <w:sz w:val="20"/>
          <w:szCs w:val="20"/>
        </w:rPr>
        <w:t xml:space="preserve">, 47-75. </w:t>
      </w:r>
      <w:proofErr w:type="spellStart"/>
      <w:r w:rsidRPr="001F681F">
        <w:rPr>
          <w:rFonts w:ascii="Arial" w:hAnsi="Arial" w:cs="Arial"/>
          <w:bCs/>
          <w:sz w:val="20"/>
          <w:szCs w:val="20"/>
        </w:rPr>
        <w:t>Goffman</w:t>
      </w:r>
      <w:proofErr w:type="spellEnd"/>
      <w:r w:rsidRPr="001F681F">
        <w:rPr>
          <w:rFonts w:ascii="Arial" w:hAnsi="Arial" w:cs="Arial"/>
          <w:bCs/>
          <w:sz w:val="20"/>
          <w:szCs w:val="20"/>
        </w:rPr>
        <w:t xml:space="preserve">, E. (1959). </w:t>
      </w:r>
      <w:r w:rsidRPr="001F681F">
        <w:rPr>
          <w:rFonts w:ascii="Arial" w:hAnsi="Arial" w:cs="Arial"/>
          <w:bCs/>
          <w:i/>
          <w:iCs/>
          <w:sz w:val="20"/>
          <w:szCs w:val="20"/>
        </w:rPr>
        <w:t xml:space="preserve">The </w:t>
      </w:r>
      <w:proofErr w:type="spellStart"/>
      <w:r w:rsidRPr="001F681F">
        <w:rPr>
          <w:rFonts w:ascii="Arial" w:hAnsi="Arial" w:cs="Arial"/>
          <w:bCs/>
          <w:i/>
          <w:iCs/>
          <w:sz w:val="20"/>
          <w:szCs w:val="20"/>
        </w:rPr>
        <w:t>presentation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self in </w:t>
      </w:r>
      <w:proofErr w:type="spellStart"/>
      <w:r w:rsidRPr="001F681F">
        <w:rPr>
          <w:rFonts w:ascii="Arial" w:hAnsi="Arial" w:cs="Arial"/>
          <w:bCs/>
          <w:i/>
          <w:iCs/>
          <w:sz w:val="20"/>
          <w:szCs w:val="20"/>
        </w:rPr>
        <w:t>everyday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life</w:t>
      </w:r>
      <w:proofErr w:type="spellEnd"/>
      <w:r w:rsidRPr="001F681F">
        <w:rPr>
          <w:rFonts w:ascii="Arial" w:hAnsi="Arial" w:cs="Arial"/>
          <w:b/>
          <w:bCs/>
          <w:sz w:val="20"/>
          <w:szCs w:val="20"/>
        </w:rPr>
        <w:t xml:space="preserve">. </w:t>
      </w:r>
      <w:r w:rsidRPr="001F681F">
        <w:rPr>
          <w:rFonts w:ascii="Arial" w:hAnsi="Arial" w:cs="Arial"/>
          <w:bCs/>
          <w:sz w:val="20"/>
          <w:szCs w:val="20"/>
        </w:rPr>
        <w:t xml:space="preserve">In: Garden City. New York: </w:t>
      </w:r>
      <w:proofErr w:type="spellStart"/>
      <w:r w:rsidRPr="001F681F">
        <w:rPr>
          <w:rFonts w:ascii="Arial" w:hAnsi="Arial" w:cs="Arial"/>
          <w:bCs/>
          <w:sz w:val="20"/>
          <w:szCs w:val="20"/>
        </w:rPr>
        <w:t>Doubleday</w:t>
      </w:r>
      <w:proofErr w:type="spellEnd"/>
      <w:r w:rsidRPr="001F681F">
        <w:rPr>
          <w:rFonts w:ascii="Arial" w:hAnsi="Arial" w:cs="Arial"/>
          <w:bCs/>
          <w:sz w:val="20"/>
          <w:szCs w:val="20"/>
        </w:rPr>
        <w:t xml:space="preserve">. Ibrahim, Y. (2015). Food </w:t>
      </w:r>
      <w:proofErr w:type="spellStart"/>
      <w:r w:rsidRPr="001F681F">
        <w:rPr>
          <w:rFonts w:ascii="Arial" w:hAnsi="Arial" w:cs="Arial"/>
          <w:bCs/>
          <w:sz w:val="20"/>
          <w:szCs w:val="20"/>
        </w:rPr>
        <w:t>porn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invitation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gaze: </w:t>
      </w:r>
      <w:proofErr w:type="spellStart"/>
      <w:r w:rsidRPr="001F681F">
        <w:rPr>
          <w:rFonts w:ascii="Arial" w:hAnsi="Arial" w:cs="Arial"/>
          <w:bCs/>
          <w:sz w:val="20"/>
          <w:szCs w:val="20"/>
        </w:rPr>
        <w:t>Ephemeral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spectacle</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International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E-</w:t>
      </w:r>
      <w:proofErr w:type="spellStart"/>
      <w:r w:rsidRPr="001F681F">
        <w:rPr>
          <w:rFonts w:ascii="Arial" w:hAnsi="Arial" w:cs="Arial"/>
          <w:bCs/>
          <w:i/>
          <w:iCs/>
          <w:sz w:val="20"/>
          <w:szCs w:val="20"/>
        </w:rPr>
        <w:t>Politics</w:t>
      </w:r>
      <w:proofErr w:type="spellEnd"/>
      <w:r w:rsidRPr="001F681F">
        <w:rPr>
          <w:rFonts w:ascii="Arial" w:hAnsi="Arial" w:cs="Arial"/>
          <w:bCs/>
          <w:i/>
          <w:iCs/>
          <w:sz w:val="20"/>
          <w:szCs w:val="20"/>
        </w:rPr>
        <w:t>, 6(3)</w:t>
      </w:r>
      <w:r w:rsidRPr="001F681F">
        <w:rPr>
          <w:rFonts w:ascii="Arial" w:hAnsi="Arial" w:cs="Arial"/>
          <w:bCs/>
          <w:sz w:val="20"/>
          <w:szCs w:val="20"/>
        </w:rPr>
        <w:t xml:space="preserve">, 1–12. </w:t>
      </w:r>
      <w:proofErr w:type="spellStart"/>
      <w:r w:rsidRPr="001F681F">
        <w:rPr>
          <w:rFonts w:ascii="Arial" w:hAnsi="Arial" w:cs="Arial"/>
          <w:bCs/>
          <w:sz w:val="20"/>
          <w:szCs w:val="20"/>
        </w:rPr>
        <w:t>Jourard</w:t>
      </w:r>
      <w:proofErr w:type="spellEnd"/>
      <w:r w:rsidRPr="001F681F">
        <w:rPr>
          <w:rFonts w:ascii="Arial" w:hAnsi="Arial" w:cs="Arial"/>
          <w:bCs/>
          <w:sz w:val="20"/>
          <w:szCs w:val="20"/>
        </w:rPr>
        <w:t xml:space="preserve">, S. M. (1964). </w:t>
      </w:r>
      <w:r w:rsidRPr="001F681F">
        <w:rPr>
          <w:rFonts w:ascii="Arial" w:hAnsi="Arial" w:cs="Arial"/>
          <w:bCs/>
          <w:i/>
          <w:iCs/>
          <w:sz w:val="20"/>
          <w:szCs w:val="20"/>
        </w:rPr>
        <w:t xml:space="preserve">The </w:t>
      </w:r>
      <w:proofErr w:type="spellStart"/>
      <w:r w:rsidRPr="001F681F">
        <w:rPr>
          <w:rFonts w:ascii="Arial" w:hAnsi="Arial" w:cs="Arial"/>
          <w:bCs/>
          <w:i/>
          <w:iCs/>
          <w:sz w:val="20"/>
          <w:szCs w:val="20"/>
        </w:rPr>
        <w:t>transparent</w:t>
      </w:r>
      <w:proofErr w:type="spellEnd"/>
      <w:r w:rsidRPr="001F681F">
        <w:rPr>
          <w:rFonts w:ascii="Arial" w:hAnsi="Arial" w:cs="Arial"/>
          <w:bCs/>
          <w:i/>
          <w:iCs/>
          <w:sz w:val="20"/>
          <w:szCs w:val="20"/>
        </w:rPr>
        <w:t xml:space="preserve"> self</w:t>
      </w:r>
      <w:r w:rsidRPr="001F681F">
        <w:rPr>
          <w:rFonts w:ascii="Arial" w:hAnsi="Arial" w:cs="Arial"/>
          <w:bCs/>
          <w:sz w:val="20"/>
          <w:szCs w:val="20"/>
        </w:rPr>
        <w:t xml:space="preserve">. Princeton: Van </w:t>
      </w:r>
      <w:proofErr w:type="spellStart"/>
      <w:r w:rsidRPr="001F681F">
        <w:rPr>
          <w:rFonts w:ascii="Arial" w:hAnsi="Arial" w:cs="Arial"/>
          <w:bCs/>
          <w:sz w:val="20"/>
          <w:szCs w:val="20"/>
        </w:rPr>
        <w:t>Nostrand</w:t>
      </w:r>
      <w:proofErr w:type="spellEnd"/>
      <w:r w:rsidRPr="001F681F">
        <w:rPr>
          <w:rFonts w:ascii="Arial" w:hAnsi="Arial" w:cs="Arial"/>
          <w:bCs/>
          <w:sz w:val="20"/>
          <w:szCs w:val="20"/>
        </w:rPr>
        <w:t>. </w:t>
      </w:r>
    </w:p>
    <w:p w:rsidR="005E25E6" w:rsidRPr="001F681F" w:rsidRDefault="005E25E6"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Kozinets</w:t>
      </w:r>
      <w:proofErr w:type="spellEnd"/>
      <w:r w:rsidRPr="001F681F">
        <w:rPr>
          <w:rFonts w:ascii="Arial" w:hAnsi="Arial" w:cs="Arial"/>
          <w:bCs/>
          <w:sz w:val="20"/>
          <w:szCs w:val="20"/>
        </w:rPr>
        <w:t xml:space="preserve">, R.; de </w:t>
      </w:r>
      <w:proofErr w:type="spellStart"/>
      <w:r w:rsidRPr="001F681F">
        <w:rPr>
          <w:rFonts w:ascii="Arial" w:hAnsi="Arial" w:cs="Arial"/>
          <w:bCs/>
          <w:sz w:val="20"/>
          <w:szCs w:val="20"/>
        </w:rPr>
        <w:t>Valck</w:t>
      </w:r>
      <w:proofErr w:type="spellEnd"/>
      <w:r w:rsidRPr="001F681F">
        <w:rPr>
          <w:rFonts w:ascii="Arial" w:hAnsi="Arial" w:cs="Arial"/>
          <w:bCs/>
          <w:sz w:val="20"/>
          <w:szCs w:val="20"/>
        </w:rPr>
        <w:t xml:space="preserve">, K.; </w:t>
      </w:r>
      <w:proofErr w:type="spellStart"/>
      <w:r w:rsidRPr="001F681F">
        <w:rPr>
          <w:rFonts w:ascii="Arial" w:hAnsi="Arial" w:cs="Arial"/>
          <w:bCs/>
          <w:sz w:val="20"/>
          <w:szCs w:val="20"/>
        </w:rPr>
        <w:t>Wojnicki</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Wilner</w:t>
      </w:r>
      <w:proofErr w:type="spellEnd"/>
      <w:r w:rsidRPr="001F681F">
        <w:rPr>
          <w:rFonts w:ascii="Arial" w:hAnsi="Arial" w:cs="Arial"/>
          <w:bCs/>
          <w:sz w:val="20"/>
          <w:szCs w:val="20"/>
        </w:rPr>
        <w:t xml:space="preserve">, S. (2010). </w:t>
      </w:r>
      <w:proofErr w:type="spellStart"/>
      <w:r w:rsidRPr="001F681F">
        <w:rPr>
          <w:rFonts w:ascii="Arial" w:hAnsi="Arial" w:cs="Arial"/>
          <w:bCs/>
          <w:sz w:val="20"/>
          <w:szCs w:val="20"/>
        </w:rPr>
        <w:t>Networked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Narratives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Word-</w:t>
      </w:r>
      <w:proofErr w:type="spellStart"/>
      <w:r w:rsidRPr="001F681F">
        <w:rPr>
          <w:rFonts w:ascii="Arial" w:hAnsi="Arial" w:cs="Arial"/>
          <w:bCs/>
          <w:sz w:val="20"/>
          <w:szCs w:val="20"/>
        </w:rPr>
        <w:t>of</w:t>
      </w:r>
      <w:proofErr w:type="spellEnd"/>
      <w:r w:rsidRPr="001F681F">
        <w:rPr>
          <w:rFonts w:ascii="Arial" w:hAnsi="Arial" w:cs="Arial"/>
          <w:bCs/>
          <w:sz w:val="20"/>
          <w:szCs w:val="20"/>
        </w:rPr>
        <w:t>-</w:t>
      </w:r>
      <w:proofErr w:type="spellStart"/>
      <w:r w:rsidRPr="001F681F">
        <w:rPr>
          <w:rFonts w:ascii="Arial" w:hAnsi="Arial" w:cs="Arial"/>
          <w:bCs/>
          <w:sz w:val="20"/>
          <w:szCs w:val="20"/>
        </w:rPr>
        <w:t>Mouth</w:t>
      </w:r>
      <w:proofErr w:type="spellEnd"/>
      <w:r w:rsidRPr="001F681F">
        <w:rPr>
          <w:rFonts w:ascii="Arial" w:hAnsi="Arial" w:cs="Arial"/>
          <w:bCs/>
          <w:sz w:val="20"/>
          <w:szCs w:val="20"/>
        </w:rPr>
        <w:t xml:space="preserve"> Marketing in Online </w:t>
      </w:r>
      <w:proofErr w:type="spellStart"/>
      <w:r w:rsidRPr="001F681F">
        <w:rPr>
          <w:rFonts w:ascii="Arial" w:hAnsi="Arial" w:cs="Arial"/>
          <w:bCs/>
          <w:sz w:val="20"/>
          <w:szCs w:val="20"/>
        </w:rPr>
        <w:t>Communities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74</w:t>
      </w:r>
      <w:r w:rsidRPr="001F681F">
        <w:rPr>
          <w:rFonts w:ascii="Arial" w:hAnsi="Arial" w:cs="Arial"/>
          <w:bCs/>
          <w:sz w:val="20"/>
          <w:szCs w:val="20"/>
        </w:rPr>
        <w:t xml:space="preserve">, 71-89. Lewis, T. (2018) Digital food: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paddock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platform</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Communication </w:t>
      </w:r>
      <w:proofErr w:type="spellStart"/>
      <w:r w:rsidRPr="001F681F">
        <w:rPr>
          <w:rFonts w:ascii="Arial" w:hAnsi="Arial" w:cs="Arial"/>
          <w:bCs/>
          <w:i/>
          <w:iCs/>
          <w:sz w:val="20"/>
          <w:szCs w:val="20"/>
        </w:rPr>
        <w:t>Research</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Practice</w:t>
      </w:r>
      <w:proofErr w:type="spellEnd"/>
      <w:r w:rsidRPr="001F681F">
        <w:rPr>
          <w:rFonts w:ascii="Arial" w:hAnsi="Arial" w:cs="Arial"/>
          <w:bCs/>
          <w:sz w:val="20"/>
          <w:szCs w:val="20"/>
        </w:rPr>
        <w:t xml:space="preserve">, 1 – 17. Lewis, T.; </w:t>
      </w:r>
      <w:proofErr w:type="spellStart"/>
      <w:r w:rsidRPr="001F681F">
        <w:rPr>
          <w:rFonts w:ascii="Arial" w:hAnsi="Arial" w:cs="Arial"/>
          <w:bCs/>
          <w:sz w:val="20"/>
          <w:szCs w:val="20"/>
        </w:rPr>
        <w:t>Phillipov</w:t>
      </w:r>
      <w:proofErr w:type="spellEnd"/>
      <w:r w:rsidRPr="001F681F">
        <w:rPr>
          <w:rFonts w:ascii="Arial" w:hAnsi="Arial" w:cs="Arial"/>
          <w:bCs/>
          <w:sz w:val="20"/>
          <w:szCs w:val="20"/>
        </w:rPr>
        <w:t xml:space="preserve">, M. (2018). Food/media: </w:t>
      </w:r>
      <w:proofErr w:type="spellStart"/>
      <w:r w:rsidRPr="001F681F">
        <w:rPr>
          <w:rFonts w:ascii="Arial" w:hAnsi="Arial" w:cs="Arial"/>
          <w:bCs/>
          <w:sz w:val="20"/>
          <w:szCs w:val="20"/>
        </w:rPr>
        <w:t>eating</w:t>
      </w:r>
      <w:proofErr w:type="spellEnd"/>
      <w:r w:rsidRPr="001F681F">
        <w:rPr>
          <w:rFonts w:ascii="Arial" w:hAnsi="Arial" w:cs="Arial"/>
          <w:bCs/>
          <w:sz w:val="20"/>
          <w:szCs w:val="20"/>
        </w:rPr>
        <w:t xml:space="preserve">, </w:t>
      </w:r>
      <w:proofErr w:type="spellStart"/>
      <w:proofErr w:type="gramStart"/>
      <w:r w:rsidRPr="001F681F">
        <w:rPr>
          <w:rFonts w:ascii="Arial" w:hAnsi="Arial" w:cs="Arial"/>
          <w:bCs/>
          <w:sz w:val="20"/>
          <w:szCs w:val="20"/>
        </w:rPr>
        <w:t>cooking,and</w:t>
      </w:r>
      <w:proofErr w:type="spellEnd"/>
      <w:proofErr w:type="gramEnd"/>
      <w:r w:rsidRPr="001F681F">
        <w:rPr>
          <w:rFonts w:ascii="Arial" w:hAnsi="Arial" w:cs="Arial"/>
          <w:bCs/>
          <w:sz w:val="20"/>
          <w:szCs w:val="20"/>
        </w:rPr>
        <w:t xml:space="preserve"> </w:t>
      </w:r>
      <w:proofErr w:type="spellStart"/>
      <w:r w:rsidRPr="001F681F">
        <w:rPr>
          <w:rFonts w:ascii="Arial" w:hAnsi="Arial" w:cs="Arial"/>
          <w:bCs/>
          <w:sz w:val="20"/>
          <w:szCs w:val="20"/>
        </w:rPr>
        <w:t>provisioning</w:t>
      </w:r>
      <w:proofErr w:type="spellEnd"/>
      <w:r w:rsidRPr="001F681F">
        <w:rPr>
          <w:rFonts w:ascii="Arial" w:hAnsi="Arial" w:cs="Arial"/>
          <w:bCs/>
          <w:sz w:val="20"/>
          <w:szCs w:val="20"/>
        </w:rPr>
        <w:t xml:space="preserve"> in a digital world, </w:t>
      </w:r>
      <w:r w:rsidRPr="001F681F">
        <w:rPr>
          <w:rFonts w:ascii="Arial" w:hAnsi="Arial" w:cs="Arial"/>
          <w:bCs/>
          <w:i/>
          <w:iCs/>
          <w:sz w:val="20"/>
          <w:szCs w:val="20"/>
        </w:rPr>
        <w:t xml:space="preserve">Communication </w:t>
      </w:r>
      <w:proofErr w:type="spellStart"/>
      <w:r w:rsidRPr="001F681F">
        <w:rPr>
          <w:rFonts w:ascii="Arial" w:hAnsi="Arial" w:cs="Arial"/>
          <w:bCs/>
          <w:i/>
          <w:iCs/>
          <w:sz w:val="20"/>
          <w:szCs w:val="20"/>
        </w:rPr>
        <w:t>Research</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Practice</w:t>
      </w:r>
      <w:proofErr w:type="spellEnd"/>
      <w:r w:rsidRPr="001F681F">
        <w:rPr>
          <w:rFonts w:ascii="Arial" w:hAnsi="Arial" w:cs="Arial"/>
          <w:bCs/>
          <w:i/>
          <w:iCs/>
          <w:sz w:val="20"/>
          <w:szCs w:val="20"/>
        </w:rPr>
        <w:t>, 4(3)</w:t>
      </w:r>
      <w:r w:rsidRPr="001F681F">
        <w:rPr>
          <w:rFonts w:ascii="Arial" w:hAnsi="Arial" w:cs="Arial"/>
          <w:bCs/>
          <w:sz w:val="20"/>
          <w:szCs w:val="20"/>
        </w:rPr>
        <w:t xml:space="preserve">, 207-211. </w:t>
      </w:r>
      <w:proofErr w:type="spellStart"/>
      <w:r w:rsidRPr="001F681F">
        <w:rPr>
          <w:rFonts w:ascii="Arial" w:hAnsi="Arial" w:cs="Arial"/>
          <w:bCs/>
          <w:sz w:val="20"/>
          <w:szCs w:val="20"/>
        </w:rPr>
        <w:t>Mangold</w:t>
      </w:r>
      <w:proofErr w:type="spellEnd"/>
      <w:r w:rsidRPr="001F681F">
        <w:rPr>
          <w:rFonts w:ascii="Arial" w:hAnsi="Arial" w:cs="Arial"/>
          <w:bCs/>
          <w:sz w:val="20"/>
          <w:szCs w:val="20"/>
        </w:rPr>
        <w:t xml:space="preserve">, W.; </w:t>
      </w:r>
      <w:proofErr w:type="spellStart"/>
      <w:r w:rsidRPr="001F681F">
        <w:rPr>
          <w:rFonts w:ascii="Arial" w:hAnsi="Arial" w:cs="Arial"/>
          <w:bCs/>
          <w:sz w:val="20"/>
          <w:szCs w:val="20"/>
        </w:rPr>
        <w:t>Faulds</w:t>
      </w:r>
      <w:proofErr w:type="spellEnd"/>
      <w:r w:rsidRPr="001F681F">
        <w:rPr>
          <w:rFonts w:ascii="Arial" w:hAnsi="Arial" w:cs="Arial"/>
          <w:bCs/>
          <w:sz w:val="20"/>
          <w:szCs w:val="20"/>
        </w:rPr>
        <w:t xml:space="preserve">, D. (2009). Social media: The new </w:t>
      </w:r>
      <w:proofErr w:type="spellStart"/>
      <w:r w:rsidRPr="001F681F">
        <w:rPr>
          <w:rFonts w:ascii="Arial" w:hAnsi="Arial" w:cs="Arial"/>
          <w:bCs/>
          <w:sz w:val="20"/>
          <w:szCs w:val="20"/>
        </w:rPr>
        <w:t>hybrid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mix</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Business </w:t>
      </w:r>
      <w:proofErr w:type="spellStart"/>
      <w:r w:rsidRPr="001F681F">
        <w:rPr>
          <w:rFonts w:ascii="Arial" w:hAnsi="Arial" w:cs="Arial"/>
          <w:bCs/>
          <w:i/>
          <w:iCs/>
          <w:sz w:val="20"/>
          <w:szCs w:val="20"/>
        </w:rPr>
        <w:t>Horizons</w:t>
      </w:r>
      <w:proofErr w:type="spellEnd"/>
      <w:r w:rsidRPr="001F681F">
        <w:rPr>
          <w:rFonts w:ascii="Arial" w:hAnsi="Arial" w:cs="Arial"/>
          <w:bCs/>
          <w:i/>
          <w:iCs/>
          <w:sz w:val="20"/>
          <w:szCs w:val="20"/>
        </w:rPr>
        <w:t>, 52(4)</w:t>
      </w:r>
      <w:r w:rsidRPr="001F681F">
        <w:rPr>
          <w:rFonts w:ascii="Arial" w:hAnsi="Arial" w:cs="Arial"/>
          <w:bCs/>
          <w:sz w:val="20"/>
          <w:szCs w:val="20"/>
        </w:rPr>
        <w:t>, 357-365.</w:t>
      </w:r>
    </w:p>
    <w:p w:rsidR="00E004A0" w:rsidRPr="001F681F" w:rsidRDefault="00E004A0" w:rsidP="001F681F">
      <w:pPr>
        <w:spacing w:line="240" w:lineRule="auto"/>
        <w:jc w:val="both"/>
        <w:rPr>
          <w:rFonts w:ascii="Arial" w:hAnsi="Arial" w:cs="Arial"/>
          <w:bCs/>
          <w:sz w:val="20"/>
          <w:szCs w:val="20"/>
        </w:rPr>
      </w:pPr>
    </w:p>
    <w:p w:rsidR="005E25E6"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5E25E6" w:rsidRPr="001F681F">
        <w:rPr>
          <w:rFonts w:ascii="Arial" w:hAnsi="Arial" w:cs="Arial"/>
          <w:bCs/>
          <w:sz w:val="20"/>
          <w:szCs w:val="20"/>
        </w:rPr>
        <w:t>: Monitoramento do impacto das publicações veiculadas no Facebook por uma empresa de Streaming.</w:t>
      </w:r>
    </w:p>
    <w:p w:rsidR="005E25E6"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5E25E6" w:rsidRPr="001F681F">
        <w:rPr>
          <w:rFonts w:ascii="Arial" w:hAnsi="Arial" w:cs="Arial"/>
          <w:bCs/>
          <w:sz w:val="20"/>
          <w:szCs w:val="20"/>
        </w:rPr>
        <w:t xml:space="preserve">: Helen Tatiana </w:t>
      </w:r>
      <w:proofErr w:type="spellStart"/>
      <w:r w:rsidR="005E25E6" w:rsidRPr="001F681F">
        <w:rPr>
          <w:rFonts w:ascii="Arial" w:hAnsi="Arial" w:cs="Arial"/>
          <w:bCs/>
          <w:sz w:val="20"/>
          <w:szCs w:val="20"/>
        </w:rPr>
        <w:t>Takamitsu</w:t>
      </w:r>
      <w:proofErr w:type="spellEnd"/>
      <w:r w:rsidR="005E25E6" w:rsidRPr="001F681F">
        <w:rPr>
          <w:rFonts w:ascii="Arial" w:hAnsi="Arial" w:cs="Arial"/>
          <w:bCs/>
          <w:sz w:val="20"/>
          <w:szCs w:val="20"/>
        </w:rPr>
        <w:t xml:space="preserve">, Raissa Del Rio da Costa e Deise </w:t>
      </w:r>
      <w:proofErr w:type="spellStart"/>
      <w:r w:rsidR="005E25E6" w:rsidRPr="001F681F">
        <w:rPr>
          <w:rFonts w:ascii="Arial" w:hAnsi="Arial" w:cs="Arial"/>
          <w:bCs/>
          <w:sz w:val="20"/>
          <w:szCs w:val="20"/>
        </w:rPr>
        <w:t>Deolindo</w:t>
      </w:r>
      <w:proofErr w:type="spellEnd"/>
      <w:r w:rsidR="005E25E6" w:rsidRPr="001F681F">
        <w:rPr>
          <w:rFonts w:ascii="Arial" w:hAnsi="Arial" w:cs="Arial"/>
          <w:bCs/>
          <w:sz w:val="20"/>
          <w:szCs w:val="20"/>
        </w:rPr>
        <w:t xml:space="preserve"> Silva</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5E25E6" w:rsidRPr="001F681F">
        <w:rPr>
          <w:rFonts w:ascii="Arial" w:hAnsi="Arial" w:cs="Arial"/>
          <w:bCs/>
          <w:sz w:val="20"/>
          <w:szCs w:val="20"/>
        </w:rPr>
        <w:t xml:space="preserve">: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O presente trabalho teve como objetivo monitorar as postagens de uma empresa a fim de identificar como as ações em redes sociais digitais podem auxiliar nas ações de marketing de uma Organização. Para isto foram analisadas publicações veiculadas pela Empresa Netflix, no Facebook. Foram monitoradas diariamente três publicações no perfil oficial da empresa onde foi possível identificar que o dia da postagem da publicação influencia na quantidade de reações que a publicação terá e qual tipo de público ela poderá atingir dependendo do horário postado.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
          <w:bCs/>
          <w:sz w:val="20"/>
          <w:szCs w:val="20"/>
        </w:rPr>
        <w:t>Introdução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A transformação digital (TD) está afetando a maneira como as empresas fazem negócios, o progresso econômico, o desenvolvimento social e o meio ambiente de forma significativa. </w:t>
      </w:r>
      <w:proofErr w:type="spellStart"/>
      <w:r w:rsidRPr="001F681F">
        <w:rPr>
          <w:rFonts w:ascii="Arial" w:hAnsi="Arial" w:cs="Arial"/>
          <w:bCs/>
          <w:sz w:val="20"/>
          <w:szCs w:val="20"/>
        </w:rPr>
        <w:t>Vial</w:t>
      </w:r>
      <w:proofErr w:type="spellEnd"/>
      <w:r w:rsidRPr="001F681F">
        <w:rPr>
          <w:rFonts w:ascii="Arial" w:hAnsi="Arial" w:cs="Arial"/>
          <w:bCs/>
          <w:sz w:val="20"/>
          <w:szCs w:val="20"/>
        </w:rPr>
        <w:t xml:space="preserve"> (2019) define a TD como um processo que visa melhorar uma entidade, provocando mudanças significativas em suas propriedades por meio de combinações de tecnologias de informação, computação, comunicação e conectividade. Uma das principais fontes dessas transformações é a Internet, que se tornou um fator relevante para realizar negócios e melhorar a produtividade das atividades econômicas em geral (</w:t>
      </w:r>
      <w:proofErr w:type="spellStart"/>
      <w:r w:rsidRPr="001F681F">
        <w:rPr>
          <w:rFonts w:ascii="Arial" w:hAnsi="Arial" w:cs="Arial"/>
          <w:bCs/>
          <w:sz w:val="20"/>
          <w:szCs w:val="20"/>
        </w:rPr>
        <w:t>Kulyk</w:t>
      </w:r>
      <w:proofErr w:type="spellEnd"/>
      <w:r w:rsidRPr="001F681F">
        <w:rPr>
          <w:rFonts w:ascii="Arial" w:hAnsi="Arial" w:cs="Arial"/>
          <w:bCs/>
          <w:sz w:val="20"/>
          <w:szCs w:val="20"/>
        </w:rPr>
        <w:t xml:space="preserve"> et al., 2017).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lastRenderedPageBreak/>
        <w:t>Pesquisas recentes sugerem que a interação interpessoal no ambiente digital promove a confiança, encoraja o empenho e a lealdade permitindo que as empresas adquiram informações úteis de compradores para o desenvolvimento de novos produtos e manutenção de marcas (Wu et al., 2016). As tecnologias digitais desempenham um papel importante na facilitação de inovações no modelo de negócios dos mais diversos setores (Li, 2018). Sua integração é uma peça crucial do quebra-cabeça, permitindo que uma empresa participe com sucesso em uma plataforma ou ecossistema digital (</w:t>
      </w:r>
      <w:proofErr w:type="spellStart"/>
      <w:r w:rsidRPr="001F681F">
        <w:rPr>
          <w:rFonts w:ascii="Arial" w:hAnsi="Arial" w:cs="Arial"/>
          <w:bCs/>
          <w:sz w:val="20"/>
          <w:szCs w:val="20"/>
        </w:rPr>
        <w:t>Vial</w:t>
      </w:r>
      <w:proofErr w:type="spellEnd"/>
      <w:r w:rsidRPr="001F681F">
        <w:rPr>
          <w:rFonts w:ascii="Arial" w:hAnsi="Arial" w:cs="Arial"/>
          <w:bCs/>
          <w:sz w:val="20"/>
          <w:szCs w:val="20"/>
        </w:rPr>
        <w:t>, 2019). Com o aumento da concorrência global, as novas formas de comércio e de relacionamento que surgiram com a Internet e as redes sociais digitais, têm exigido novas abordagens de atuação (</w:t>
      </w:r>
      <w:proofErr w:type="spellStart"/>
      <w:r w:rsidRPr="001F681F">
        <w:rPr>
          <w:rFonts w:ascii="Arial" w:hAnsi="Arial" w:cs="Arial"/>
          <w:bCs/>
          <w:sz w:val="20"/>
          <w:szCs w:val="20"/>
        </w:rPr>
        <w:t>Tidd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Bessant</w:t>
      </w:r>
      <w:proofErr w:type="spellEnd"/>
      <w:r w:rsidRPr="001F681F">
        <w:rPr>
          <w:rFonts w:ascii="Arial" w:hAnsi="Arial" w:cs="Arial"/>
          <w:bCs/>
          <w:sz w:val="20"/>
          <w:szCs w:val="20"/>
        </w:rPr>
        <w:t>, 2015).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As redes sociais digitais criaram um novo mercado de atuação para as empresas e marcas em um ambiente digital, que possibilita a comunicação direta e a interação junto a clientes e potenciais consumidores definindo assim novas formas de comercialização de seus serviços e produtos (Torres, 2018). Com isso cria a necessidade de novos modelos de negócios onde o usuário final atua como </w:t>
      </w:r>
      <w:proofErr w:type="spellStart"/>
      <w:r w:rsidRPr="001F681F">
        <w:rPr>
          <w:rFonts w:ascii="Arial" w:hAnsi="Arial" w:cs="Arial"/>
          <w:bCs/>
          <w:sz w:val="20"/>
          <w:szCs w:val="20"/>
        </w:rPr>
        <w:t>prosumer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cocriador</w:t>
      </w:r>
      <w:proofErr w:type="spellEnd"/>
      <w:r w:rsidRPr="001F681F">
        <w:rPr>
          <w:rFonts w:ascii="Arial" w:hAnsi="Arial" w:cs="Arial"/>
          <w:bCs/>
          <w:sz w:val="20"/>
          <w:szCs w:val="20"/>
        </w:rPr>
        <w:t xml:space="preserve"> ou influente direto no processo de criação e ao mesmo tempo sofre a influência direta ou indireta de outros atores no seu processo de decisão final em relação ao consumo. Esse ambiente que passou a existir nas plataformas é uma fonte rica de dados, de mercado e de poder social para as marcas e seus stakeholders (Rogers, 2013). Uma das empresas mais inovadoras e disruptivas que surgiu em 1997 na indústria de </w:t>
      </w:r>
      <w:r w:rsidRPr="001F681F">
        <w:rPr>
          <w:rFonts w:ascii="Arial" w:hAnsi="Arial" w:cs="Arial"/>
          <w:bCs/>
          <w:i/>
          <w:iCs/>
          <w:sz w:val="20"/>
          <w:szCs w:val="20"/>
        </w:rPr>
        <w:t xml:space="preserve">Streaming </w:t>
      </w:r>
      <w:r w:rsidRPr="001F681F">
        <w:rPr>
          <w:rFonts w:ascii="Arial" w:hAnsi="Arial" w:cs="Arial"/>
          <w:bCs/>
          <w:sz w:val="20"/>
          <w:szCs w:val="20"/>
        </w:rPr>
        <w:t xml:space="preserve">foi a Netflix (Wayne, 2018), um serviço de assinatura de filmes e séries cujo modelo de negócios afetou de forma direta todo o mercado de entretenimento, reinventando as práticas de visualização e de consumo do público; antes era apenas uma tecnologia de distribuição e agora passa a ser uma criadora de conteúdo (Burroughs, 2019). Os serviços de </w:t>
      </w:r>
      <w:r w:rsidRPr="001F681F">
        <w:rPr>
          <w:rFonts w:ascii="Arial" w:hAnsi="Arial" w:cs="Arial"/>
          <w:bCs/>
          <w:i/>
          <w:iCs/>
          <w:sz w:val="20"/>
          <w:szCs w:val="20"/>
        </w:rPr>
        <w:t xml:space="preserve">Streaming </w:t>
      </w:r>
      <w:r w:rsidRPr="001F681F">
        <w:rPr>
          <w:rFonts w:ascii="Arial" w:hAnsi="Arial" w:cs="Arial"/>
          <w:bCs/>
          <w:sz w:val="20"/>
          <w:szCs w:val="20"/>
        </w:rPr>
        <w:t>estão desafiando a temporalidade ou janelas do conteúdo televisivo, bem como os diferentes modelos industriais de distribuição.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Sendo assim o monitoramento das ações das marcas e empresas em redes sociais digitais, é de extrema relevância para mensurar a percepção da audiência junto a lançamentos de produtos, divulgação de promoções ou qualquer outra informação relevante para seus seguidores. Essa análise pode ser quantitativa ou qualitativa, ou mista, com o uso de softwares específicos para coleta e/ou análise de dados (</w:t>
      </w:r>
      <w:proofErr w:type="spellStart"/>
      <w:r w:rsidRPr="001F681F">
        <w:rPr>
          <w:rFonts w:ascii="Arial" w:hAnsi="Arial" w:cs="Arial"/>
          <w:bCs/>
          <w:sz w:val="20"/>
          <w:szCs w:val="20"/>
        </w:rPr>
        <w:t>Recuero</w:t>
      </w:r>
      <w:proofErr w:type="spellEnd"/>
      <w:r w:rsidRPr="001F681F">
        <w:rPr>
          <w:rFonts w:ascii="Arial" w:hAnsi="Arial" w:cs="Arial"/>
          <w:bCs/>
          <w:sz w:val="20"/>
          <w:szCs w:val="20"/>
        </w:rPr>
        <w:t>, 2018). Ou de forma manual, através de técnicas etnográficas, visto que as principais plataformas estão fechando seus APIs para a coleta de dados de forma automatizada e autorizada (Meirelles, 2018).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Dentro do contexto apresentado este trabalho tem a seguinte questão de pesquisa: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Como o monitoramento de ações de marca em redes sociais digitais podem auxiliar as</w:t>
      </w:r>
      <w:r w:rsidR="0089796D">
        <w:rPr>
          <w:rFonts w:ascii="Arial" w:hAnsi="Arial" w:cs="Arial"/>
          <w:bCs/>
          <w:sz w:val="20"/>
          <w:szCs w:val="20"/>
        </w:rPr>
        <w:t xml:space="preserve"> </w:t>
      </w:r>
      <w:r w:rsidRPr="001F681F">
        <w:rPr>
          <w:rFonts w:ascii="Arial" w:hAnsi="Arial" w:cs="Arial"/>
          <w:bCs/>
          <w:sz w:val="20"/>
          <w:szCs w:val="20"/>
        </w:rPr>
        <w:t xml:space="preserve">estratégias de Marketing de uma empresa do ramo de </w:t>
      </w:r>
      <w:r w:rsidRPr="001F681F">
        <w:rPr>
          <w:rFonts w:ascii="Arial" w:hAnsi="Arial" w:cs="Arial"/>
          <w:bCs/>
          <w:i/>
          <w:iCs/>
          <w:sz w:val="20"/>
          <w:szCs w:val="20"/>
        </w:rPr>
        <w:t>Streaming</w:t>
      </w:r>
      <w:r w:rsidRPr="001F681F">
        <w:rPr>
          <w:rFonts w:ascii="Arial" w:hAnsi="Arial" w:cs="Arial"/>
          <w:bCs/>
          <w:sz w:val="20"/>
          <w:szCs w:val="20"/>
        </w:rPr>
        <w:t>?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Para responder essa questão foram monitoradas durante sete dias três publicações veiculadas pela empresa Netflix, no Facebook, a fim de analisar as ações e reações obtidas por tais postagens. Na análise e interpretação dos resultados utilizou-se técnicas de Estatística Descritiva (por meio das medidas de posição e dispersão) </w:t>
      </w:r>
      <w:proofErr w:type="gramStart"/>
      <w:r w:rsidRPr="001F681F">
        <w:rPr>
          <w:rFonts w:ascii="Arial" w:hAnsi="Arial" w:cs="Arial"/>
          <w:bCs/>
          <w:sz w:val="20"/>
          <w:szCs w:val="20"/>
        </w:rPr>
        <w:t>e Inferenciais</w:t>
      </w:r>
      <w:proofErr w:type="gramEnd"/>
      <w:r w:rsidRPr="001F681F">
        <w:rPr>
          <w:rFonts w:ascii="Arial" w:hAnsi="Arial" w:cs="Arial"/>
          <w:bCs/>
          <w:sz w:val="20"/>
          <w:szCs w:val="20"/>
        </w:rPr>
        <w:t xml:space="preserve"> (correlação, teste </w:t>
      </w:r>
      <w:proofErr w:type="spellStart"/>
      <w:r w:rsidRPr="001F681F">
        <w:rPr>
          <w:rFonts w:ascii="Arial" w:hAnsi="Arial" w:cs="Arial"/>
          <w:bCs/>
          <w:sz w:val="20"/>
          <w:szCs w:val="20"/>
        </w:rPr>
        <w:t>Qui</w:t>
      </w:r>
      <w:proofErr w:type="spellEnd"/>
      <w:r w:rsidRPr="001F681F">
        <w:rPr>
          <w:rFonts w:ascii="Arial" w:hAnsi="Arial" w:cs="Arial"/>
          <w:bCs/>
          <w:sz w:val="20"/>
          <w:szCs w:val="20"/>
        </w:rPr>
        <w:t>- Quadrado e Análise de Agrupamentos).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As publicações monitoradas foram referentes aos seguintes programas: </w:t>
      </w:r>
      <w:proofErr w:type="spellStart"/>
      <w:r w:rsidRPr="001F681F">
        <w:rPr>
          <w:rFonts w:ascii="Arial" w:hAnsi="Arial" w:cs="Arial"/>
          <w:bCs/>
          <w:sz w:val="20"/>
          <w:szCs w:val="20"/>
        </w:rPr>
        <w:t>Fuller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House</w:t>
      </w:r>
      <w:proofErr w:type="spellEnd"/>
      <w:r w:rsidRPr="001F681F">
        <w:rPr>
          <w:rFonts w:ascii="Arial" w:hAnsi="Arial" w:cs="Arial"/>
          <w:bCs/>
          <w:sz w:val="20"/>
          <w:szCs w:val="20"/>
        </w:rPr>
        <w:t xml:space="preserve"> (figura 1), série que conta a história de três mulheres que foram morar juntas e cuidam de seus filhos; </w:t>
      </w:r>
      <w:proofErr w:type="spellStart"/>
      <w:r w:rsidRPr="001F681F">
        <w:rPr>
          <w:rFonts w:ascii="Arial" w:hAnsi="Arial" w:cs="Arial"/>
          <w:bCs/>
          <w:sz w:val="20"/>
          <w:szCs w:val="20"/>
        </w:rPr>
        <w:t>Mogli</w:t>
      </w:r>
      <w:proofErr w:type="spellEnd"/>
      <w:r w:rsidRPr="001F681F">
        <w:rPr>
          <w:rFonts w:ascii="Arial" w:hAnsi="Arial" w:cs="Arial"/>
          <w:bCs/>
          <w:sz w:val="20"/>
          <w:szCs w:val="20"/>
        </w:rPr>
        <w:t xml:space="preserve"> (figura 2), filme sobre a história de um menino perdido na selva criado por animais selvagens e o vídeo do clipe de </w:t>
      </w:r>
      <w:proofErr w:type="spellStart"/>
      <w:r w:rsidRPr="001F681F">
        <w:rPr>
          <w:rFonts w:ascii="Arial" w:hAnsi="Arial" w:cs="Arial"/>
          <w:bCs/>
          <w:sz w:val="20"/>
          <w:szCs w:val="20"/>
        </w:rPr>
        <w:t>Highlight</w:t>
      </w:r>
      <w:proofErr w:type="spellEnd"/>
      <w:r w:rsidRPr="001F681F">
        <w:rPr>
          <w:rFonts w:ascii="Arial" w:hAnsi="Arial" w:cs="Arial"/>
          <w:bCs/>
          <w:sz w:val="20"/>
          <w:szCs w:val="20"/>
        </w:rPr>
        <w:t xml:space="preserve"> tema musical da série Super </w:t>
      </w:r>
      <w:proofErr w:type="spellStart"/>
      <w:r w:rsidRPr="001F681F">
        <w:rPr>
          <w:rFonts w:ascii="Arial" w:hAnsi="Arial" w:cs="Arial"/>
          <w:bCs/>
          <w:sz w:val="20"/>
          <w:szCs w:val="20"/>
        </w:rPr>
        <w:t>Drags</w:t>
      </w:r>
      <w:proofErr w:type="spellEnd"/>
      <w:r w:rsidRPr="001F681F">
        <w:rPr>
          <w:rFonts w:ascii="Arial" w:hAnsi="Arial" w:cs="Arial"/>
          <w:bCs/>
          <w:sz w:val="20"/>
          <w:szCs w:val="20"/>
        </w:rPr>
        <w:t xml:space="preserve"> (figura 3), sobre a história de três amigas que em momentos alternativos vivem com </w:t>
      </w:r>
      <w:proofErr w:type="spellStart"/>
      <w:r w:rsidRPr="001F681F">
        <w:rPr>
          <w:rFonts w:ascii="Arial" w:hAnsi="Arial" w:cs="Arial"/>
          <w:bCs/>
          <w:sz w:val="20"/>
          <w:szCs w:val="20"/>
        </w:rPr>
        <w:t>drags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super</w:t>
      </w:r>
      <w:proofErr w:type="spellEnd"/>
      <w:r w:rsidRPr="001F681F">
        <w:rPr>
          <w:rFonts w:ascii="Arial" w:hAnsi="Arial" w:cs="Arial"/>
          <w:bCs/>
          <w:sz w:val="20"/>
          <w:szCs w:val="20"/>
        </w:rPr>
        <w:t>- heroínas. </w:t>
      </w:r>
    </w:p>
    <w:p w:rsidR="005E25E6" w:rsidRDefault="0054634F" w:rsidP="001F681F">
      <w:pPr>
        <w:spacing w:line="240" w:lineRule="auto"/>
        <w:jc w:val="both"/>
        <w:rPr>
          <w:rFonts w:ascii="Arial" w:hAnsi="Arial" w:cs="Arial"/>
          <w:bCs/>
          <w:sz w:val="20"/>
          <w:szCs w:val="20"/>
        </w:rPr>
      </w:pPr>
      <w:r>
        <w:rPr>
          <w:noProof/>
        </w:rPr>
        <w:lastRenderedPageBreak/>
        <w:drawing>
          <wp:inline distT="0" distB="0" distL="0" distR="0" wp14:anchorId="1E642454" wp14:editId="3B56C47D">
            <wp:extent cx="3165273" cy="43307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997" cy="4338531"/>
                    </a:xfrm>
                    <a:prstGeom prst="rect">
                      <a:avLst/>
                    </a:prstGeom>
                  </pic:spPr>
                </pic:pic>
              </a:graphicData>
            </a:graphic>
          </wp:inline>
        </w:drawing>
      </w:r>
    </w:p>
    <w:p w:rsidR="0054634F" w:rsidRPr="001F681F" w:rsidRDefault="0054634F" w:rsidP="001F681F">
      <w:pPr>
        <w:spacing w:line="240" w:lineRule="auto"/>
        <w:jc w:val="both"/>
        <w:rPr>
          <w:rFonts w:ascii="Arial" w:hAnsi="Arial" w:cs="Arial"/>
          <w:bCs/>
          <w:sz w:val="20"/>
          <w:szCs w:val="20"/>
        </w:rPr>
      </w:pPr>
      <w:r>
        <w:rPr>
          <w:noProof/>
        </w:rPr>
        <w:drawing>
          <wp:inline distT="0" distB="0" distL="0" distR="0" wp14:anchorId="339D275D" wp14:editId="72D7C908">
            <wp:extent cx="3548668" cy="1955800"/>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3110" cy="1958248"/>
                    </a:xfrm>
                    <a:prstGeom prst="rect">
                      <a:avLst/>
                    </a:prstGeom>
                  </pic:spPr>
                </pic:pic>
              </a:graphicData>
            </a:graphic>
          </wp:inline>
        </w:drawing>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
          <w:bCs/>
          <w:sz w:val="20"/>
          <w:szCs w:val="20"/>
        </w:rPr>
        <w:t>Resultados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Após a tabulação e análise dos resultados as principais considerações a seguir foram identificadas (tabela 1 a tabela 6):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Duas das três publicações (Figura 1 e Figura 2) analisadas foram muito aclamadas pelo público que expressaram, em sua maioria, reações positivas (Tabela 1 e Tabela 3). A terceira publicação (Tabela 5 e Tabela 6), a mais polêmica pelo assunto exposto, quase 1/3 não aprovou o produto o que resultou no fechamento da série em apenas uma temporada. </w:t>
      </w:r>
    </w:p>
    <w:p w:rsidR="0054634F" w:rsidRDefault="0054634F" w:rsidP="001F681F">
      <w:pPr>
        <w:spacing w:line="240" w:lineRule="auto"/>
        <w:jc w:val="both"/>
        <w:rPr>
          <w:rFonts w:ascii="Arial" w:hAnsi="Arial" w:cs="Arial"/>
          <w:b/>
          <w:bCs/>
          <w:sz w:val="20"/>
          <w:szCs w:val="20"/>
        </w:rPr>
      </w:pPr>
      <w:r>
        <w:rPr>
          <w:noProof/>
        </w:rPr>
        <w:lastRenderedPageBreak/>
        <w:drawing>
          <wp:inline distT="0" distB="0" distL="0" distR="0" wp14:anchorId="026E6D9A" wp14:editId="01E9F941">
            <wp:extent cx="5400040" cy="40862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4086225"/>
                    </a:xfrm>
                    <a:prstGeom prst="rect">
                      <a:avLst/>
                    </a:prstGeom>
                  </pic:spPr>
                </pic:pic>
              </a:graphicData>
            </a:graphic>
          </wp:inline>
        </w:drawing>
      </w:r>
    </w:p>
    <w:p w:rsidR="0054634F" w:rsidRDefault="0054634F" w:rsidP="001F681F">
      <w:pPr>
        <w:spacing w:line="240" w:lineRule="auto"/>
        <w:jc w:val="both"/>
        <w:rPr>
          <w:rFonts w:ascii="Arial" w:hAnsi="Arial" w:cs="Arial"/>
          <w:b/>
          <w:bCs/>
          <w:sz w:val="20"/>
          <w:szCs w:val="20"/>
        </w:rPr>
      </w:pPr>
      <w:r>
        <w:rPr>
          <w:noProof/>
        </w:rPr>
        <w:drawing>
          <wp:inline distT="0" distB="0" distL="0" distR="0" wp14:anchorId="5837D735" wp14:editId="1FB551D0">
            <wp:extent cx="5666740" cy="43700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961"/>
                    <a:stretch/>
                  </pic:blipFill>
                  <pic:spPr bwMode="auto">
                    <a:xfrm>
                      <a:off x="0" y="0"/>
                      <a:ext cx="5666740" cy="4370070"/>
                    </a:xfrm>
                    <a:prstGeom prst="rect">
                      <a:avLst/>
                    </a:prstGeom>
                    <a:ln>
                      <a:noFill/>
                    </a:ln>
                    <a:extLst>
                      <a:ext uri="{53640926-AAD7-44D8-BBD7-CCE9431645EC}">
                        <a14:shadowObscured xmlns:a14="http://schemas.microsoft.com/office/drawing/2010/main"/>
                      </a:ext>
                    </a:extLst>
                  </pic:spPr>
                </pic:pic>
              </a:graphicData>
            </a:graphic>
          </wp:inline>
        </w:drawing>
      </w:r>
    </w:p>
    <w:p w:rsidR="0054634F" w:rsidRDefault="0054634F" w:rsidP="0054634F">
      <w:pPr>
        <w:spacing w:line="240" w:lineRule="auto"/>
        <w:jc w:val="center"/>
        <w:rPr>
          <w:rFonts w:ascii="Arial" w:hAnsi="Arial" w:cs="Arial"/>
          <w:b/>
          <w:bCs/>
          <w:sz w:val="20"/>
          <w:szCs w:val="20"/>
        </w:rPr>
      </w:pPr>
      <w:r>
        <w:rPr>
          <w:noProof/>
        </w:rPr>
        <w:lastRenderedPageBreak/>
        <w:drawing>
          <wp:inline distT="0" distB="0" distL="0" distR="0" wp14:anchorId="4090C55D" wp14:editId="7A4A8F62">
            <wp:extent cx="3879850" cy="1367717"/>
            <wp:effectExtent l="0" t="0" r="6350"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4014" cy="1372710"/>
                    </a:xfrm>
                    <a:prstGeom prst="rect">
                      <a:avLst/>
                    </a:prstGeom>
                  </pic:spPr>
                </pic:pic>
              </a:graphicData>
            </a:graphic>
          </wp:inline>
        </w:drawing>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A correlação de Pearson foi utilizada para verificar a intensidade da relação entre as reações. Verificou-se que as reações curtida, amei, </w:t>
      </w:r>
      <w:proofErr w:type="spellStart"/>
      <w:r w:rsidRPr="001F681F">
        <w:rPr>
          <w:rFonts w:ascii="Arial" w:hAnsi="Arial" w:cs="Arial"/>
          <w:bCs/>
          <w:sz w:val="20"/>
          <w:szCs w:val="20"/>
        </w:rPr>
        <w:t>haha</w:t>
      </w:r>
      <w:proofErr w:type="spellEnd"/>
      <w:r w:rsidRPr="001F681F">
        <w:rPr>
          <w:rFonts w:ascii="Arial" w:hAnsi="Arial" w:cs="Arial"/>
          <w:bCs/>
          <w:sz w:val="20"/>
          <w:szCs w:val="20"/>
        </w:rPr>
        <w:t xml:space="preserve"> e uau são altamente correlacionadas, reações de uma modalidade, ou seja, à medida que o número de reação cresce, as outras crescem fortemente. A reação triste tem correlação negativa fraca em relação as reações: curtida, amei, </w:t>
      </w:r>
      <w:proofErr w:type="spellStart"/>
      <w:r w:rsidRPr="001F681F">
        <w:rPr>
          <w:rFonts w:ascii="Arial" w:hAnsi="Arial" w:cs="Arial"/>
          <w:bCs/>
          <w:sz w:val="20"/>
          <w:szCs w:val="20"/>
        </w:rPr>
        <w:t>haha</w:t>
      </w:r>
      <w:proofErr w:type="spellEnd"/>
      <w:r w:rsidRPr="001F681F">
        <w:rPr>
          <w:rFonts w:ascii="Arial" w:hAnsi="Arial" w:cs="Arial"/>
          <w:bCs/>
          <w:sz w:val="20"/>
          <w:szCs w:val="20"/>
        </w:rPr>
        <w:t xml:space="preserve"> e uau e negativa moderada com </w:t>
      </w:r>
      <w:proofErr w:type="spellStart"/>
      <w:r w:rsidRPr="001F681F">
        <w:rPr>
          <w:rFonts w:ascii="Arial" w:hAnsi="Arial" w:cs="Arial"/>
          <w:bCs/>
          <w:sz w:val="20"/>
          <w:szCs w:val="20"/>
        </w:rPr>
        <w:t>grr</w:t>
      </w:r>
      <w:proofErr w:type="spellEnd"/>
      <w:r w:rsidRPr="001F681F">
        <w:rPr>
          <w:rFonts w:ascii="Arial" w:hAnsi="Arial" w:cs="Arial"/>
          <w:bCs/>
          <w:sz w:val="20"/>
          <w:szCs w:val="20"/>
        </w:rPr>
        <w:t>. Ter correlação negativa significa que à medida que o número de reações cresce a reação triste diminui.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Também é possível identificar que o dia da postagem da publicação influencia na quantidade de reações que a publicação terá e qual tipo de público ela poderá atingir dependendo do horário de postagem.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Diante do exposto, considera-se que este trabalho responde à questão central auxiliando na determinação de estratégias de Marketing possíveis de serem aplicadas.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
          <w:bCs/>
          <w:sz w:val="20"/>
          <w:szCs w:val="20"/>
        </w:rPr>
        <w:t>Referências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Burroughs, B. (2019). </w:t>
      </w:r>
      <w:proofErr w:type="spellStart"/>
      <w:r w:rsidRPr="001F681F">
        <w:rPr>
          <w:rFonts w:ascii="Arial" w:hAnsi="Arial" w:cs="Arial"/>
          <w:bCs/>
          <w:sz w:val="20"/>
          <w:szCs w:val="20"/>
        </w:rPr>
        <w:t>House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Netflix: Streaming media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lore</w:t>
      </w:r>
      <w:proofErr w:type="spellEnd"/>
      <w:r w:rsidRPr="001F681F">
        <w:rPr>
          <w:rFonts w:ascii="Arial" w:hAnsi="Arial" w:cs="Arial"/>
          <w:bCs/>
          <w:sz w:val="20"/>
          <w:szCs w:val="20"/>
        </w:rPr>
        <w:t>. Popular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Communication, 17(1), 1-17. </w:t>
      </w:r>
    </w:p>
    <w:p w:rsidR="005E25E6" w:rsidRPr="001F681F" w:rsidRDefault="005E25E6"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Kulyk</w:t>
      </w:r>
      <w:proofErr w:type="spellEnd"/>
      <w:r w:rsidRPr="001F681F">
        <w:rPr>
          <w:rFonts w:ascii="Arial" w:hAnsi="Arial" w:cs="Arial"/>
          <w:bCs/>
          <w:sz w:val="20"/>
          <w:szCs w:val="20"/>
        </w:rPr>
        <w:t xml:space="preserve">, V., &amp; </w:t>
      </w:r>
      <w:proofErr w:type="spellStart"/>
      <w:r w:rsidRPr="001F681F">
        <w:rPr>
          <w:rFonts w:ascii="Arial" w:hAnsi="Arial" w:cs="Arial"/>
          <w:bCs/>
          <w:sz w:val="20"/>
          <w:szCs w:val="20"/>
        </w:rPr>
        <w:t>Škodová</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Parmová</w:t>
      </w:r>
      <w:proofErr w:type="spellEnd"/>
      <w:r w:rsidRPr="001F681F">
        <w:rPr>
          <w:rFonts w:ascii="Arial" w:hAnsi="Arial" w:cs="Arial"/>
          <w:bCs/>
          <w:sz w:val="20"/>
          <w:szCs w:val="20"/>
        </w:rPr>
        <w:t xml:space="preserve">, D. (2017). E-business </w:t>
      </w:r>
      <w:proofErr w:type="spellStart"/>
      <w:r w:rsidRPr="001F681F">
        <w:rPr>
          <w:rFonts w:ascii="Arial" w:hAnsi="Arial" w:cs="Arial"/>
          <w:bCs/>
          <w:sz w:val="20"/>
          <w:szCs w:val="20"/>
        </w:rPr>
        <w:t>development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comparative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Czech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Ukraine</w:t>
      </w:r>
      <w:proofErr w:type="spellEnd"/>
      <w:r w:rsidRPr="001F681F">
        <w:rPr>
          <w:rFonts w:ascii="Arial" w:hAnsi="Arial" w:cs="Arial"/>
          <w:bCs/>
          <w:sz w:val="20"/>
          <w:szCs w:val="20"/>
        </w:rPr>
        <w:t xml:space="preserve">. The Central </w:t>
      </w:r>
      <w:proofErr w:type="spellStart"/>
      <w:r w:rsidRPr="001F681F">
        <w:rPr>
          <w:rFonts w:ascii="Arial" w:hAnsi="Arial" w:cs="Arial"/>
          <w:bCs/>
          <w:sz w:val="20"/>
          <w:szCs w:val="20"/>
        </w:rPr>
        <w:t>European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Regional </w:t>
      </w:r>
      <w:proofErr w:type="spellStart"/>
      <w:r w:rsidRPr="001F681F">
        <w:rPr>
          <w:rFonts w:ascii="Arial" w:hAnsi="Arial" w:cs="Arial"/>
          <w:bCs/>
          <w:sz w:val="20"/>
          <w:szCs w:val="20"/>
        </w:rPr>
        <w:t>Development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Tourism</w:t>
      </w:r>
      <w:proofErr w:type="spellEnd"/>
      <w:r w:rsidRPr="001F681F">
        <w:rPr>
          <w:rFonts w:ascii="Arial" w:hAnsi="Arial" w:cs="Arial"/>
          <w:bCs/>
          <w:sz w:val="20"/>
          <w:szCs w:val="20"/>
        </w:rPr>
        <w:t xml:space="preserve">, 9(1), 80-110. Li, F. (2018). The digital </w:t>
      </w:r>
      <w:proofErr w:type="spellStart"/>
      <w:r w:rsidRPr="001F681F">
        <w:rPr>
          <w:rFonts w:ascii="Arial" w:hAnsi="Arial" w:cs="Arial"/>
          <w:bCs/>
          <w:sz w:val="20"/>
          <w:szCs w:val="20"/>
        </w:rPr>
        <w:t>transformation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business </w:t>
      </w:r>
      <w:proofErr w:type="spellStart"/>
      <w:r w:rsidRPr="001F681F">
        <w:rPr>
          <w:rFonts w:ascii="Arial" w:hAnsi="Arial" w:cs="Arial"/>
          <w:bCs/>
          <w:sz w:val="20"/>
          <w:szCs w:val="20"/>
        </w:rPr>
        <w:t>models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creative</w:t>
      </w:r>
      <w:proofErr w:type="spellEnd"/>
      <w:r w:rsidRPr="001F681F">
        <w:rPr>
          <w:rFonts w:ascii="Arial" w:hAnsi="Arial" w:cs="Arial"/>
          <w:bCs/>
          <w:sz w:val="20"/>
          <w:szCs w:val="20"/>
        </w:rPr>
        <w:t xml:space="preserve"> industries: A </w:t>
      </w:r>
      <w:proofErr w:type="spellStart"/>
      <w:r w:rsidRPr="001F681F">
        <w:rPr>
          <w:rFonts w:ascii="Arial" w:hAnsi="Arial" w:cs="Arial"/>
          <w:bCs/>
          <w:sz w:val="20"/>
          <w:szCs w:val="20"/>
        </w:rPr>
        <w:t>holistic</w:t>
      </w:r>
      <w:proofErr w:type="spellEnd"/>
      <w:r w:rsidRPr="001F681F">
        <w:rPr>
          <w:rFonts w:ascii="Arial" w:hAnsi="Arial" w:cs="Arial"/>
          <w:bCs/>
          <w:sz w:val="20"/>
          <w:szCs w:val="20"/>
        </w:rPr>
        <w:t>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framework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trends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Technovation</w:t>
      </w:r>
      <w:proofErr w:type="spellEnd"/>
      <w:r w:rsidRPr="001F681F">
        <w:rPr>
          <w:rFonts w:ascii="Arial" w:hAnsi="Arial" w:cs="Arial"/>
          <w:bCs/>
          <w:sz w:val="20"/>
          <w:szCs w:val="20"/>
        </w:rPr>
        <w:t>. Meirelles, P. (2018). Pesquisa em mídias sociais na era pós-API. Recuperado de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http://insightee.com.br/blog/pesquisa-em-midias-sociais-na-era-pos-api/ </w:t>
      </w:r>
      <w:proofErr w:type="spellStart"/>
      <w:r w:rsidRPr="001F681F">
        <w:rPr>
          <w:rFonts w:ascii="Arial" w:hAnsi="Arial" w:cs="Arial"/>
          <w:bCs/>
          <w:sz w:val="20"/>
          <w:szCs w:val="20"/>
        </w:rPr>
        <w:t>Recuero</w:t>
      </w:r>
      <w:proofErr w:type="spellEnd"/>
      <w:r w:rsidRPr="001F681F">
        <w:rPr>
          <w:rFonts w:ascii="Arial" w:hAnsi="Arial" w:cs="Arial"/>
          <w:bCs/>
          <w:sz w:val="20"/>
          <w:szCs w:val="20"/>
        </w:rPr>
        <w:t>, R. (2018). Estudando discursos em mídia social: uma proposta metodológica.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Estudando Cultura E Comunicação Com Mídias Sociais, 13. Rogers, R. (2013). Digital </w:t>
      </w:r>
      <w:proofErr w:type="spellStart"/>
      <w:r w:rsidRPr="001F681F">
        <w:rPr>
          <w:rFonts w:ascii="Arial" w:hAnsi="Arial" w:cs="Arial"/>
          <w:bCs/>
          <w:sz w:val="20"/>
          <w:szCs w:val="20"/>
        </w:rPr>
        <w:t>methods</w:t>
      </w:r>
      <w:proofErr w:type="spellEnd"/>
      <w:r w:rsidRPr="001F681F">
        <w:rPr>
          <w:rFonts w:ascii="Arial" w:hAnsi="Arial" w:cs="Arial"/>
          <w:bCs/>
          <w:sz w:val="20"/>
          <w:szCs w:val="20"/>
        </w:rPr>
        <w:t xml:space="preserve">. MIT </w:t>
      </w:r>
      <w:proofErr w:type="spellStart"/>
      <w:r w:rsidRPr="001F681F">
        <w:rPr>
          <w:rFonts w:ascii="Arial" w:hAnsi="Arial" w:cs="Arial"/>
          <w:bCs/>
          <w:sz w:val="20"/>
          <w:szCs w:val="20"/>
        </w:rPr>
        <w:t>press</w:t>
      </w:r>
      <w:proofErr w:type="spellEnd"/>
      <w:r w:rsidRPr="001F681F">
        <w:rPr>
          <w:rFonts w:ascii="Arial" w:hAnsi="Arial" w:cs="Arial"/>
          <w:bCs/>
          <w:sz w:val="20"/>
          <w:szCs w:val="20"/>
        </w:rPr>
        <w:t>. </w:t>
      </w:r>
    </w:p>
    <w:p w:rsidR="005E25E6" w:rsidRPr="001F681F" w:rsidRDefault="005E25E6"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Tidd</w:t>
      </w:r>
      <w:proofErr w:type="spellEnd"/>
      <w:r w:rsidRPr="001F681F">
        <w:rPr>
          <w:rFonts w:ascii="Arial" w:hAnsi="Arial" w:cs="Arial"/>
          <w:bCs/>
          <w:sz w:val="20"/>
          <w:szCs w:val="20"/>
        </w:rPr>
        <w:t xml:space="preserve">, J., &amp; </w:t>
      </w:r>
      <w:proofErr w:type="spellStart"/>
      <w:r w:rsidRPr="001F681F">
        <w:rPr>
          <w:rFonts w:ascii="Arial" w:hAnsi="Arial" w:cs="Arial"/>
          <w:bCs/>
          <w:sz w:val="20"/>
          <w:szCs w:val="20"/>
        </w:rPr>
        <w:t>Bessant</w:t>
      </w:r>
      <w:proofErr w:type="spellEnd"/>
      <w:r w:rsidRPr="001F681F">
        <w:rPr>
          <w:rFonts w:ascii="Arial" w:hAnsi="Arial" w:cs="Arial"/>
          <w:bCs/>
          <w:sz w:val="20"/>
          <w:szCs w:val="20"/>
        </w:rPr>
        <w:t xml:space="preserve">, J. (2015). Gestão da inovação-5. </w:t>
      </w:r>
      <w:proofErr w:type="gramStart"/>
      <w:r w:rsidRPr="001F681F">
        <w:rPr>
          <w:rFonts w:ascii="Arial" w:hAnsi="Arial" w:cs="Arial"/>
          <w:bCs/>
          <w:sz w:val="20"/>
          <w:szCs w:val="20"/>
        </w:rPr>
        <w:t>Bookman Editora</w:t>
      </w:r>
      <w:proofErr w:type="gramEnd"/>
      <w:r w:rsidRPr="001F681F">
        <w:rPr>
          <w:rFonts w:ascii="Arial" w:hAnsi="Arial" w:cs="Arial"/>
          <w:bCs/>
          <w:sz w:val="20"/>
          <w:szCs w:val="20"/>
        </w:rPr>
        <w:t>. Torres, C. (2018). A bíblia do marketing digital: tudo o que você queria saber sobre marketing </w:t>
      </w:r>
    </w:p>
    <w:p w:rsidR="005E25E6" w:rsidRPr="001F681F" w:rsidRDefault="005E25E6" w:rsidP="001F681F">
      <w:pPr>
        <w:spacing w:line="240" w:lineRule="auto"/>
        <w:jc w:val="both"/>
        <w:rPr>
          <w:rFonts w:ascii="Arial" w:hAnsi="Arial" w:cs="Arial"/>
          <w:bCs/>
          <w:sz w:val="20"/>
          <w:szCs w:val="20"/>
        </w:rPr>
      </w:pPr>
      <w:r w:rsidRPr="001F681F">
        <w:rPr>
          <w:rFonts w:ascii="Arial" w:hAnsi="Arial" w:cs="Arial"/>
          <w:bCs/>
          <w:sz w:val="20"/>
          <w:szCs w:val="20"/>
        </w:rPr>
        <w:t xml:space="preserve">e publicidade na internet e não tinha a quem perguntar. </w:t>
      </w:r>
      <w:proofErr w:type="spellStart"/>
      <w:proofErr w:type="gramStart"/>
      <w:r w:rsidRPr="001F681F">
        <w:rPr>
          <w:rFonts w:ascii="Arial" w:hAnsi="Arial" w:cs="Arial"/>
          <w:bCs/>
          <w:sz w:val="20"/>
          <w:szCs w:val="20"/>
        </w:rPr>
        <w:t>Novatec</w:t>
      </w:r>
      <w:proofErr w:type="spellEnd"/>
      <w:r w:rsidRPr="001F681F">
        <w:rPr>
          <w:rFonts w:ascii="Arial" w:hAnsi="Arial" w:cs="Arial"/>
          <w:bCs/>
          <w:sz w:val="20"/>
          <w:szCs w:val="20"/>
        </w:rPr>
        <w:t xml:space="preserve"> Editora</w:t>
      </w:r>
      <w:proofErr w:type="gramEnd"/>
      <w:r w:rsidRPr="001F681F">
        <w:rPr>
          <w:rFonts w:ascii="Arial" w:hAnsi="Arial" w:cs="Arial"/>
          <w:bCs/>
          <w:sz w:val="20"/>
          <w:szCs w:val="20"/>
        </w:rPr>
        <w:t xml:space="preserve">. </w:t>
      </w:r>
      <w:proofErr w:type="spellStart"/>
      <w:r w:rsidRPr="001F681F">
        <w:rPr>
          <w:rFonts w:ascii="Arial" w:hAnsi="Arial" w:cs="Arial"/>
          <w:bCs/>
          <w:sz w:val="20"/>
          <w:szCs w:val="20"/>
        </w:rPr>
        <w:t>Vial</w:t>
      </w:r>
      <w:proofErr w:type="spellEnd"/>
      <w:r w:rsidRPr="001F681F">
        <w:rPr>
          <w:rFonts w:ascii="Arial" w:hAnsi="Arial" w:cs="Arial"/>
          <w:bCs/>
          <w:sz w:val="20"/>
          <w:szCs w:val="20"/>
        </w:rPr>
        <w:t xml:space="preserve">, G. (2019).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transformation</w:t>
      </w:r>
      <w:proofErr w:type="spellEnd"/>
      <w:r w:rsidRPr="001F681F">
        <w:rPr>
          <w:rFonts w:ascii="Arial" w:hAnsi="Arial" w:cs="Arial"/>
          <w:bCs/>
          <w:sz w:val="20"/>
          <w:szCs w:val="20"/>
        </w:rPr>
        <w:t xml:space="preserve">: A review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agenda. The </w:t>
      </w:r>
    </w:p>
    <w:p w:rsidR="005E25E6" w:rsidRPr="001F681F" w:rsidRDefault="005E25E6" w:rsidP="001F681F">
      <w:pPr>
        <w:spacing w:line="240" w:lineRule="auto"/>
        <w:jc w:val="both"/>
        <w:rPr>
          <w:rFonts w:ascii="Arial" w:hAnsi="Arial" w:cs="Arial"/>
          <w:bCs/>
          <w:sz w:val="20"/>
          <w:szCs w:val="20"/>
        </w:rPr>
      </w:pP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Strategic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Systems. Wayne, M. L. (2018). Netflix, </w:t>
      </w:r>
      <w:proofErr w:type="spellStart"/>
      <w:r w:rsidRPr="001F681F">
        <w:rPr>
          <w:rFonts w:ascii="Arial" w:hAnsi="Arial" w:cs="Arial"/>
          <w:bCs/>
          <w:sz w:val="20"/>
          <w:szCs w:val="20"/>
        </w:rPr>
        <w:t>Amazon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television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subscription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video</w:t>
      </w:r>
      <w:proofErr w:type="spellEnd"/>
      <w:r w:rsidRPr="001F681F">
        <w:rPr>
          <w:rFonts w:ascii="Arial" w:hAnsi="Arial" w:cs="Arial"/>
          <w:bCs/>
          <w:sz w:val="20"/>
          <w:szCs w:val="20"/>
        </w:rPr>
        <w:t> </w:t>
      </w:r>
    </w:p>
    <w:p w:rsidR="005E25E6" w:rsidRPr="001F681F" w:rsidRDefault="005E25E6" w:rsidP="001F681F">
      <w:pPr>
        <w:spacing w:line="240" w:lineRule="auto"/>
        <w:jc w:val="both"/>
        <w:rPr>
          <w:rFonts w:ascii="Arial" w:hAnsi="Arial" w:cs="Arial"/>
          <w:bCs/>
          <w:sz w:val="20"/>
          <w:szCs w:val="20"/>
        </w:rPr>
      </w:pPr>
      <w:proofErr w:type="spellStart"/>
      <w:r w:rsidRPr="001F681F">
        <w:rPr>
          <w:rFonts w:ascii="Arial" w:hAnsi="Arial" w:cs="Arial"/>
          <w:bCs/>
          <w:sz w:val="20"/>
          <w:szCs w:val="20"/>
        </w:rPr>
        <w:t>on-demand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portals</w:t>
      </w:r>
      <w:proofErr w:type="spellEnd"/>
      <w:r w:rsidRPr="001F681F">
        <w:rPr>
          <w:rFonts w:ascii="Arial" w:hAnsi="Arial" w:cs="Arial"/>
          <w:bCs/>
          <w:sz w:val="20"/>
          <w:szCs w:val="20"/>
        </w:rPr>
        <w:t xml:space="preserve">. Media,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&amp; Society, 40(5), 725-741. Wu, J., Wu, Z., &amp; Si, S. (2016). The </w:t>
      </w:r>
      <w:proofErr w:type="spellStart"/>
      <w:r w:rsidRPr="001F681F">
        <w:rPr>
          <w:rFonts w:ascii="Arial" w:hAnsi="Arial" w:cs="Arial"/>
          <w:bCs/>
          <w:sz w:val="20"/>
          <w:szCs w:val="20"/>
        </w:rPr>
        <w:t>influences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Internet-</w:t>
      </w:r>
      <w:proofErr w:type="spellStart"/>
      <w:r w:rsidRPr="001F681F">
        <w:rPr>
          <w:rFonts w:ascii="Arial" w:hAnsi="Arial" w:cs="Arial"/>
          <w:bCs/>
          <w:sz w:val="20"/>
          <w:szCs w:val="20"/>
        </w:rPr>
        <w:t>based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collaboration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intimate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interactions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buyer</w:t>
      </w:r>
      <w:proofErr w:type="spellEnd"/>
      <w:r w:rsidRPr="001F681F">
        <w:rPr>
          <w:rFonts w:ascii="Arial" w:hAnsi="Arial" w:cs="Arial"/>
          <w:bCs/>
          <w:sz w:val="20"/>
          <w:szCs w:val="20"/>
        </w:rPr>
        <w:t>–</w:t>
      </w:r>
      <w:proofErr w:type="spellStart"/>
      <w:r w:rsidRPr="001F681F">
        <w:rPr>
          <w:rFonts w:ascii="Arial" w:hAnsi="Arial" w:cs="Arial"/>
          <w:bCs/>
          <w:sz w:val="20"/>
          <w:szCs w:val="20"/>
        </w:rPr>
        <w:t>supplier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Business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69(9), 3780-3787. </w:t>
      </w:r>
    </w:p>
    <w:p w:rsidR="00E004A0" w:rsidRPr="001F681F" w:rsidRDefault="00E004A0" w:rsidP="001F681F">
      <w:pPr>
        <w:spacing w:line="240" w:lineRule="auto"/>
        <w:jc w:val="both"/>
        <w:rPr>
          <w:rFonts w:ascii="Arial" w:hAnsi="Arial" w:cs="Arial"/>
          <w:bCs/>
          <w:sz w:val="20"/>
          <w:szCs w:val="20"/>
        </w:rPr>
      </w:pP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E004A0" w:rsidRPr="001F681F">
        <w:rPr>
          <w:rFonts w:ascii="Arial" w:hAnsi="Arial" w:cs="Arial"/>
          <w:bCs/>
          <w:sz w:val="20"/>
          <w:szCs w:val="20"/>
        </w:rPr>
        <w:t>: SOCIAL MANAGEMENT OF CUSTOMER RELATIONSHIP THROUGH SOCIAL NETWORK TECHNOLOGIES IN HIGHER EDUCATION INSTITUTIONS AS SOURCES OF COMPETITIVE ADVANTAGES</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E004A0" w:rsidRPr="001F681F">
        <w:rPr>
          <w:rFonts w:ascii="Arial" w:hAnsi="Arial" w:cs="Arial"/>
          <w:bCs/>
          <w:sz w:val="20"/>
          <w:szCs w:val="20"/>
        </w:rPr>
        <w:t>: Naiara Ferreira e Emílio José Monteiro Arruda Filho</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lastRenderedPageBreak/>
        <w:t>Resumo</w:t>
      </w:r>
      <w:r w:rsidR="00E004A0" w:rsidRPr="001F681F">
        <w:rPr>
          <w:rFonts w:ascii="Arial" w:hAnsi="Arial" w:cs="Arial"/>
          <w:bCs/>
          <w:sz w:val="20"/>
          <w:szCs w:val="20"/>
        </w:rPr>
        <w:t>:</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face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constant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changes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sector, </w:t>
      </w:r>
      <w:proofErr w:type="spellStart"/>
      <w:r w:rsidRPr="001F681F">
        <w:rPr>
          <w:rFonts w:ascii="Arial" w:hAnsi="Arial" w:cs="Arial"/>
          <w:bCs/>
          <w:sz w:val="20"/>
          <w:szCs w:val="20"/>
        </w:rPr>
        <w:t>there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tendency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follow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revolutions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taking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place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scenario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preparing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themseves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acquisition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knowledges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valuable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resources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managed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become</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strategic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competitive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advantage</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Eisenhardt</w:t>
      </w:r>
      <w:proofErr w:type="spellEnd"/>
      <w:r w:rsidRPr="001F681F">
        <w:rPr>
          <w:rFonts w:ascii="Arial" w:hAnsi="Arial" w:cs="Arial"/>
          <w:bCs/>
          <w:sz w:val="20"/>
          <w:szCs w:val="20"/>
        </w:rPr>
        <w:t xml:space="preserve"> &amp; Santos, 2002; Takahashi, </w:t>
      </w:r>
      <w:proofErr w:type="spellStart"/>
      <w:r w:rsidRPr="001F681F">
        <w:rPr>
          <w:rFonts w:ascii="Arial" w:hAnsi="Arial" w:cs="Arial"/>
          <w:bCs/>
          <w:sz w:val="20"/>
          <w:szCs w:val="20"/>
        </w:rPr>
        <w:t>Bulgacov</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Giacomini</w:t>
      </w:r>
      <w:proofErr w:type="spellEnd"/>
      <w:r w:rsidRPr="001F681F">
        <w:rPr>
          <w:rFonts w:ascii="Arial" w:hAnsi="Arial" w:cs="Arial"/>
          <w:bCs/>
          <w:sz w:val="20"/>
          <w:szCs w:val="20"/>
        </w:rPr>
        <w:t>, 2017).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chosen</w:t>
      </w:r>
      <w:proofErr w:type="spellEnd"/>
      <w:r w:rsidRPr="001F681F">
        <w:rPr>
          <w:rFonts w:ascii="Arial" w:hAnsi="Arial" w:cs="Arial"/>
          <w:bCs/>
          <w:sz w:val="20"/>
          <w:szCs w:val="20"/>
        </w:rPr>
        <w:t xml:space="preserve"> sector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educational</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specifically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private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sector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undergone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changes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recent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years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changes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visible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operating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logic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expansion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number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competition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strong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between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groups</w:t>
      </w:r>
      <w:proofErr w:type="spellEnd"/>
      <w:r w:rsidRPr="001F681F">
        <w:rPr>
          <w:rFonts w:ascii="Arial" w:hAnsi="Arial" w:cs="Arial"/>
          <w:bCs/>
          <w:sz w:val="20"/>
          <w:szCs w:val="20"/>
        </w:rPr>
        <w:t xml:space="preserve"> (Guerrero &amp; </w:t>
      </w:r>
      <w:proofErr w:type="spellStart"/>
      <w:r w:rsidRPr="001F681F">
        <w:rPr>
          <w:rFonts w:ascii="Arial" w:hAnsi="Arial" w:cs="Arial"/>
          <w:bCs/>
          <w:sz w:val="20"/>
          <w:szCs w:val="20"/>
        </w:rPr>
        <w:t>Monroy</w:t>
      </w:r>
      <w:proofErr w:type="spellEnd"/>
      <w:r w:rsidRPr="001F681F">
        <w:rPr>
          <w:rFonts w:ascii="Arial" w:hAnsi="Arial" w:cs="Arial"/>
          <w:bCs/>
          <w:sz w:val="20"/>
          <w:szCs w:val="20"/>
        </w:rPr>
        <w:t>, 2015).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scenario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environmental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dynamism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constantly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demanded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need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redefine </w:t>
      </w:r>
      <w:proofErr w:type="spellStart"/>
      <w:r w:rsidRPr="001F681F">
        <w:rPr>
          <w:rFonts w:ascii="Arial" w:hAnsi="Arial" w:cs="Arial"/>
          <w:bCs/>
          <w:sz w:val="20"/>
          <w:szCs w:val="20"/>
        </w:rPr>
        <w:t>itself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rethink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either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acquisitions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insertion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technological</w:t>
      </w:r>
      <w:proofErr w:type="spellEnd"/>
      <w:r w:rsidRPr="001F681F">
        <w:rPr>
          <w:rFonts w:ascii="Arial" w:hAnsi="Arial" w:cs="Arial"/>
          <w:bCs/>
          <w:sz w:val="20"/>
          <w:szCs w:val="20"/>
        </w:rPr>
        <w:t xml:space="preserve"> processes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context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makes it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interesting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field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resources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w:t>
      </w:r>
      <w:proofErr w:type="spellEnd"/>
      <w:r w:rsidRPr="001F681F">
        <w:rPr>
          <w:rFonts w:ascii="Arial" w:hAnsi="Arial" w:cs="Arial"/>
          <w:bCs/>
          <w:sz w:val="20"/>
          <w:szCs w:val="20"/>
        </w:rPr>
        <w:t xml:space="preserve"> performance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competitive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advantages</w:t>
      </w:r>
      <w:proofErr w:type="spellEnd"/>
      <w:r w:rsidRPr="001F681F">
        <w:rPr>
          <w:rFonts w:ascii="Arial" w:hAnsi="Arial" w:cs="Arial"/>
          <w:bCs/>
          <w:sz w:val="20"/>
          <w:szCs w:val="20"/>
        </w:rPr>
        <w:t xml:space="preserve"> (Takahashi et al, 2017).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context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Reis (2011),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resources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applied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essential</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improving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as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management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Innovative</w:t>
      </w:r>
      <w:proofErr w:type="spellEnd"/>
      <w:r w:rsidRPr="001F681F">
        <w:rPr>
          <w:rFonts w:ascii="Arial" w:hAnsi="Arial" w:cs="Arial"/>
          <w:bCs/>
          <w:sz w:val="20"/>
          <w:szCs w:val="20"/>
        </w:rPr>
        <w:t xml:space="preserve"> management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tools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added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competitive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advantage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implementation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dynamic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methodologies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techniques</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authors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great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difficulty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integrate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pedagogical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projects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difficulty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follow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advances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field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direct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resources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knowledge</w:t>
      </w:r>
      <w:proofErr w:type="spellEnd"/>
      <w:r w:rsidRPr="001F681F">
        <w:rPr>
          <w:rFonts w:ascii="Arial" w:hAnsi="Arial" w:cs="Arial"/>
          <w:bCs/>
          <w:sz w:val="20"/>
          <w:szCs w:val="20"/>
        </w:rPr>
        <w:t xml:space="preserve"> in favor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teaching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learning</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In </w:t>
      </w:r>
      <w:proofErr w:type="spellStart"/>
      <w:r w:rsidRPr="001F681F">
        <w:rPr>
          <w:rFonts w:ascii="Arial" w:hAnsi="Arial" w:cs="Arial"/>
          <w:bCs/>
          <w:sz w:val="20"/>
          <w:szCs w:val="20"/>
        </w:rPr>
        <w:t>addition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classroom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hierarchy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evaluation</w:t>
      </w:r>
      <w:proofErr w:type="spellEnd"/>
      <w:r w:rsidRPr="001F681F">
        <w:rPr>
          <w:rFonts w:ascii="Arial" w:hAnsi="Arial" w:cs="Arial"/>
          <w:bCs/>
          <w:sz w:val="20"/>
          <w:szCs w:val="20"/>
        </w:rPr>
        <w:t xml:space="preserve"> system,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decentralization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challenge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value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model</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existence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mobile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virtual devices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classroom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underpins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need</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industry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reinvention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no </w:t>
      </w:r>
      <w:proofErr w:type="spellStart"/>
      <w:r w:rsidRPr="001F681F">
        <w:rPr>
          <w:rFonts w:ascii="Arial" w:hAnsi="Arial" w:cs="Arial"/>
          <w:bCs/>
          <w:sz w:val="20"/>
          <w:szCs w:val="20"/>
        </w:rPr>
        <w:t>longer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centered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teacher</w:t>
      </w:r>
      <w:proofErr w:type="spellEnd"/>
      <w:r w:rsidRPr="001F681F">
        <w:rPr>
          <w:rFonts w:ascii="Arial" w:hAnsi="Arial" w:cs="Arial"/>
          <w:bCs/>
          <w:sz w:val="20"/>
          <w:szCs w:val="20"/>
        </w:rPr>
        <w:t xml:space="preserve"> figure, </w:t>
      </w:r>
      <w:proofErr w:type="spellStart"/>
      <w:r w:rsidRPr="001F681F">
        <w:rPr>
          <w:rFonts w:ascii="Arial" w:hAnsi="Arial" w:cs="Arial"/>
          <w:bCs/>
          <w:sz w:val="20"/>
          <w:szCs w:val="20"/>
        </w:rPr>
        <w:t>what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elements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permeate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scenario</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Researchers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practitioners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recognised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increasing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importance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involvement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Cui</w:t>
      </w:r>
      <w:proofErr w:type="spellEnd"/>
      <w:r w:rsidRPr="001F681F">
        <w:rPr>
          <w:rFonts w:ascii="Arial" w:hAnsi="Arial" w:cs="Arial"/>
          <w:bCs/>
          <w:sz w:val="20"/>
          <w:szCs w:val="20"/>
        </w:rPr>
        <w:t xml:space="preserve"> &amp; Wu, 2016).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firms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benefit</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if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involvement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via social media (</w:t>
      </w:r>
      <w:proofErr w:type="spellStart"/>
      <w:r w:rsidRPr="001F681F">
        <w:rPr>
          <w:rFonts w:ascii="Arial" w:hAnsi="Arial" w:cs="Arial"/>
          <w:bCs/>
          <w:sz w:val="20"/>
          <w:szCs w:val="20"/>
        </w:rPr>
        <w:t>Rapp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Beitelspacher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Grewal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Hughes, 2013; </w:t>
      </w:r>
      <w:proofErr w:type="spellStart"/>
      <w:r w:rsidRPr="001F681F">
        <w:rPr>
          <w:rFonts w:ascii="Arial" w:hAnsi="Arial" w:cs="Arial"/>
          <w:bCs/>
          <w:sz w:val="20"/>
          <w:szCs w:val="20"/>
        </w:rPr>
        <w:t>Cheng</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Shiu</w:t>
      </w:r>
      <w:proofErr w:type="spellEnd"/>
      <w:r w:rsidRPr="001F681F">
        <w:rPr>
          <w:rFonts w:ascii="Arial" w:hAnsi="Arial" w:cs="Arial"/>
          <w:bCs/>
          <w:sz w:val="20"/>
          <w:szCs w:val="20"/>
        </w:rPr>
        <w:t>, 2019).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The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provides</w:t>
      </w:r>
      <w:proofErr w:type="spellEnd"/>
      <w:r w:rsidRPr="001F681F">
        <w:rPr>
          <w:rFonts w:ascii="Arial" w:hAnsi="Arial" w:cs="Arial"/>
          <w:bCs/>
          <w:sz w:val="20"/>
          <w:szCs w:val="20"/>
        </w:rPr>
        <w:t xml:space="preserve"> a more </w:t>
      </w:r>
      <w:proofErr w:type="spellStart"/>
      <w:r w:rsidRPr="001F681F">
        <w:rPr>
          <w:rFonts w:ascii="Arial" w:hAnsi="Arial" w:cs="Arial"/>
          <w:bCs/>
          <w:sz w:val="20"/>
          <w:szCs w:val="20"/>
        </w:rPr>
        <w:t>effective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discussion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platform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communicate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directly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incorporating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feedback </w:t>
      </w:r>
      <w:proofErr w:type="spellStart"/>
      <w:r w:rsidRPr="001F681F">
        <w:rPr>
          <w:rFonts w:ascii="Arial" w:hAnsi="Arial" w:cs="Arial"/>
          <w:bCs/>
          <w:sz w:val="20"/>
          <w:szCs w:val="20"/>
        </w:rPr>
        <w:t>into</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development</w:t>
      </w:r>
      <w:proofErr w:type="spellEnd"/>
      <w:r w:rsidRPr="001F681F">
        <w:rPr>
          <w:rFonts w:ascii="Arial" w:hAnsi="Arial" w:cs="Arial"/>
          <w:bCs/>
          <w:sz w:val="20"/>
          <w:szCs w:val="20"/>
        </w:rPr>
        <w:t xml:space="preserve"> (e.g. </w:t>
      </w:r>
      <w:proofErr w:type="spellStart"/>
      <w:r w:rsidRPr="001F681F">
        <w:rPr>
          <w:rFonts w:ascii="Arial" w:hAnsi="Arial" w:cs="Arial"/>
          <w:bCs/>
          <w:sz w:val="20"/>
          <w:szCs w:val="20"/>
        </w:rPr>
        <w:t>ideation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launch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stage</w:t>
      </w:r>
      <w:proofErr w:type="spellEnd"/>
      <w:r w:rsidRPr="001F681F">
        <w:rPr>
          <w:rFonts w:ascii="Arial" w:hAnsi="Arial" w:cs="Arial"/>
          <w:bCs/>
          <w:sz w:val="20"/>
          <w:szCs w:val="20"/>
        </w:rPr>
        <w:t>) (</w:t>
      </w:r>
      <w:proofErr w:type="spellStart"/>
      <w:r w:rsidRPr="001F681F">
        <w:rPr>
          <w:rFonts w:ascii="Arial" w:hAnsi="Arial" w:cs="Arial"/>
          <w:bCs/>
          <w:sz w:val="20"/>
          <w:szCs w:val="20"/>
        </w:rPr>
        <w:t>Trainor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Andzulis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Rapp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Agnihotri</w:t>
      </w:r>
      <w:proofErr w:type="spellEnd"/>
      <w:r w:rsidRPr="001F681F">
        <w:rPr>
          <w:rFonts w:ascii="Arial" w:hAnsi="Arial" w:cs="Arial"/>
          <w:bCs/>
          <w:sz w:val="20"/>
          <w:szCs w:val="20"/>
        </w:rPr>
        <w:t>, 2014).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Social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management (SCRM), </w:t>
      </w:r>
      <w:proofErr w:type="spellStart"/>
      <w:r w:rsidRPr="001F681F">
        <w:rPr>
          <w:rFonts w:ascii="Arial" w:hAnsi="Arial" w:cs="Arial"/>
          <w:bCs/>
          <w:sz w:val="20"/>
          <w:szCs w:val="20"/>
        </w:rPr>
        <w:t>discuss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integration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customerfacing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activities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including</w:t>
      </w:r>
      <w:proofErr w:type="spellEnd"/>
      <w:r w:rsidRPr="001F681F">
        <w:rPr>
          <w:rFonts w:ascii="Arial" w:hAnsi="Arial" w:cs="Arial"/>
          <w:bCs/>
          <w:sz w:val="20"/>
          <w:szCs w:val="20"/>
        </w:rPr>
        <w:t xml:space="preserve"> processes, systems,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emergent</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applications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collaborative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conversations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enhance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relationships</w:t>
      </w:r>
      <w:proofErr w:type="spellEnd"/>
      <w:r w:rsidRPr="001F681F">
        <w:rPr>
          <w:rFonts w:ascii="Arial" w:hAnsi="Arial" w:cs="Arial"/>
          <w:bCs/>
          <w:sz w:val="20"/>
          <w:szCs w:val="20"/>
        </w:rPr>
        <w:t>” (</w:t>
      </w:r>
      <w:proofErr w:type="spellStart"/>
      <w:r w:rsidRPr="001F681F">
        <w:rPr>
          <w:rFonts w:ascii="Arial" w:hAnsi="Arial" w:cs="Arial"/>
          <w:bCs/>
          <w:sz w:val="20"/>
          <w:szCs w:val="20"/>
        </w:rPr>
        <w:t>Trainor</w:t>
      </w:r>
      <w:proofErr w:type="spellEnd"/>
      <w:r w:rsidRPr="001F681F">
        <w:rPr>
          <w:rFonts w:ascii="Arial" w:hAnsi="Arial" w:cs="Arial"/>
          <w:bCs/>
          <w:sz w:val="20"/>
          <w:szCs w:val="20"/>
        </w:rPr>
        <w:t xml:space="preserve"> et al., 2014).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suggests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social media, CRM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emerging</w:t>
      </w:r>
      <w:proofErr w:type="spellEnd"/>
      <w:r w:rsidRPr="001F681F">
        <w:rPr>
          <w:rFonts w:ascii="Arial" w:hAnsi="Arial" w:cs="Arial"/>
          <w:bCs/>
          <w:sz w:val="20"/>
          <w:szCs w:val="20"/>
        </w:rPr>
        <w:t xml:space="preserve"> as a new approach </w:t>
      </w:r>
      <w:proofErr w:type="spellStart"/>
      <w:r w:rsidRPr="001F681F">
        <w:rPr>
          <w:rFonts w:ascii="Arial" w:hAnsi="Arial" w:cs="Arial"/>
          <w:bCs/>
          <w:sz w:val="20"/>
          <w:szCs w:val="20"/>
        </w:rPr>
        <w:t>exploring</w:t>
      </w:r>
      <w:proofErr w:type="spellEnd"/>
      <w:r w:rsidRPr="001F681F">
        <w:rPr>
          <w:rFonts w:ascii="Arial" w:hAnsi="Arial" w:cs="Arial"/>
          <w:bCs/>
          <w:sz w:val="20"/>
          <w:szCs w:val="20"/>
        </w:rPr>
        <w:t xml:space="preserve"> social networks as a </w:t>
      </w:r>
      <w:proofErr w:type="spellStart"/>
      <w:r w:rsidRPr="001F681F">
        <w:rPr>
          <w:rFonts w:ascii="Arial" w:hAnsi="Arial" w:cs="Arial"/>
          <w:bCs/>
          <w:sz w:val="20"/>
          <w:szCs w:val="20"/>
        </w:rPr>
        <w:t>unique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source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innovation</w:t>
      </w:r>
      <w:proofErr w:type="spellEnd"/>
      <w:r w:rsidRPr="001F681F">
        <w:rPr>
          <w:rFonts w:ascii="Arial" w:hAnsi="Arial" w:cs="Arial"/>
          <w:bCs/>
          <w:sz w:val="20"/>
          <w:szCs w:val="20"/>
        </w:rPr>
        <w:t xml:space="preserve"> (Heller, </w:t>
      </w:r>
      <w:proofErr w:type="spellStart"/>
      <w:r w:rsidRPr="001F681F">
        <w:rPr>
          <w:rFonts w:ascii="Arial" w:hAnsi="Arial" w:cs="Arial"/>
          <w:bCs/>
          <w:sz w:val="20"/>
          <w:szCs w:val="20"/>
        </w:rPr>
        <w:t>Baird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Parasnis</w:t>
      </w:r>
      <w:proofErr w:type="spellEnd"/>
      <w:r w:rsidRPr="001F681F">
        <w:rPr>
          <w:rFonts w:ascii="Arial" w:hAnsi="Arial" w:cs="Arial"/>
          <w:bCs/>
          <w:sz w:val="20"/>
          <w:szCs w:val="20"/>
        </w:rPr>
        <w:t>, 2011).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The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capable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encouraging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formation</w:t>
      </w:r>
      <w:proofErr w:type="spellEnd"/>
      <w:r w:rsidRPr="001F681F">
        <w:rPr>
          <w:rFonts w:ascii="Arial" w:hAnsi="Arial" w:cs="Arial"/>
          <w:bCs/>
          <w:sz w:val="20"/>
          <w:szCs w:val="20"/>
        </w:rPr>
        <w:t xml:space="preserve"> in virtual </w:t>
      </w:r>
      <w:proofErr w:type="spellStart"/>
      <w:r w:rsidRPr="001F681F">
        <w:rPr>
          <w:rFonts w:ascii="Arial" w:hAnsi="Arial" w:cs="Arial"/>
          <w:bCs/>
          <w:sz w:val="20"/>
          <w:szCs w:val="20"/>
        </w:rPr>
        <w:t>communities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opportunities</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participation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members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motivated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interest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learning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exchanging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(Porter, 2011).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strategies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focused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management (SCRM) are a </w:t>
      </w:r>
      <w:proofErr w:type="spellStart"/>
      <w:r w:rsidRPr="001F681F">
        <w:rPr>
          <w:rFonts w:ascii="Arial" w:hAnsi="Arial" w:cs="Arial"/>
          <w:bCs/>
          <w:sz w:val="20"/>
          <w:szCs w:val="20"/>
        </w:rPr>
        <w:t>current</w:t>
      </w:r>
      <w:proofErr w:type="spellEnd"/>
      <w:r w:rsidRPr="001F681F">
        <w:rPr>
          <w:rFonts w:ascii="Arial" w:hAnsi="Arial" w:cs="Arial"/>
          <w:bCs/>
          <w:sz w:val="20"/>
          <w:szCs w:val="20"/>
        </w:rPr>
        <w:t xml:space="preserve"> business </w:t>
      </w:r>
      <w:proofErr w:type="spellStart"/>
      <w:r w:rsidRPr="001F681F">
        <w:rPr>
          <w:rFonts w:ascii="Arial" w:hAnsi="Arial" w:cs="Arial"/>
          <w:bCs/>
          <w:sz w:val="20"/>
          <w:szCs w:val="20"/>
        </w:rPr>
        <w:t>trend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providing</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channels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communication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social media sites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Facebook, Twitter etc., </w:t>
      </w:r>
      <w:proofErr w:type="spellStart"/>
      <w:r w:rsidRPr="001F681F">
        <w:rPr>
          <w:rFonts w:ascii="Arial" w:hAnsi="Arial" w:cs="Arial"/>
          <w:bCs/>
          <w:sz w:val="20"/>
          <w:szCs w:val="20"/>
        </w:rPr>
        <w:t>enables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easy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contemporary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directly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customers</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track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influence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Dewnarain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Ramkissoon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Mavondo</w:t>
      </w:r>
      <w:proofErr w:type="spellEnd"/>
      <w:r w:rsidRPr="001F681F">
        <w:rPr>
          <w:rFonts w:ascii="Arial" w:hAnsi="Arial" w:cs="Arial"/>
          <w:bCs/>
          <w:sz w:val="20"/>
          <w:szCs w:val="20"/>
        </w:rPr>
        <w:t>, 2018).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lastRenderedPageBreak/>
        <w:t xml:space="preserve">In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provides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universities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means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encouraging</w:t>
      </w:r>
      <w:proofErr w:type="spellEnd"/>
      <w:r w:rsidRPr="001F681F">
        <w:rPr>
          <w:rFonts w:ascii="Arial" w:hAnsi="Arial" w:cs="Arial"/>
          <w:bCs/>
          <w:sz w:val="20"/>
          <w:szCs w:val="20"/>
        </w:rPr>
        <w:t xml:space="preserve"> high </w:t>
      </w:r>
      <w:proofErr w:type="spellStart"/>
      <w:r w:rsidRPr="001F681F">
        <w:rPr>
          <w:rFonts w:ascii="Arial" w:hAnsi="Arial" w:cs="Arial"/>
          <w:bCs/>
          <w:sz w:val="20"/>
          <w:szCs w:val="20"/>
        </w:rPr>
        <w:t>quality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feel</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greater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sense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obligation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commitment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reciprocal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exchanges</w:t>
      </w:r>
      <w:proofErr w:type="spellEnd"/>
      <w:r w:rsidRPr="001F681F">
        <w:rPr>
          <w:rFonts w:ascii="Arial" w:hAnsi="Arial" w:cs="Arial"/>
          <w:bCs/>
          <w:sz w:val="20"/>
          <w:szCs w:val="20"/>
        </w:rPr>
        <w:t xml:space="preserve"> (Clark, Fine &amp; </w:t>
      </w:r>
      <w:proofErr w:type="spellStart"/>
      <w:r w:rsidRPr="001F681F">
        <w:rPr>
          <w:rFonts w:ascii="Arial" w:hAnsi="Arial" w:cs="Arial"/>
          <w:bCs/>
          <w:sz w:val="20"/>
          <w:szCs w:val="20"/>
        </w:rPr>
        <w:t>Scheuerl</w:t>
      </w:r>
      <w:proofErr w:type="spellEnd"/>
      <w:r w:rsidRPr="001F681F">
        <w:rPr>
          <w:rFonts w:ascii="Arial" w:hAnsi="Arial" w:cs="Arial"/>
          <w:bCs/>
          <w:sz w:val="20"/>
          <w:szCs w:val="20"/>
        </w:rPr>
        <w:t>, 2009).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context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seeks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answer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technological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networks as a market </w:t>
      </w:r>
      <w:proofErr w:type="spellStart"/>
      <w:r w:rsidRPr="001F681F">
        <w:rPr>
          <w:rFonts w:ascii="Arial" w:hAnsi="Arial" w:cs="Arial"/>
          <w:bCs/>
          <w:sz w:val="20"/>
          <w:szCs w:val="20"/>
        </w:rPr>
        <w:t>differential</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social management </w:t>
      </w:r>
      <w:proofErr w:type="spellStart"/>
      <w:r w:rsidRPr="001F681F">
        <w:rPr>
          <w:rFonts w:ascii="Arial" w:hAnsi="Arial" w:cs="Arial"/>
          <w:bCs/>
          <w:sz w:val="20"/>
          <w:szCs w:val="20"/>
        </w:rPr>
        <w:t>process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as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students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The </w:t>
      </w:r>
      <w:proofErr w:type="spellStart"/>
      <w:r w:rsidRPr="001F681F">
        <w:rPr>
          <w:rFonts w:ascii="Arial" w:hAnsi="Arial" w:cs="Arial"/>
          <w:bCs/>
          <w:sz w:val="20"/>
          <w:szCs w:val="20"/>
        </w:rPr>
        <w:t>aim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investigate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digital tools,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gramStart"/>
      <w:r w:rsidRPr="001F681F">
        <w:rPr>
          <w:rFonts w:ascii="Arial" w:hAnsi="Arial" w:cs="Arial"/>
          <w:bCs/>
          <w:sz w:val="20"/>
          <w:szCs w:val="20"/>
        </w:rPr>
        <w:t>as social</w:t>
      </w:r>
      <w:proofErr w:type="gramEnd"/>
      <w:r w:rsidRPr="001F681F">
        <w:rPr>
          <w:rFonts w:ascii="Arial" w:hAnsi="Arial" w:cs="Arial"/>
          <w:bCs/>
          <w:sz w:val="20"/>
          <w:szCs w:val="20"/>
        </w:rPr>
        <w:t xml:space="preserve"> media in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environment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greater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learning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consequently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value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perception</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Thus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considers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field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especially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modern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gramStart"/>
      <w:r w:rsidRPr="001F681F">
        <w:rPr>
          <w:rFonts w:ascii="Arial" w:hAnsi="Arial" w:cs="Arial"/>
          <w:bCs/>
          <w:sz w:val="20"/>
          <w:szCs w:val="20"/>
        </w:rPr>
        <w:t>as virtual social</w:t>
      </w:r>
      <w:proofErr w:type="gramEnd"/>
      <w:r w:rsidRPr="001F681F">
        <w:rPr>
          <w:rFonts w:ascii="Arial" w:hAnsi="Arial" w:cs="Arial"/>
          <w:bCs/>
          <w:sz w:val="20"/>
          <w:szCs w:val="20"/>
        </w:rPr>
        <w:t xml:space="preserve"> networks,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gradually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transformed</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interactions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between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people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spend</w:t>
      </w:r>
      <w:proofErr w:type="spellEnd"/>
      <w:r w:rsidRPr="001F681F">
        <w:rPr>
          <w:rFonts w:ascii="Arial" w:hAnsi="Arial" w:cs="Arial"/>
          <w:bCs/>
          <w:sz w:val="20"/>
          <w:szCs w:val="20"/>
        </w:rPr>
        <w:t xml:space="preserve"> more time </w:t>
      </w:r>
      <w:proofErr w:type="spellStart"/>
      <w:r w:rsidRPr="001F681F">
        <w:rPr>
          <w:rFonts w:ascii="Arial" w:hAnsi="Arial" w:cs="Arial"/>
          <w:bCs/>
          <w:sz w:val="20"/>
          <w:szCs w:val="20"/>
        </w:rPr>
        <w:t>communicating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systems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person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Katona</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Zubcsek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Sarvary</w:t>
      </w:r>
      <w:proofErr w:type="spellEnd"/>
      <w:r w:rsidRPr="001F681F">
        <w:rPr>
          <w:rFonts w:ascii="Arial" w:hAnsi="Arial" w:cs="Arial"/>
          <w:bCs/>
          <w:sz w:val="20"/>
          <w:szCs w:val="20"/>
        </w:rPr>
        <w:t xml:space="preserve"> 2011; </w:t>
      </w:r>
      <w:proofErr w:type="spellStart"/>
      <w:r w:rsidRPr="001F681F">
        <w:rPr>
          <w:rFonts w:ascii="Arial" w:hAnsi="Arial" w:cs="Arial"/>
          <w:bCs/>
          <w:sz w:val="20"/>
          <w:szCs w:val="20"/>
        </w:rPr>
        <w:t>Kozinets</w:t>
      </w:r>
      <w:proofErr w:type="spellEnd"/>
      <w:r w:rsidRPr="001F681F">
        <w:rPr>
          <w:rFonts w:ascii="Arial" w:hAnsi="Arial" w:cs="Arial"/>
          <w:bCs/>
          <w:sz w:val="20"/>
          <w:szCs w:val="20"/>
        </w:rPr>
        <w:t xml:space="preserve">, De </w:t>
      </w:r>
      <w:proofErr w:type="spellStart"/>
      <w:r w:rsidRPr="001F681F">
        <w:rPr>
          <w:rFonts w:ascii="Arial" w:hAnsi="Arial" w:cs="Arial"/>
          <w:bCs/>
          <w:sz w:val="20"/>
          <w:szCs w:val="20"/>
        </w:rPr>
        <w:t>Valck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Wojnicki</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Wilner</w:t>
      </w:r>
      <w:proofErr w:type="spellEnd"/>
      <w:r w:rsidRPr="001F681F">
        <w:rPr>
          <w:rFonts w:ascii="Arial" w:hAnsi="Arial" w:cs="Arial"/>
          <w:bCs/>
          <w:sz w:val="20"/>
          <w:szCs w:val="20"/>
        </w:rPr>
        <w:t>, 2010).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Therefore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networking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influence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spread, </w:t>
      </w:r>
      <w:proofErr w:type="spellStart"/>
      <w:r w:rsidRPr="001F681F">
        <w:rPr>
          <w:rFonts w:ascii="Arial" w:hAnsi="Arial" w:cs="Arial"/>
          <w:bCs/>
          <w:sz w:val="20"/>
          <w:szCs w:val="20"/>
        </w:rPr>
        <w:t>preference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mobile </w:t>
      </w:r>
      <w:proofErr w:type="spellStart"/>
      <w:r w:rsidRPr="001F681F">
        <w:rPr>
          <w:rFonts w:ascii="Arial" w:hAnsi="Arial" w:cs="Arial"/>
          <w:bCs/>
          <w:sz w:val="20"/>
          <w:szCs w:val="20"/>
        </w:rPr>
        <w:t>applications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mobile devices,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defined</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small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programs</w:t>
      </w:r>
      <w:proofErr w:type="spellEnd"/>
      <w:r w:rsidRPr="001F681F">
        <w:rPr>
          <w:rFonts w:ascii="Arial" w:hAnsi="Arial" w:cs="Arial"/>
          <w:bCs/>
          <w:sz w:val="20"/>
          <w:szCs w:val="20"/>
        </w:rPr>
        <w:t xml:space="preserve"> running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mobile devices,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open a range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functionality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gaming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entertainment</w:t>
      </w:r>
      <w:proofErr w:type="spellEnd"/>
      <w:r w:rsidRPr="001F681F">
        <w:rPr>
          <w:rFonts w:ascii="Arial" w:hAnsi="Arial" w:cs="Arial"/>
          <w:bCs/>
          <w:sz w:val="20"/>
          <w:szCs w:val="20"/>
        </w:rPr>
        <w:t xml:space="preserve"> banking, as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advertising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marketing (Taylor, </w:t>
      </w:r>
      <w:proofErr w:type="spellStart"/>
      <w:r w:rsidRPr="001F681F">
        <w:rPr>
          <w:rFonts w:ascii="Arial" w:hAnsi="Arial" w:cs="Arial"/>
          <w:bCs/>
          <w:sz w:val="20"/>
          <w:szCs w:val="20"/>
        </w:rPr>
        <w:t>Voelker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Pentina</w:t>
      </w:r>
      <w:proofErr w:type="spellEnd"/>
      <w:r w:rsidRPr="001F681F">
        <w:rPr>
          <w:rFonts w:ascii="Arial" w:hAnsi="Arial" w:cs="Arial"/>
          <w:bCs/>
          <w:sz w:val="20"/>
          <w:szCs w:val="20"/>
        </w:rPr>
        <w:t xml:space="preserve">, 2011).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mobile social networking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adding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features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applications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spend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time </w:t>
      </w:r>
      <w:proofErr w:type="spellStart"/>
      <w:r w:rsidRPr="001F681F">
        <w:rPr>
          <w:rFonts w:ascii="Arial" w:hAnsi="Arial" w:cs="Arial"/>
          <w:bCs/>
          <w:sz w:val="20"/>
          <w:szCs w:val="20"/>
        </w:rPr>
        <w:t>interacting</w:t>
      </w:r>
      <w:proofErr w:type="spellEnd"/>
      <w:r w:rsidRPr="001F681F">
        <w:rPr>
          <w:rFonts w:ascii="Arial" w:hAnsi="Arial" w:cs="Arial"/>
          <w:bCs/>
          <w:sz w:val="20"/>
          <w:szCs w:val="20"/>
        </w:rPr>
        <w:t xml:space="preserve"> online (Nunes, Wilson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Kambil</w:t>
      </w:r>
      <w:proofErr w:type="spellEnd"/>
      <w:r w:rsidRPr="001F681F">
        <w:rPr>
          <w:rFonts w:ascii="Arial" w:hAnsi="Arial" w:cs="Arial"/>
          <w:bCs/>
          <w:sz w:val="20"/>
          <w:szCs w:val="20"/>
        </w:rPr>
        <w:t>, 2000; Ferreira &amp; Arruda Filho, 2015).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a more </w:t>
      </w:r>
      <w:proofErr w:type="spellStart"/>
      <w:r w:rsidRPr="001F681F">
        <w:rPr>
          <w:rFonts w:ascii="Arial" w:hAnsi="Arial" w:cs="Arial"/>
          <w:bCs/>
          <w:sz w:val="20"/>
          <w:szCs w:val="20"/>
        </w:rPr>
        <w:t>empirical</w:t>
      </w:r>
      <w:proofErr w:type="spellEnd"/>
      <w:r w:rsidRPr="001F681F">
        <w:rPr>
          <w:rFonts w:ascii="Arial" w:hAnsi="Arial" w:cs="Arial"/>
          <w:bCs/>
          <w:sz w:val="20"/>
          <w:szCs w:val="20"/>
        </w:rPr>
        <w:t xml:space="preserve"> perspective, </w:t>
      </w:r>
      <w:proofErr w:type="spellStart"/>
      <w:r w:rsidRPr="001F681F">
        <w:rPr>
          <w:rFonts w:ascii="Arial" w:hAnsi="Arial" w:cs="Arial"/>
          <w:bCs/>
          <w:sz w:val="20"/>
          <w:szCs w:val="20"/>
        </w:rPr>
        <w:t>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level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its </w:t>
      </w:r>
      <w:proofErr w:type="spellStart"/>
      <w:r w:rsidRPr="001F681F">
        <w:rPr>
          <w:rFonts w:ascii="Arial" w:hAnsi="Arial" w:cs="Arial"/>
          <w:bCs/>
          <w:sz w:val="20"/>
          <w:szCs w:val="20"/>
        </w:rPr>
        <w:t>quirks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embed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photos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miscellaneous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Instagram, Facebook, Twitter, </w:t>
      </w:r>
      <w:proofErr w:type="spellStart"/>
      <w:r w:rsidRPr="001F681F">
        <w:rPr>
          <w:rFonts w:ascii="Arial" w:hAnsi="Arial" w:cs="Arial"/>
          <w:bCs/>
          <w:sz w:val="20"/>
          <w:szCs w:val="20"/>
        </w:rPr>
        <w:t>Youtube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social networking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website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business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a particular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encourage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your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post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discussions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topic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generating</w:t>
      </w:r>
      <w:proofErr w:type="spellEnd"/>
      <w:r w:rsidRPr="001F681F">
        <w:rPr>
          <w:rFonts w:ascii="Arial" w:hAnsi="Arial" w:cs="Arial"/>
          <w:bCs/>
          <w:sz w:val="20"/>
          <w:szCs w:val="20"/>
        </w:rPr>
        <w:t xml:space="preserve"> insights for </w:t>
      </w:r>
      <w:proofErr w:type="spellStart"/>
      <w:r w:rsidRPr="001F681F">
        <w:rPr>
          <w:rFonts w:ascii="Arial" w:hAnsi="Arial" w:cs="Arial"/>
          <w:bCs/>
          <w:sz w:val="20"/>
          <w:szCs w:val="20"/>
        </w:rPr>
        <w:t>improvements</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trends</w:t>
      </w:r>
      <w:proofErr w:type="spellEnd"/>
      <w:r w:rsidRPr="001F681F">
        <w:rPr>
          <w:rFonts w:ascii="Arial" w:hAnsi="Arial" w:cs="Arial"/>
          <w:bCs/>
          <w:sz w:val="20"/>
          <w:szCs w:val="20"/>
        </w:rPr>
        <w:t xml:space="preserve"> for new </w:t>
      </w:r>
      <w:proofErr w:type="spellStart"/>
      <w:r w:rsidRPr="001F681F">
        <w:rPr>
          <w:rFonts w:ascii="Arial" w:hAnsi="Arial" w:cs="Arial"/>
          <w:bCs/>
          <w:sz w:val="20"/>
          <w:szCs w:val="20"/>
        </w:rPr>
        <w:t>products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Vendemia</w:t>
      </w:r>
      <w:proofErr w:type="spellEnd"/>
      <w:r w:rsidRPr="001F681F">
        <w:rPr>
          <w:rFonts w:ascii="Arial" w:hAnsi="Arial" w:cs="Arial"/>
          <w:bCs/>
          <w:sz w:val="20"/>
          <w:szCs w:val="20"/>
        </w:rPr>
        <w:t xml:space="preserve">, 2017; </w:t>
      </w:r>
      <w:proofErr w:type="spellStart"/>
      <w:r w:rsidRPr="001F681F">
        <w:rPr>
          <w:rFonts w:ascii="Arial" w:hAnsi="Arial" w:cs="Arial"/>
          <w:bCs/>
          <w:sz w:val="20"/>
          <w:szCs w:val="20"/>
        </w:rPr>
        <w:t>Guha</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Harrigan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Soutar</w:t>
      </w:r>
      <w:proofErr w:type="spellEnd"/>
      <w:r w:rsidRPr="001F681F">
        <w:rPr>
          <w:rFonts w:ascii="Arial" w:hAnsi="Arial" w:cs="Arial"/>
          <w:bCs/>
          <w:sz w:val="20"/>
          <w:szCs w:val="20"/>
        </w:rPr>
        <w:t>, 2018).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Vendemia</w:t>
      </w:r>
      <w:proofErr w:type="spellEnd"/>
      <w:r w:rsidRPr="001F681F">
        <w:rPr>
          <w:rFonts w:ascii="Arial" w:hAnsi="Arial" w:cs="Arial"/>
          <w:bCs/>
          <w:sz w:val="20"/>
          <w:szCs w:val="20"/>
        </w:rPr>
        <w:t xml:space="preserve"> (2017) </w:t>
      </w:r>
      <w:proofErr w:type="spellStart"/>
      <w:r w:rsidRPr="001F681F">
        <w:rPr>
          <w:rFonts w:ascii="Arial" w:hAnsi="Arial" w:cs="Arial"/>
          <w:bCs/>
          <w:sz w:val="20"/>
          <w:szCs w:val="20"/>
        </w:rPr>
        <w:t>argue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online social networking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relevant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current</w:t>
      </w:r>
      <w:proofErr w:type="spellEnd"/>
      <w:r w:rsidRPr="001F681F">
        <w:rPr>
          <w:rFonts w:ascii="Arial" w:hAnsi="Arial" w:cs="Arial"/>
          <w:bCs/>
          <w:sz w:val="20"/>
          <w:szCs w:val="20"/>
        </w:rPr>
        <w:t xml:space="preserve"> force for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managing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do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virtual </w:t>
      </w:r>
      <w:proofErr w:type="spellStart"/>
      <w:r w:rsidRPr="001F681F">
        <w:rPr>
          <w:rFonts w:ascii="Arial" w:hAnsi="Arial" w:cs="Arial"/>
          <w:bCs/>
          <w:sz w:val="20"/>
          <w:szCs w:val="20"/>
        </w:rPr>
        <w:t>communities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managing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database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Kozinets</w:t>
      </w:r>
      <w:proofErr w:type="spellEnd"/>
      <w:r w:rsidRPr="001F681F">
        <w:rPr>
          <w:rFonts w:ascii="Arial" w:hAnsi="Arial" w:cs="Arial"/>
          <w:bCs/>
          <w:sz w:val="20"/>
          <w:szCs w:val="20"/>
        </w:rPr>
        <w:t>, 2002).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Therefore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context</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relevant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note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increasingly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mobile social networks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mobile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converged</w:t>
      </w:r>
      <w:proofErr w:type="spellEnd"/>
      <w:r w:rsidRPr="001F681F">
        <w:rPr>
          <w:rFonts w:ascii="Arial" w:hAnsi="Arial" w:cs="Arial"/>
          <w:bCs/>
          <w:sz w:val="20"/>
          <w:szCs w:val="20"/>
        </w:rPr>
        <w:t xml:space="preserve"> devices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gaining</w:t>
      </w:r>
      <w:proofErr w:type="spellEnd"/>
      <w:r w:rsidRPr="001F681F">
        <w:rPr>
          <w:rFonts w:ascii="Arial" w:hAnsi="Arial" w:cs="Arial"/>
          <w:bCs/>
          <w:sz w:val="20"/>
          <w:szCs w:val="20"/>
        </w:rPr>
        <w:t xml:space="preserve"> force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market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ways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learning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being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tested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around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world,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few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teachers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satisfactorily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realized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applicability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Given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meet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varying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degrees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involvement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helping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working</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industry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competitive</w:t>
      </w:r>
      <w:proofErr w:type="spellEnd"/>
      <w:r w:rsidRPr="001F681F">
        <w:rPr>
          <w:rFonts w:ascii="Arial" w:hAnsi="Arial" w:cs="Arial"/>
          <w:bCs/>
          <w:sz w:val="20"/>
          <w:szCs w:val="20"/>
        </w:rPr>
        <w:t xml:space="preserve"> market </w:t>
      </w:r>
      <w:proofErr w:type="spellStart"/>
      <w:r w:rsidRPr="001F681F">
        <w:rPr>
          <w:rFonts w:ascii="Arial" w:hAnsi="Arial" w:cs="Arial"/>
          <w:bCs/>
          <w:sz w:val="20"/>
          <w:szCs w:val="20"/>
        </w:rPr>
        <w:t>strategies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meet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expectations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native</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consumers</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R</w:t>
      </w:r>
      <w:r w:rsidR="001F681F">
        <w:rPr>
          <w:rFonts w:ascii="Arial" w:hAnsi="Arial" w:cs="Arial"/>
          <w:b/>
          <w:bCs/>
          <w:sz w:val="20"/>
          <w:szCs w:val="20"/>
        </w:rPr>
        <w:t>eferências:</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Cheng</w:t>
      </w:r>
      <w:proofErr w:type="spellEnd"/>
      <w:r w:rsidRPr="001F681F">
        <w:rPr>
          <w:rFonts w:ascii="Arial" w:hAnsi="Arial" w:cs="Arial"/>
          <w:bCs/>
          <w:sz w:val="20"/>
          <w:szCs w:val="20"/>
        </w:rPr>
        <w:t xml:space="preserve">, C. C., &amp; </w:t>
      </w:r>
      <w:proofErr w:type="spellStart"/>
      <w:r w:rsidRPr="001F681F">
        <w:rPr>
          <w:rFonts w:ascii="Arial" w:hAnsi="Arial" w:cs="Arial"/>
          <w:bCs/>
          <w:sz w:val="20"/>
          <w:szCs w:val="20"/>
        </w:rPr>
        <w:t>Shiu</w:t>
      </w:r>
      <w:proofErr w:type="spellEnd"/>
      <w:r w:rsidRPr="001F681F">
        <w:rPr>
          <w:rFonts w:ascii="Arial" w:hAnsi="Arial" w:cs="Arial"/>
          <w:bCs/>
          <w:sz w:val="20"/>
          <w:szCs w:val="20"/>
        </w:rPr>
        <w:t xml:space="preserve">, E. C. (2019).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enhance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SMEs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involvement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using</w:t>
      </w:r>
      <w:proofErr w:type="spellEnd"/>
      <w:r w:rsidRPr="001F681F">
        <w:rPr>
          <w:rFonts w:ascii="Arial" w:hAnsi="Arial" w:cs="Arial"/>
          <w:bCs/>
          <w:sz w:val="20"/>
          <w:szCs w:val="20"/>
        </w:rPr>
        <w:t xml:space="preserve"> social media: The role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CRM. </w:t>
      </w:r>
      <w:r w:rsidRPr="001F681F">
        <w:rPr>
          <w:rFonts w:ascii="Arial" w:hAnsi="Arial" w:cs="Arial"/>
          <w:bCs/>
          <w:i/>
          <w:iCs/>
          <w:sz w:val="20"/>
          <w:szCs w:val="20"/>
        </w:rPr>
        <w:t xml:space="preserve">International </w:t>
      </w:r>
      <w:proofErr w:type="spellStart"/>
      <w:r w:rsidRPr="001F681F">
        <w:rPr>
          <w:rFonts w:ascii="Arial" w:hAnsi="Arial" w:cs="Arial"/>
          <w:bCs/>
          <w:i/>
          <w:iCs/>
          <w:sz w:val="20"/>
          <w:szCs w:val="20"/>
        </w:rPr>
        <w:t>Small</w:t>
      </w:r>
      <w:proofErr w:type="spellEnd"/>
      <w:r w:rsidRPr="001F681F">
        <w:rPr>
          <w:rFonts w:ascii="Arial" w:hAnsi="Arial" w:cs="Arial"/>
          <w:bCs/>
          <w:i/>
          <w:iCs/>
          <w:sz w:val="20"/>
          <w:szCs w:val="20"/>
        </w:rPr>
        <w:t xml:space="preserve"> Business </w:t>
      </w:r>
      <w:proofErr w:type="spellStart"/>
      <w:r w:rsidRPr="001F681F">
        <w:rPr>
          <w:rFonts w:ascii="Arial" w:hAnsi="Arial" w:cs="Arial"/>
          <w:bCs/>
          <w:i/>
          <w:iCs/>
          <w:sz w:val="20"/>
          <w:szCs w:val="20"/>
        </w:rPr>
        <w:t>Journal</w:t>
      </w:r>
      <w:proofErr w:type="spellEnd"/>
      <w:r w:rsidRPr="001F681F">
        <w:rPr>
          <w:rFonts w:ascii="Arial" w:hAnsi="Arial" w:cs="Arial"/>
          <w:bCs/>
          <w:sz w:val="20"/>
          <w:szCs w:val="20"/>
        </w:rPr>
        <w:t xml:space="preserve">, </w:t>
      </w:r>
      <w:r w:rsidRPr="001F681F">
        <w:rPr>
          <w:rFonts w:ascii="Arial" w:hAnsi="Arial" w:cs="Arial"/>
          <w:bCs/>
          <w:i/>
          <w:iCs/>
          <w:sz w:val="20"/>
          <w:szCs w:val="20"/>
        </w:rPr>
        <w:t>37</w:t>
      </w:r>
      <w:r w:rsidRPr="001F681F">
        <w:rPr>
          <w:rFonts w:ascii="Arial" w:hAnsi="Arial" w:cs="Arial"/>
          <w:bCs/>
          <w:sz w:val="20"/>
          <w:szCs w:val="20"/>
        </w:rPr>
        <w:t>(1), 22- 42.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Clark, M., Fine, M. B. &amp; </w:t>
      </w:r>
      <w:proofErr w:type="spellStart"/>
      <w:r w:rsidRPr="001F681F">
        <w:rPr>
          <w:rFonts w:ascii="Arial" w:hAnsi="Arial" w:cs="Arial"/>
          <w:bCs/>
          <w:sz w:val="20"/>
          <w:szCs w:val="20"/>
        </w:rPr>
        <w:t>Scheuer</w:t>
      </w:r>
      <w:proofErr w:type="spellEnd"/>
      <w:r w:rsidRPr="001F681F">
        <w:rPr>
          <w:rFonts w:ascii="Arial" w:hAnsi="Arial" w:cs="Arial"/>
          <w:bCs/>
          <w:sz w:val="20"/>
          <w:szCs w:val="20"/>
        </w:rPr>
        <w:t xml:space="preserve">, C.L. (2017)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quality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education</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role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for </w:t>
      </w:r>
      <w:proofErr w:type="spellStart"/>
      <w:r w:rsidRPr="001F681F">
        <w:rPr>
          <w:rFonts w:ascii="Arial" w:hAnsi="Arial" w:cs="Arial"/>
          <w:bCs/>
          <w:i/>
          <w:iCs/>
          <w:sz w:val="20"/>
          <w:szCs w:val="20"/>
        </w:rPr>
        <w:t>Higher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Education</w:t>
      </w:r>
      <w:proofErr w:type="spellEnd"/>
      <w:r w:rsidRPr="001F681F">
        <w:rPr>
          <w:rFonts w:ascii="Arial" w:hAnsi="Arial" w:cs="Arial"/>
          <w:bCs/>
          <w:sz w:val="20"/>
          <w:szCs w:val="20"/>
        </w:rPr>
        <w:t>, 27:1, 40-58.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Cui</w:t>
      </w:r>
      <w:proofErr w:type="spellEnd"/>
      <w:r w:rsidRPr="001F681F">
        <w:rPr>
          <w:rFonts w:ascii="Arial" w:hAnsi="Arial" w:cs="Arial"/>
          <w:bCs/>
          <w:sz w:val="20"/>
          <w:szCs w:val="20"/>
        </w:rPr>
        <w:t xml:space="preserve"> A &amp; Wu F (2016). </w:t>
      </w:r>
      <w:proofErr w:type="spellStart"/>
      <w:r w:rsidRPr="001F681F">
        <w:rPr>
          <w:rFonts w:ascii="Arial" w:hAnsi="Arial" w:cs="Arial"/>
          <w:bCs/>
          <w:sz w:val="20"/>
          <w:szCs w:val="20"/>
        </w:rPr>
        <w:t>Utilizing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knowledge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innovation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Antecedents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involvement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performance.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the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Academy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Science </w:t>
      </w:r>
      <w:r w:rsidRPr="001F681F">
        <w:rPr>
          <w:rFonts w:ascii="Arial" w:hAnsi="Arial" w:cs="Arial"/>
          <w:bCs/>
          <w:sz w:val="20"/>
          <w:szCs w:val="20"/>
        </w:rPr>
        <w:t>44(4): 516–538.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Dewnarain</w:t>
      </w:r>
      <w:proofErr w:type="spellEnd"/>
      <w:r w:rsidRPr="001F681F">
        <w:rPr>
          <w:rFonts w:ascii="Arial" w:hAnsi="Arial" w:cs="Arial"/>
          <w:bCs/>
          <w:sz w:val="20"/>
          <w:szCs w:val="20"/>
        </w:rPr>
        <w:t xml:space="preserve">, S., </w:t>
      </w:r>
      <w:proofErr w:type="spellStart"/>
      <w:r w:rsidRPr="001F681F">
        <w:rPr>
          <w:rFonts w:ascii="Arial" w:hAnsi="Arial" w:cs="Arial"/>
          <w:bCs/>
          <w:sz w:val="20"/>
          <w:szCs w:val="20"/>
        </w:rPr>
        <w:t>Ramkissoon</w:t>
      </w:r>
      <w:proofErr w:type="spellEnd"/>
      <w:r w:rsidRPr="001F681F">
        <w:rPr>
          <w:rFonts w:ascii="Arial" w:hAnsi="Arial" w:cs="Arial"/>
          <w:bCs/>
          <w:sz w:val="20"/>
          <w:szCs w:val="20"/>
        </w:rPr>
        <w:t xml:space="preserve">, H., &amp; </w:t>
      </w:r>
      <w:proofErr w:type="spellStart"/>
      <w:r w:rsidRPr="001F681F">
        <w:rPr>
          <w:rFonts w:ascii="Arial" w:hAnsi="Arial" w:cs="Arial"/>
          <w:bCs/>
          <w:sz w:val="20"/>
          <w:szCs w:val="20"/>
        </w:rPr>
        <w:t>Mavondo</w:t>
      </w:r>
      <w:proofErr w:type="spellEnd"/>
      <w:r w:rsidRPr="001F681F">
        <w:rPr>
          <w:rFonts w:ascii="Arial" w:hAnsi="Arial" w:cs="Arial"/>
          <w:bCs/>
          <w:sz w:val="20"/>
          <w:szCs w:val="20"/>
        </w:rPr>
        <w:t xml:space="preserve">, F. (2019). Social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management: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integrated</w:t>
      </w:r>
      <w:proofErr w:type="spellEnd"/>
      <w:r w:rsidRPr="001F681F">
        <w:rPr>
          <w:rFonts w:ascii="Arial" w:hAnsi="Arial" w:cs="Arial"/>
          <w:bCs/>
          <w:sz w:val="20"/>
          <w:szCs w:val="20"/>
        </w:rPr>
        <w:t xml:space="preserve"> conceptual framework.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Hospitality</w:t>
      </w:r>
      <w:proofErr w:type="spellEnd"/>
      <w:r w:rsidRPr="001F681F">
        <w:rPr>
          <w:rFonts w:ascii="Arial" w:hAnsi="Arial" w:cs="Arial"/>
          <w:bCs/>
          <w:i/>
          <w:iCs/>
          <w:sz w:val="20"/>
          <w:szCs w:val="20"/>
        </w:rPr>
        <w:t xml:space="preserve"> Marketing &amp; Management</w:t>
      </w:r>
      <w:r w:rsidRPr="001F681F">
        <w:rPr>
          <w:rFonts w:ascii="Arial" w:hAnsi="Arial" w:cs="Arial"/>
          <w:bCs/>
          <w:sz w:val="20"/>
          <w:szCs w:val="20"/>
        </w:rPr>
        <w:t xml:space="preserve">, </w:t>
      </w:r>
      <w:r w:rsidRPr="001F681F">
        <w:rPr>
          <w:rFonts w:ascii="Arial" w:hAnsi="Arial" w:cs="Arial"/>
          <w:bCs/>
          <w:i/>
          <w:iCs/>
          <w:sz w:val="20"/>
          <w:szCs w:val="20"/>
        </w:rPr>
        <w:t>28</w:t>
      </w:r>
      <w:r w:rsidRPr="001F681F">
        <w:rPr>
          <w:rFonts w:ascii="Arial" w:hAnsi="Arial" w:cs="Arial"/>
          <w:bCs/>
          <w:sz w:val="20"/>
          <w:szCs w:val="20"/>
        </w:rPr>
        <w:t>(2), 172-188.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lastRenderedPageBreak/>
        <w:t>Eisenhardt</w:t>
      </w:r>
      <w:proofErr w:type="spellEnd"/>
      <w:r w:rsidRPr="001F681F">
        <w:rPr>
          <w:rFonts w:ascii="Arial" w:hAnsi="Arial" w:cs="Arial"/>
          <w:bCs/>
          <w:sz w:val="20"/>
          <w:szCs w:val="20"/>
        </w:rPr>
        <w:t xml:space="preserve"> K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Santos F (2002) </w:t>
      </w:r>
      <w:proofErr w:type="spellStart"/>
      <w:r w:rsidRPr="001F681F">
        <w:rPr>
          <w:rFonts w:ascii="Arial" w:hAnsi="Arial" w:cs="Arial"/>
          <w:bCs/>
          <w:sz w:val="20"/>
          <w:szCs w:val="20"/>
        </w:rPr>
        <w:t>Knowledge-based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view</w:t>
      </w:r>
      <w:proofErr w:type="spellEnd"/>
      <w:r w:rsidRPr="001F681F">
        <w:rPr>
          <w:rFonts w:ascii="Arial" w:hAnsi="Arial" w:cs="Arial"/>
          <w:bCs/>
          <w:sz w:val="20"/>
          <w:szCs w:val="20"/>
        </w:rPr>
        <w:t xml:space="preserve">: A new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strategy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Pettigrew</w:t>
      </w:r>
      <w:proofErr w:type="spellEnd"/>
      <w:r w:rsidRPr="001F681F">
        <w:rPr>
          <w:rFonts w:ascii="Arial" w:hAnsi="Arial" w:cs="Arial"/>
          <w:bCs/>
          <w:sz w:val="20"/>
          <w:szCs w:val="20"/>
        </w:rPr>
        <w:t xml:space="preserve"> A, Thomas H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Whittington</w:t>
      </w:r>
      <w:proofErr w:type="spellEnd"/>
      <w:r w:rsidRPr="001F681F">
        <w:rPr>
          <w:rFonts w:ascii="Arial" w:hAnsi="Arial" w:cs="Arial"/>
          <w:bCs/>
          <w:sz w:val="20"/>
          <w:szCs w:val="20"/>
        </w:rPr>
        <w:t xml:space="preserve"> R (</w:t>
      </w:r>
      <w:proofErr w:type="spellStart"/>
      <w:r w:rsidRPr="001F681F">
        <w:rPr>
          <w:rFonts w:ascii="Arial" w:hAnsi="Arial" w:cs="Arial"/>
          <w:bCs/>
          <w:sz w:val="20"/>
          <w:szCs w:val="20"/>
        </w:rPr>
        <w:t>eds</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Handbook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Strategy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Management</w:t>
      </w:r>
      <w:r w:rsidRPr="001F681F">
        <w:rPr>
          <w:rFonts w:ascii="Arial" w:hAnsi="Arial" w:cs="Arial"/>
          <w:bCs/>
          <w:sz w:val="20"/>
          <w:szCs w:val="20"/>
        </w:rPr>
        <w:t xml:space="preserve">, vol. 1. London: </w:t>
      </w:r>
      <w:proofErr w:type="spellStart"/>
      <w:r w:rsidRPr="001F681F">
        <w:rPr>
          <w:rFonts w:ascii="Arial" w:hAnsi="Arial" w:cs="Arial"/>
          <w:bCs/>
          <w:sz w:val="20"/>
          <w:szCs w:val="20"/>
        </w:rPr>
        <w:t>Sage</w:t>
      </w:r>
      <w:proofErr w:type="spellEnd"/>
      <w:r w:rsidRPr="001F681F">
        <w:rPr>
          <w:rFonts w:ascii="Arial" w:hAnsi="Arial" w:cs="Arial"/>
          <w:bCs/>
          <w:sz w:val="20"/>
          <w:szCs w:val="20"/>
        </w:rPr>
        <w:t>, pp.139–164.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Ferreira, N. S., &amp; Arruda Filho, E. J. M. (2015). Facebook e </w:t>
      </w:r>
      <w:proofErr w:type="spellStart"/>
      <w:r w:rsidRPr="001F681F">
        <w:rPr>
          <w:rFonts w:ascii="Arial" w:hAnsi="Arial" w:cs="Arial"/>
          <w:bCs/>
          <w:sz w:val="20"/>
          <w:szCs w:val="20"/>
        </w:rPr>
        <w:t>whatsapp</w:t>
      </w:r>
      <w:proofErr w:type="spellEnd"/>
      <w:r w:rsidRPr="001F681F">
        <w:rPr>
          <w:rFonts w:ascii="Arial" w:hAnsi="Arial" w:cs="Arial"/>
          <w:bCs/>
          <w:sz w:val="20"/>
          <w:szCs w:val="20"/>
        </w:rPr>
        <w:t xml:space="preserve">: uma análise das preferências de uso. </w:t>
      </w:r>
      <w:r w:rsidRPr="001F681F">
        <w:rPr>
          <w:rFonts w:ascii="Arial" w:hAnsi="Arial" w:cs="Arial"/>
          <w:bCs/>
          <w:i/>
          <w:iCs/>
          <w:sz w:val="20"/>
          <w:szCs w:val="20"/>
        </w:rPr>
        <w:t xml:space="preserve">Revista </w:t>
      </w:r>
      <w:proofErr w:type="spellStart"/>
      <w:r w:rsidRPr="001F681F">
        <w:rPr>
          <w:rFonts w:ascii="Arial" w:hAnsi="Arial" w:cs="Arial"/>
          <w:bCs/>
          <w:i/>
          <w:iCs/>
          <w:sz w:val="20"/>
          <w:szCs w:val="20"/>
        </w:rPr>
        <w:t>Reuna</w:t>
      </w:r>
      <w:proofErr w:type="spellEnd"/>
      <w:r w:rsidRPr="001F681F">
        <w:rPr>
          <w:rFonts w:ascii="Arial" w:hAnsi="Arial" w:cs="Arial"/>
          <w:bCs/>
          <w:sz w:val="20"/>
          <w:szCs w:val="20"/>
        </w:rPr>
        <w:t xml:space="preserve">, </w:t>
      </w:r>
      <w:r w:rsidRPr="001F681F">
        <w:rPr>
          <w:rFonts w:ascii="Arial" w:hAnsi="Arial" w:cs="Arial"/>
          <w:bCs/>
          <w:i/>
          <w:iCs/>
          <w:sz w:val="20"/>
          <w:szCs w:val="20"/>
        </w:rPr>
        <w:t>20</w:t>
      </w:r>
      <w:r w:rsidRPr="001F681F">
        <w:rPr>
          <w:rFonts w:ascii="Arial" w:hAnsi="Arial" w:cs="Arial"/>
          <w:bCs/>
          <w:sz w:val="20"/>
          <w:szCs w:val="20"/>
        </w:rPr>
        <w:t>(3), 47-64.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Guerrero, Y. M. N., &amp; </w:t>
      </w:r>
      <w:proofErr w:type="spellStart"/>
      <w:r w:rsidRPr="001F681F">
        <w:rPr>
          <w:rFonts w:ascii="Arial" w:hAnsi="Arial" w:cs="Arial"/>
          <w:bCs/>
          <w:sz w:val="20"/>
          <w:szCs w:val="20"/>
        </w:rPr>
        <w:t>Monroy</w:t>
      </w:r>
      <w:proofErr w:type="spellEnd"/>
      <w:r w:rsidRPr="001F681F">
        <w:rPr>
          <w:rFonts w:ascii="Arial" w:hAnsi="Arial" w:cs="Arial"/>
          <w:bCs/>
          <w:sz w:val="20"/>
          <w:szCs w:val="20"/>
        </w:rPr>
        <w:t xml:space="preserve">, C. R. (2015). Gestão de recursos intangíveis em instituições de ensino superior. </w:t>
      </w:r>
      <w:r w:rsidRPr="001F681F">
        <w:rPr>
          <w:rFonts w:ascii="Arial" w:hAnsi="Arial" w:cs="Arial"/>
          <w:bCs/>
          <w:i/>
          <w:iCs/>
          <w:sz w:val="20"/>
          <w:szCs w:val="20"/>
        </w:rPr>
        <w:t>RAE-Revista de Administração de Empresas</w:t>
      </w:r>
      <w:r w:rsidRPr="001F681F">
        <w:rPr>
          <w:rFonts w:ascii="Arial" w:hAnsi="Arial" w:cs="Arial"/>
          <w:bCs/>
          <w:sz w:val="20"/>
          <w:szCs w:val="20"/>
        </w:rPr>
        <w:t xml:space="preserve">, </w:t>
      </w:r>
      <w:r w:rsidRPr="001F681F">
        <w:rPr>
          <w:rFonts w:ascii="Arial" w:hAnsi="Arial" w:cs="Arial"/>
          <w:bCs/>
          <w:i/>
          <w:iCs/>
          <w:sz w:val="20"/>
          <w:szCs w:val="20"/>
        </w:rPr>
        <w:t>55</w:t>
      </w:r>
      <w:r w:rsidRPr="001F681F">
        <w:rPr>
          <w:rFonts w:ascii="Arial" w:hAnsi="Arial" w:cs="Arial"/>
          <w:bCs/>
          <w:sz w:val="20"/>
          <w:szCs w:val="20"/>
        </w:rPr>
        <w:t>(1), 65- 77.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Guha</w:t>
      </w:r>
      <w:proofErr w:type="spellEnd"/>
      <w:r w:rsidRPr="001F681F">
        <w:rPr>
          <w:rFonts w:ascii="Arial" w:hAnsi="Arial" w:cs="Arial"/>
          <w:bCs/>
          <w:sz w:val="20"/>
          <w:szCs w:val="20"/>
        </w:rPr>
        <w:t xml:space="preserve">, S., </w:t>
      </w:r>
      <w:proofErr w:type="spellStart"/>
      <w:r w:rsidRPr="001F681F">
        <w:rPr>
          <w:rFonts w:ascii="Arial" w:hAnsi="Arial" w:cs="Arial"/>
          <w:bCs/>
          <w:sz w:val="20"/>
          <w:szCs w:val="20"/>
        </w:rPr>
        <w:t>Harrigan</w:t>
      </w:r>
      <w:proofErr w:type="spellEnd"/>
      <w:r w:rsidRPr="001F681F">
        <w:rPr>
          <w:rFonts w:ascii="Arial" w:hAnsi="Arial" w:cs="Arial"/>
          <w:bCs/>
          <w:sz w:val="20"/>
          <w:szCs w:val="20"/>
        </w:rPr>
        <w:t xml:space="preserve">, P., &amp; </w:t>
      </w:r>
      <w:proofErr w:type="spellStart"/>
      <w:r w:rsidRPr="001F681F">
        <w:rPr>
          <w:rFonts w:ascii="Arial" w:hAnsi="Arial" w:cs="Arial"/>
          <w:bCs/>
          <w:sz w:val="20"/>
          <w:szCs w:val="20"/>
        </w:rPr>
        <w:t>Soutar</w:t>
      </w:r>
      <w:proofErr w:type="spellEnd"/>
      <w:r w:rsidRPr="001F681F">
        <w:rPr>
          <w:rFonts w:ascii="Arial" w:hAnsi="Arial" w:cs="Arial"/>
          <w:bCs/>
          <w:sz w:val="20"/>
          <w:szCs w:val="20"/>
        </w:rPr>
        <w:t xml:space="preserve">, G. (2018). </w:t>
      </w:r>
      <w:proofErr w:type="spellStart"/>
      <w:r w:rsidRPr="001F681F">
        <w:rPr>
          <w:rFonts w:ascii="Arial" w:hAnsi="Arial" w:cs="Arial"/>
          <w:bCs/>
          <w:sz w:val="20"/>
          <w:szCs w:val="20"/>
        </w:rPr>
        <w:t>Linking</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management (CRM): A </w:t>
      </w:r>
      <w:proofErr w:type="spellStart"/>
      <w:r w:rsidRPr="001F681F">
        <w:rPr>
          <w:rFonts w:ascii="Arial" w:hAnsi="Arial" w:cs="Arial"/>
          <w:bCs/>
          <w:sz w:val="20"/>
          <w:szCs w:val="20"/>
        </w:rPr>
        <w:t>qualitative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SMEs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Small</w:t>
      </w:r>
      <w:proofErr w:type="spellEnd"/>
      <w:r w:rsidRPr="001F681F">
        <w:rPr>
          <w:rFonts w:ascii="Arial" w:hAnsi="Arial" w:cs="Arial"/>
          <w:bCs/>
          <w:i/>
          <w:iCs/>
          <w:sz w:val="20"/>
          <w:szCs w:val="20"/>
        </w:rPr>
        <w:t xml:space="preserve"> Business &amp; </w:t>
      </w:r>
      <w:proofErr w:type="spellStart"/>
      <w:r w:rsidRPr="001F681F">
        <w:rPr>
          <w:rFonts w:ascii="Arial" w:hAnsi="Arial" w:cs="Arial"/>
          <w:bCs/>
          <w:i/>
          <w:iCs/>
          <w:sz w:val="20"/>
          <w:szCs w:val="20"/>
        </w:rPr>
        <w:t>Entrepreneurship</w:t>
      </w:r>
      <w:proofErr w:type="spellEnd"/>
      <w:r w:rsidRPr="001F681F">
        <w:rPr>
          <w:rFonts w:ascii="Arial" w:hAnsi="Arial" w:cs="Arial"/>
          <w:bCs/>
          <w:sz w:val="20"/>
          <w:szCs w:val="20"/>
        </w:rPr>
        <w:t xml:space="preserve">, </w:t>
      </w:r>
      <w:r w:rsidRPr="001F681F">
        <w:rPr>
          <w:rFonts w:ascii="Arial" w:hAnsi="Arial" w:cs="Arial"/>
          <w:bCs/>
          <w:i/>
          <w:iCs/>
          <w:sz w:val="20"/>
          <w:szCs w:val="20"/>
        </w:rPr>
        <w:t>30</w:t>
      </w:r>
      <w:r w:rsidRPr="001F681F">
        <w:rPr>
          <w:rFonts w:ascii="Arial" w:hAnsi="Arial" w:cs="Arial"/>
          <w:bCs/>
          <w:sz w:val="20"/>
          <w:szCs w:val="20"/>
        </w:rPr>
        <w:t>(3), 193-214.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Heller </w:t>
      </w:r>
      <w:proofErr w:type="spellStart"/>
      <w:r w:rsidRPr="001F681F">
        <w:rPr>
          <w:rFonts w:ascii="Arial" w:hAnsi="Arial" w:cs="Arial"/>
          <w:bCs/>
          <w:sz w:val="20"/>
          <w:szCs w:val="20"/>
        </w:rPr>
        <w:t>Baird</w:t>
      </w:r>
      <w:proofErr w:type="spellEnd"/>
      <w:r w:rsidRPr="001F681F">
        <w:rPr>
          <w:rFonts w:ascii="Arial" w:hAnsi="Arial" w:cs="Arial"/>
          <w:bCs/>
          <w:sz w:val="20"/>
          <w:szCs w:val="20"/>
        </w:rPr>
        <w:t xml:space="preserve"> C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Parasnis</w:t>
      </w:r>
      <w:proofErr w:type="spellEnd"/>
      <w:r w:rsidRPr="001F681F">
        <w:rPr>
          <w:rFonts w:ascii="Arial" w:hAnsi="Arial" w:cs="Arial"/>
          <w:bCs/>
          <w:sz w:val="20"/>
          <w:szCs w:val="20"/>
        </w:rPr>
        <w:t xml:space="preserve"> G (2011)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management. </w:t>
      </w:r>
      <w:proofErr w:type="spellStart"/>
      <w:r w:rsidRPr="001F681F">
        <w:rPr>
          <w:rFonts w:ascii="Arial" w:hAnsi="Arial" w:cs="Arial"/>
          <w:bCs/>
          <w:i/>
          <w:iCs/>
          <w:sz w:val="20"/>
          <w:szCs w:val="20"/>
        </w:rPr>
        <w:t>Strategy</w:t>
      </w:r>
      <w:proofErr w:type="spellEnd"/>
      <w:r w:rsidRPr="001F681F">
        <w:rPr>
          <w:rFonts w:ascii="Arial" w:hAnsi="Arial" w:cs="Arial"/>
          <w:bCs/>
          <w:i/>
          <w:iCs/>
          <w:sz w:val="20"/>
          <w:szCs w:val="20"/>
        </w:rPr>
        <w:t xml:space="preserve"> &amp; </w:t>
      </w:r>
      <w:proofErr w:type="spellStart"/>
      <w:r w:rsidRPr="001F681F">
        <w:rPr>
          <w:rFonts w:ascii="Arial" w:hAnsi="Arial" w:cs="Arial"/>
          <w:bCs/>
          <w:i/>
          <w:iCs/>
          <w:sz w:val="20"/>
          <w:szCs w:val="20"/>
        </w:rPr>
        <w:t>Leadership</w:t>
      </w:r>
      <w:proofErr w:type="spellEnd"/>
      <w:r w:rsidRPr="001F681F">
        <w:rPr>
          <w:rFonts w:ascii="Arial" w:hAnsi="Arial" w:cs="Arial"/>
          <w:bCs/>
          <w:i/>
          <w:iCs/>
          <w:sz w:val="20"/>
          <w:szCs w:val="20"/>
        </w:rPr>
        <w:t xml:space="preserve"> </w:t>
      </w:r>
      <w:r w:rsidRPr="001F681F">
        <w:rPr>
          <w:rFonts w:ascii="Arial" w:hAnsi="Arial" w:cs="Arial"/>
          <w:bCs/>
          <w:sz w:val="20"/>
          <w:szCs w:val="20"/>
        </w:rPr>
        <w:t>39: 30–37.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Nunes, P., Wilson, D., &amp; </w:t>
      </w:r>
      <w:proofErr w:type="spellStart"/>
      <w:r w:rsidRPr="001F681F">
        <w:rPr>
          <w:rFonts w:ascii="Arial" w:hAnsi="Arial" w:cs="Arial"/>
          <w:bCs/>
          <w:sz w:val="20"/>
          <w:szCs w:val="20"/>
        </w:rPr>
        <w:t>Kambil</w:t>
      </w:r>
      <w:proofErr w:type="spellEnd"/>
      <w:r w:rsidRPr="001F681F">
        <w:rPr>
          <w:rFonts w:ascii="Arial" w:hAnsi="Arial" w:cs="Arial"/>
          <w:bCs/>
          <w:sz w:val="20"/>
          <w:szCs w:val="20"/>
        </w:rPr>
        <w:t xml:space="preserve">, A. (2000). The </w:t>
      </w:r>
      <w:proofErr w:type="spellStart"/>
      <w:r w:rsidRPr="001F681F">
        <w:rPr>
          <w:rFonts w:ascii="Arial" w:hAnsi="Arial" w:cs="Arial"/>
          <w:bCs/>
          <w:sz w:val="20"/>
          <w:szCs w:val="20"/>
        </w:rPr>
        <w:t>all</w:t>
      </w:r>
      <w:proofErr w:type="spellEnd"/>
      <w:r w:rsidRPr="001F681F">
        <w:rPr>
          <w:rFonts w:ascii="Arial" w:hAnsi="Arial" w:cs="Arial"/>
          <w:bCs/>
          <w:sz w:val="20"/>
          <w:szCs w:val="20"/>
        </w:rPr>
        <w:t>-</w:t>
      </w:r>
      <w:proofErr w:type="spellStart"/>
      <w:r w:rsidRPr="001F681F">
        <w:rPr>
          <w:rFonts w:ascii="Arial" w:hAnsi="Arial" w:cs="Arial"/>
          <w:bCs/>
          <w:sz w:val="20"/>
          <w:szCs w:val="20"/>
        </w:rPr>
        <w:t>in-one</w:t>
      </w:r>
      <w:proofErr w:type="spellEnd"/>
      <w:r w:rsidRPr="001F681F">
        <w:rPr>
          <w:rFonts w:ascii="Arial" w:hAnsi="Arial" w:cs="Arial"/>
          <w:bCs/>
          <w:sz w:val="20"/>
          <w:szCs w:val="20"/>
        </w:rPr>
        <w:t xml:space="preserve"> market. </w:t>
      </w:r>
      <w:r w:rsidRPr="001F681F">
        <w:rPr>
          <w:rFonts w:ascii="Arial" w:hAnsi="Arial" w:cs="Arial"/>
          <w:bCs/>
          <w:i/>
          <w:iCs/>
          <w:sz w:val="20"/>
          <w:szCs w:val="20"/>
        </w:rPr>
        <w:t>Harvard Business Review</w:t>
      </w:r>
      <w:r w:rsidRPr="001F681F">
        <w:rPr>
          <w:rFonts w:ascii="Arial" w:hAnsi="Arial" w:cs="Arial"/>
          <w:bCs/>
          <w:sz w:val="20"/>
          <w:szCs w:val="20"/>
        </w:rPr>
        <w:t xml:space="preserve">, </w:t>
      </w:r>
      <w:r w:rsidRPr="001F681F">
        <w:rPr>
          <w:rFonts w:ascii="Arial" w:hAnsi="Arial" w:cs="Arial"/>
          <w:bCs/>
          <w:i/>
          <w:iCs/>
          <w:sz w:val="20"/>
          <w:szCs w:val="20"/>
        </w:rPr>
        <w:t>78</w:t>
      </w:r>
      <w:r w:rsidRPr="001F681F">
        <w:rPr>
          <w:rFonts w:ascii="Arial" w:hAnsi="Arial" w:cs="Arial"/>
          <w:bCs/>
          <w:sz w:val="20"/>
          <w:szCs w:val="20"/>
        </w:rPr>
        <w:t>(3), 19-19.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Porter, C. E., </w:t>
      </w:r>
      <w:proofErr w:type="spellStart"/>
      <w:r w:rsidRPr="001F681F">
        <w:rPr>
          <w:rFonts w:ascii="Arial" w:hAnsi="Arial" w:cs="Arial"/>
          <w:bCs/>
          <w:sz w:val="20"/>
          <w:szCs w:val="20"/>
        </w:rPr>
        <w:t>Donthu</w:t>
      </w:r>
      <w:proofErr w:type="spellEnd"/>
      <w:r w:rsidRPr="001F681F">
        <w:rPr>
          <w:rFonts w:ascii="Arial" w:hAnsi="Arial" w:cs="Arial"/>
          <w:bCs/>
          <w:sz w:val="20"/>
          <w:szCs w:val="20"/>
        </w:rPr>
        <w:t xml:space="preserve">, N., </w:t>
      </w:r>
      <w:proofErr w:type="spellStart"/>
      <w:r w:rsidRPr="001F681F">
        <w:rPr>
          <w:rFonts w:ascii="Arial" w:hAnsi="Arial" w:cs="Arial"/>
          <w:bCs/>
          <w:sz w:val="20"/>
          <w:szCs w:val="20"/>
        </w:rPr>
        <w:t>MacElroy</w:t>
      </w:r>
      <w:proofErr w:type="spellEnd"/>
      <w:r w:rsidRPr="001F681F">
        <w:rPr>
          <w:rFonts w:ascii="Arial" w:hAnsi="Arial" w:cs="Arial"/>
          <w:bCs/>
          <w:sz w:val="20"/>
          <w:szCs w:val="20"/>
        </w:rPr>
        <w:t xml:space="preserve">, W. H., &amp; </w:t>
      </w:r>
      <w:proofErr w:type="spellStart"/>
      <w:r w:rsidRPr="001F681F">
        <w:rPr>
          <w:rFonts w:ascii="Arial" w:hAnsi="Arial" w:cs="Arial"/>
          <w:bCs/>
          <w:sz w:val="20"/>
          <w:szCs w:val="20"/>
        </w:rPr>
        <w:t>Wydra</w:t>
      </w:r>
      <w:proofErr w:type="spellEnd"/>
      <w:r w:rsidRPr="001F681F">
        <w:rPr>
          <w:rFonts w:ascii="Arial" w:hAnsi="Arial" w:cs="Arial"/>
          <w:bCs/>
          <w:sz w:val="20"/>
          <w:szCs w:val="20"/>
        </w:rPr>
        <w:t xml:space="preserve">, D. (2011).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foster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sustain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in virtual </w:t>
      </w:r>
      <w:proofErr w:type="spellStart"/>
      <w:r w:rsidRPr="001F681F">
        <w:rPr>
          <w:rFonts w:ascii="Arial" w:hAnsi="Arial" w:cs="Arial"/>
          <w:bCs/>
          <w:sz w:val="20"/>
          <w:szCs w:val="20"/>
        </w:rPr>
        <w:t>communities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California</w:t>
      </w:r>
      <w:proofErr w:type="spellEnd"/>
      <w:r w:rsidRPr="001F681F">
        <w:rPr>
          <w:rFonts w:ascii="Arial" w:hAnsi="Arial" w:cs="Arial"/>
          <w:bCs/>
          <w:i/>
          <w:iCs/>
          <w:sz w:val="20"/>
          <w:szCs w:val="20"/>
        </w:rPr>
        <w:t xml:space="preserve"> Management Review</w:t>
      </w:r>
      <w:r w:rsidRPr="001F681F">
        <w:rPr>
          <w:rFonts w:ascii="Arial" w:hAnsi="Arial" w:cs="Arial"/>
          <w:bCs/>
          <w:sz w:val="20"/>
          <w:szCs w:val="20"/>
        </w:rPr>
        <w:t xml:space="preserve">, </w:t>
      </w:r>
      <w:r w:rsidRPr="001F681F">
        <w:rPr>
          <w:rFonts w:ascii="Arial" w:hAnsi="Arial" w:cs="Arial"/>
          <w:bCs/>
          <w:i/>
          <w:iCs/>
          <w:sz w:val="20"/>
          <w:szCs w:val="20"/>
        </w:rPr>
        <w:t>53</w:t>
      </w:r>
      <w:r w:rsidRPr="001F681F">
        <w:rPr>
          <w:rFonts w:ascii="Arial" w:hAnsi="Arial" w:cs="Arial"/>
          <w:bCs/>
          <w:sz w:val="20"/>
          <w:szCs w:val="20"/>
        </w:rPr>
        <w:t>(4), 80– 110.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Katona</w:t>
      </w:r>
      <w:proofErr w:type="spellEnd"/>
      <w:r w:rsidRPr="001F681F">
        <w:rPr>
          <w:rFonts w:ascii="Arial" w:hAnsi="Arial" w:cs="Arial"/>
          <w:bCs/>
          <w:sz w:val="20"/>
          <w:szCs w:val="20"/>
        </w:rPr>
        <w:t xml:space="preserve">, Z., </w:t>
      </w:r>
      <w:proofErr w:type="spellStart"/>
      <w:r w:rsidRPr="001F681F">
        <w:rPr>
          <w:rFonts w:ascii="Arial" w:hAnsi="Arial" w:cs="Arial"/>
          <w:bCs/>
          <w:sz w:val="20"/>
          <w:szCs w:val="20"/>
        </w:rPr>
        <w:t>Zubcsek</w:t>
      </w:r>
      <w:proofErr w:type="spellEnd"/>
      <w:r w:rsidRPr="001F681F">
        <w:rPr>
          <w:rFonts w:ascii="Arial" w:hAnsi="Arial" w:cs="Arial"/>
          <w:bCs/>
          <w:sz w:val="20"/>
          <w:szCs w:val="20"/>
        </w:rPr>
        <w:t xml:space="preserve">, P. P., &amp; </w:t>
      </w:r>
      <w:proofErr w:type="spellStart"/>
      <w:r w:rsidRPr="001F681F">
        <w:rPr>
          <w:rFonts w:ascii="Arial" w:hAnsi="Arial" w:cs="Arial"/>
          <w:bCs/>
          <w:sz w:val="20"/>
          <w:szCs w:val="20"/>
        </w:rPr>
        <w:t>Sarvary</w:t>
      </w:r>
      <w:proofErr w:type="spellEnd"/>
      <w:r w:rsidRPr="001F681F">
        <w:rPr>
          <w:rFonts w:ascii="Arial" w:hAnsi="Arial" w:cs="Arial"/>
          <w:bCs/>
          <w:sz w:val="20"/>
          <w:szCs w:val="20"/>
        </w:rPr>
        <w:t xml:space="preserve">, M. (2011). Network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influences</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diffusion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online social network.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48</w:t>
      </w:r>
      <w:r w:rsidRPr="001F681F">
        <w:rPr>
          <w:rFonts w:ascii="Arial" w:hAnsi="Arial" w:cs="Arial"/>
          <w:bCs/>
          <w:sz w:val="20"/>
          <w:szCs w:val="20"/>
        </w:rPr>
        <w:t>(3), 425-443.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Kozinets</w:t>
      </w:r>
      <w:proofErr w:type="spellEnd"/>
      <w:r w:rsidRPr="001F681F">
        <w:rPr>
          <w:rFonts w:ascii="Arial" w:hAnsi="Arial" w:cs="Arial"/>
          <w:bCs/>
          <w:sz w:val="20"/>
          <w:szCs w:val="20"/>
        </w:rPr>
        <w:t xml:space="preserve">, R. V. (2002). The </w:t>
      </w:r>
      <w:proofErr w:type="spellStart"/>
      <w:r w:rsidRPr="001F681F">
        <w:rPr>
          <w:rFonts w:ascii="Arial" w:hAnsi="Arial" w:cs="Arial"/>
          <w:bCs/>
          <w:sz w:val="20"/>
          <w:szCs w:val="20"/>
        </w:rPr>
        <w:t>field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behind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screen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netnography</w:t>
      </w:r>
      <w:proofErr w:type="spellEnd"/>
      <w:r w:rsidRPr="001F681F">
        <w:rPr>
          <w:rFonts w:ascii="Arial" w:hAnsi="Arial" w:cs="Arial"/>
          <w:bCs/>
          <w:sz w:val="20"/>
          <w:szCs w:val="20"/>
        </w:rPr>
        <w:t xml:space="preserve"> for marketing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in online </w:t>
      </w:r>
      <w:proofErr w:type="spellStart"/>
      <w:r w:rsidRPr="001F681F">
        <w:rPr>
          <w:rFonts w:ascii="Arial" w:hAnsi="Arial" w:cs="Arial"/>
          <w:bCs/>
          <w:sz w:val="20"/>
          <w:szCs w:val="20"/>
        </w:rPr>
        <w:t>communities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39</w:t>
      </w:r>
      <w:r w:rsidRPr="001F681F">
        <w:rPr>
          <w:rFonts w:ascii="Arial" w:hAnsi="Arial" w:cs="Arial"/>
          <w:bCs/>
          <w:sz w:val="20"/>
          <w:szCs w:val="20"/>
        </w:rPr>
        <w:t>(1), 61-72.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Kozinets</w:t>
      </w:r>
      <w:proofErr w:type="spellEnd"/>
      <w:r w:rsidRPr="001F681F">
        <w:rPr>
          <w:rFonts w:ascii="Arial" w:hAnsi="Arial" w:cs="Arial"/>
          <w:bCs/>
          <w:sz w:val="20"/>
          <w:szCs w:val="20"/>
        </w:rPr>
        <w:t xml:space="preserve">, R. V., De </w:t>
      </w:r>
      <w:proofErr w:type="spellStart"/>
      <w:r w:rsidRPr="001F681F">
        <w:rPr>
          <w:rFonts w:ascii="Arial" w:hAnsi="Arial" w:cs="Arial"/>
          <w:bCs/>
          <w:sz w:val="20"/>
          <w:szCs w:val="20"/>
        </w:rPr>
        <w:t>Valck</w:t>
      </w:r>
      <w:proofErr w:type="spellEnd"/>
      <w:r w:rsidRPr="001F681F">
        <w:rPr>
          <w:rFonts w:ascii="Arial" w:hAnsi="Arial" w:cs="Arial"/>
          <w:bCs/>
          <w:sz w:val="20"/>
          <w:szCs w:val="20"/>
        </w:rPr>
        <w:t xml:space="preserve">, K., </w:t>
      </w:r>
      <w:proofErr w:type="spellStart"/>
      <w:r w:rsidRPr="001F681F">
        <w:rPr>
          <w:rFonts w:ascii="Arial" w:hAnsi="Arial" w:cs="Arial"/>
          <w:bCs/>
          <w:sz w:val="20"/>
          <w:szCs w:val="20"/>
        </w:rPr>
        <w:t>Wojnicki</w:t>
      </w:r>
      <w:proofErr w:type="spellEnd"/>
      <w:r w:rsidRPr="001F681F">
        <w:rPr>
          <w:rFonts w:ascii="Arial" w:hAnsi="Arial" w:cs="Arial"/>
          <w:bCs/>
          <w:sz w:val="20"/>
          <w:szCs w:val="20"/>
        </w:rPr>
        <w:t xml:space="preserve">, A. C., &amp; </w:t>
      </w:r>
      <w:proofErr w:type="spellStart"/>
      <w:r w:rsidRPr="001F681F">
        <w:rPr>
          <w:rFonts w:ascii="Arial" w:hAnsi="Arial" w:cs="Arial"/>
          <w:bCs/>
          <w:sz w:val="20"/>
          <w:szCs w:val="20"/>
        </w:rPr>
        <w:t>Wilner</w:t>
      </w:r>
      <w:proofErr w:type="spellEnd"/>
      <w:r w:rsidRPr="001F681F">
        <w:rPr>
          <w:rFonts w:ascii="Arial" w:hAnsi="Arial" w:cs="Arial"/>
          <w:bCs/>
          <w:sz w:val="20"/>
          <w:szCs w:val="20"/>
        </w:rPr>
        <w:t xml:space="preserve">, S. J. (2010). </w:t>
      </w:r>
      <w:proofErr w:type="spellStart"/>
      <w:r w:rsidRPr="001F681F">
        <w:rPr>
          <w:rFonts w:ascii="Arial" w:hAnsi="Arial" w:cs="Arial"/>
          <w:bCs/>
          <w:sz w:val="20"/>
          <w:szCs w:val="20"/>
        </w:rPr>
        <w:t>Networked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narratives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word-of-mouth</w:t>
      </w:r>
      <w:proofErr w:type="spellEnd"/>
      <w:r w:rsidRPr="001F681F">
        <w:rPr>
          <w:rFonts w:ascii="Arial" w:hAnsi="Arial" w:cs="Arial"/>
          <w:bCs/>
          <w:sz w:val="20"/>
          <w:szCs w:val="20"/>
        </w:rPr>
        <w:t xml:space="preserve"> marketing in online </w:t>
      </w:r>
      <w:proofErr w:type="spellStart"/>
      <w:r w:rsidRPr="001F681F">
        <w:rPr>
          <w:rFonts w:ascii="Arial" w:hAnsi="Arial" w:cs="Arial"/>
          <w:bCs/>
          <w:sz w:val="20"/>
          <w:szCs w:val="20"/>
        </w:rPr>
        <w:t>communities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w:t>
      </w:r>
      <w:r w:rsidRPr="001F681F">
        <w:rPr>
          <w:rFonts w:ascii="Arial" w:hAnsi="Arial" w:cs="Arial"/>
          <w:bCs/>
          <w:sz w:val="20"/>
          <w:szCs w:val="20"/>
        </w:rPr>
        <w:t xml:space="preserve">, </w:t>
      </w:r>
      <w:r w:rsidRPr="001F681F">
        <w:rPr>
          <w:rFonts w:ascii="Arial" w:hAnsi="Arial" w:cs="Arial"/>
          <w:bCs/>
          <w:i/>
          <w:iCs/>
          <w:sz w:val="20"/>
          <w:szCs w:val="20"/>
        </w:rPr>
        <w:t>74</w:t>
      </w:r>
      <w:r w:rsidRPr="001F681F">
        <w:rPr>
          <w:rFonts w:ascii="Arial" w:hAnsi="Arial" w:cs="Arial"/>
          <w:bCs/>
          <w:sz w:val="20"/>
          <w:szCs w:val="20"/>
        </w:rPr>
        <w:t>(2), 71-89.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Rapp</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Beitelspacher</w:t>
      </w:r>
      <w:proofErr w:type="spellEnd"/>
      <w:r w:rsidRPr="001F681F">
        <w:rPr>
          <w:rFonts w:ascii="Arial" w:hAnsi="Arial" w:cs="Arial"/>
          <w:bCs/>
          <w:sz w:val="20"/>
          <w:szCs w:val="20"/>
        </w:rPr>
        <w:t xml:space="preserve">, L. S., </w:t>
      </w:r>
      <w:proofErr w:type="spellStart"/>
      <w:r w:rsidRPr="001F681F">
        <w:rPr>
          <w:rFonts w:ascii="Arial" w:hAnsi="Arial" w:cs="Arial"/>
          <w:bCs/>
          <w:sz w:val="20"/>
          <w:szCs w:val="20"/>
        </w:rPr>
        <w:t>Grewal</w:t>
      </w:r>
      <w:proofErr w:type="spellEnd"/>
      <w:r w:rsidRPr="001F681F">
        <w:rPr>
          <w:rFonts w:ascii="Arial" w:hAnsi="Arial" w:cs="Arial"/>
          <w:bCs/>
          <w:sz w:val="20"/>
          <w:szCs w:val="20"/>
        </w:rPr>
        <w:t xml:space="preserve">, D., &amp; Hughes, D. E. (2013).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across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seller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retailer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interactions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the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Academy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Science</w:t>
      </w:r>
      <w:r w:rsidRPr="001F681F">
        <w:rPr>
          <w:rFonts w:ascii="Arial" w:hAnsi="Arial" w:cs="Arial"/>
          <w:bCs/>
          <w:sz w:val="20"/>
          <w:szCs w:val="20"/>
        </w:rPr>
        <w:t xml:space="preserve">, </w:t>
      </w:r>
      <w:r w:rsidRPr="001F681F">
        <w:rPr>
          <w:rFonts w:ascii="Arial" w:hAnsi="Arial" w:cs="Arial"/>
          <w:bCs/>
          <w:i/>
          <w:iCs/>
          <w:sz w:val="20"/>
          <w:szCs w:val="20"/>
        </w:rPr>
        <w:t>41</w:t>
      </w:r>
      <w:r w:rsidRPr="001F681F">
        <w:rPr>
          <w:rFonts w:ascii="Arial" w:hAnsi="Arial" w:cs="Arial"/>
          <w:bCs/>
          <w:sz w:val="20"/>
          <w:szCs w:val="20"/>
        </w:rPr>
        <w:t>(5), 547-566.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Reis, Fábio Garcia dos (</w:t>
      </w:r>
      <w:proofErr w:type="spellStart"/>
      <w:r w:rsidRPr="001F681F">
        <w:rPr>
          <w:rFonts w:ascii="Arial" w:hAnsi="Arial" w:cs="Arial"/>
          <w:bCs/>
          <w:sz w:val="20"/>
          <w:szCs w:val="20"/>
        </w:rPr>
        <w:t>org</w:t>
      </w:r>
      <w:proofErr w:type="spellEnd"/>
      <w:r w:rsidRPr="001F681F">
        <w:rPr>
          <w:rFonts w:ascii="Arial" w:hAnsi="Arial" w:cs="Arial"/>
          <w:bCs/>
          <w:sz w:val="20"/>
          <w:szCs w:val="20"/>
        </w:rPr>
        <w:t xml:space="preserve">). (2011) </w:t>
      </w:r>
      <w:r w:rsidRPr="001F681F">
        <w:rPr>
          <w:rFonts w:ascii="Arial" w:hAnsi="Arial" w:cs="Arial"/>
          <w:bCs/>
          <w:i/>
          <w:iCs/>
          <w:sz w:val="20"/>
          <w:szCs w:val="20"/>
        </w:rPr>
        <w:t>Formação e Empregabilidade: os desafios da próxima década na Educação Superior</w:t>
      </w:r>
      <w:r w:rsidRPr="001F681F">
        <w:rPr>
          <w:rFonts w:ascii="Arial" w:hAnsi="Arial" w:cs="Arial"/>
          <w:bCs/>
          <w:sz w:val="20"/>
          <w:szCs w:val="20"/>
        </w:rPr>
        <w:t>. São Paulo: Ed. Cultura, 120 p.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Takahashi, A. R. W., </w:t>
      </w:r>
      <w:proofErr w:type="spellStart"/>
      <w:r w:rsidRPr="001F681F">
        <w:rPr>
          <w:rFonts w:ascii="Arial" w:hAnsi="Arial" w:cs="Arial"/>
          <w:bCs/>
          <w:sz w:val="20"/>
          <w:szCs w:val="20"/>
        </w:rPr>
        <w:t>Bulgacov</w:t>
      </w:r>
      <w:proofErr w:type="spellEnd"/>
      <w:r w:rsidRPr="001F681F">
        <w:rPr>
          <w:rFonts w:ascii="Arial" w:hAnsi="Arial" w:cs="Arial"/>
          <w:bCs/>
          <w:sz w:val="20"/>
          <w:szCs w:val="20"/>
        </w:rPr>
        <w:t xml:space="preserve">, S., &amp; </w:t>
      </w:r>
      <w:proofErr w:type="spellStart"/>
      <w:r w:rsidRPr="001F681F">
        <w:rPr>
          <w:rFonts w:ascii="Arial" w:hAnsi="Arial" w:cs="Arial"/>
          <w:bCs/>
          <w:sz w:val="20"/>
          <w:szCs w:val="20"/>
        </w:rPr>
        <w:t>Giacomini</w:t>
      </w:r>
      <w:proofErr w:type="spellEnd"/>
      <w:r w:rsidRPr="001F681F">
        <w:rPr>
          <w:rFonts w:ascii="Arial" w:hAnsi="Arial" w:cs="Arial"/>
          <w:bCs/>
          <w:sz w:val="20"/>
          <w:szCs w:val="20"/>
        </w:rPr>
        <w:t xml:space="preserve">, M. M. (2017). Capacidades dinâmicas, capacidades operacionais (educacional-marketing) e desempenho. </w:t>
      </w:r>
      <w:r w:rsidRPr="001F681F">
        <w:rPr>
          <w:rFonts w:ascii="Arial" w:hAnsi="Arial" w:cs="Arial"/>
          <w:bCs/>
          <w:i/>
          <w:iCs/>
          <w:sz w:val="20"/>
          <w:szCs w:val="20"/>
        </w:rPr>
        <w:t xml:space="preserve">REVISTA BRASILEIRA DE GESTÃO DE NEGÓCIOS, RBGN. </w:t>
      </w:r>
      <w:r w:rsidRPr="001F681F">
        <w:rPr>
          <w:rFonts w:ascii="Arial" w:hAnsi="Arial" w:cs="Arial"/>
          <w:bCs/>
          <w:sz w:val="20"/>
          <w:szCs w:val="20"/>
        </w:rPr>
        <w:t xml:space="preserve">São Paulo, v. 19, n. 65, p. 375- 393, </w:t>
      </w:r>
      <w:proofErr w:type="gramStart"/>
      <w:r w:rsidRPr="001F681F">
        <w:rPr>
          <w:rFonts w:ascii="Arial" w:hAnsi="Arial" w:cs="Arial"/>
          <w:bCs/>
          <w:sz w:val="20"/>
          <w:szCs w:val="20"/>
        </w:rPr>
        <w:t>Jul.</w:t>
      </w:r>
      <w:proofErr w:type="gramEnd"/>
      <w:r w:rsidRPr="001F681F">
        <w:rPr>
          <w:rFonts w:ascii="Arial" w:hAnsi="Arial" w:cs="Arial"/>
          <w:bCs/>
          <w:sz w:val="20"/>
          <w:szCs w:val="20"/>
        </w:rPr>
        <w:t>/Set.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Taylor, D. G., </w:t>
      </w:r>
      <w:proofErr w:type="spellStart"/>
      <w:r w:rsidRPr="001F681F">
        <w:rPr>
          <w:rFonts w:ascii="Arial" w:hAnsi="Arial" w:cs="Arial"/>
          <w:bCs/>
          <w:sz w:val="20"/>
          <w:szCs w:val="20"/>
        </w:rPr>
        <w:t>Voelker</w:t>
      </w:r>
      <w:proofErr w:type="spellEnd"/>
      <w:r w:rsidRPr="001F681F">
        <w:rPr>
          <w:rFonts w:ascii="Arial" w:hAnsi="Arial" w:cs="Arial"/>
          <w:bCs/>
          <w:sz w:val="20"/>
          <w:szCs w:val="20"/>
        </w:rPr>
        <w:t xml:space="preserve">, T. A., &amp; </w:t>
      </w:r>
      <w:proofErr w:type="spellStart"/>
      <w:r w:rsidRPr="001F681F">
        <w:rPr>
          <w:rFonts w:ascii="Arial" w:hAnsi="Arial" w:cs="Arial"/>
          <w:bCs/>
          <w:sz w:val="20"/>
          <w:szCs w:val="20"/>
        </w:rPr>
        <w:t>Pentina</w:t>
      </w:r>
      <w:proofErr w:type="spellEnd"/>
      <w:r w:rsidRPr="001F681F">
        <w:rPr>
          <w:rFonts w:ascii="Arial" w:hAnsi="Arial" w:cs="Arial"/>
          <w:bCs/>
          <w:sz w:val="20"/>
          <w:szCs w:val="20"/>
        </w:rPr>
        <w:t xml:space="preserve">, I. (2011). Mobile </w:t>
      </w:r>
      <w:proofErr w:type="spellStart"/>
      <w:r w:rsidRPr="001F681F">
        <w:rPr>
          <w:rFonts w:ascii="Arial" w:hAnsi="Arial" w:cs="Arial"/>
          <w:bCs/>
          <w:sz w:val="20"/>
          <w:szCs w:val="20"/>
        </w:rPr>
        <w:t>application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young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adults</w:t>
      </w:r>
      <w:proofErr w:type="spellEnd"/>
      <w:r w:rsidRPr="001F681F">
        <w:rPr>
          <w:rFonts w:ascii="Arial" w:hAnsi="Arial" w:cs="Arial"/>
          <w:bCs/>
          <w:sz w:val="20"/>
          <w:szCs w:val="20"/>
        </w:rPr>
        <w:t xml:space="preserve">: A social network perspective. </w:t>
      </w:r>
      <w:r w:rsidRPr="001F681F">
        <w:rPr>
          <w:rFonts w:ascii="Arial" w:hAnsi="Arial" w:cs="Arial"/>
          <w:bCs/>
          <w:i/>
          <w:iCs/>
          <w:sz w:val="20"/>
          <w:szCs w:val="20"/>
        </w:rPr>
        <w:t xml:space="preserve">Mobile Marketing </w:t>
      </w:r>
      <w:proofErr w:type="spellStart"/>
      <w:r w:rsidRPr="001F681F">
        <w:rPr>
          <w:rFonts w:ascii="Arial" w:hAnsi="Arial" w:cs="Arial"/>
          <w:bCs/>
          <w:i/>
          <w:iCs/>
          <w:sz w:val="20"/>
          <w:szCs w:val="20"/>
        </w:rPr>
        <w:t>Association</w:t>
      </w:r>
      <w:proofErr w:type="spellEnd"/>
      <w:r w:rsidRPr="001F681F">
        <w:rPr>
          <w:rFonts w:ascii="Arial" w:hAnsi="Arial" w:cs="Arial"/>
          <w:bCs/>
          <w:sz w:val="20"/>
          <w:szCs w:val="20"/>
        </w:rPr>
        <w:t xml:space="preserve">. IJMM </w:t>
      </w:r>
      <w:proofErr w:type="spellStart"/>
      <w:r w:rsidRPr="001F681F">
        <w:rPr>
          <w:rFonts w:ascii="Arial" w:hAnsi="Arial" w:cs="Arial"/>
          <w:bCs/>
          <w:sz w:val="20"/>
          <w:szCs w:val="20"/>
        </w:rPr>
        <w:t>Winter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vol</w:t>
      </w:r>
      <w:proofErr w:type="spellEnd"/>
      <w:r w:rsidRPr="001F681F">
        <w:rPr>
          <w:rFonts w:ascii="Arial" w:hAnsi="Arial" w:cs="Arial"/>
          <w:bCs/>
          <w:sz w:val="20"/>
          <w:szCs w:val="20"/>
        </w:rPr>
        <w:t xml:space="preserve"> 6, n 2.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Trainor</w:t>
      </w:r>
      <w:proofErr w:type="spellEnd"/>
      <w:r w:rsidRPr="001F681F">
        <w:rPr>
          <w:rFonts w:ascii="Arial" w:hAnsi="Arial" w:cs="Arial"/>
          <w:bCs/>
          <w:sz w:val="20"/>
          <w:szCs w:val="20"/>
        </w:rPr>
        <w:t xml:space="preserve">, K. J., </w:t>
      </w:r>
      <w:proofErr w:type="spellStart"/>
      <w:r w:rsidRPr="001F681F">
        <w:rPr>
          <w:rFonts w:ascii="Arial" w:hAnsi="Arial" w:cs="Arial"/>
          <w:bCs/>
          <w:sz w:val="20"/>
          <w:szCs w:val="20"/>
        </w:rPr>
        <w:t>Andzulis</w:t>
      </w:r>
      <w:proofErr w:type="spellEnd"/>
      <w:r w:rsidRPr="001F681F">
        <w:rPr>
          <w:rFonts w:ascii="Arial" w:hAnsi="Arial" w:cs="Arial"/>
          <w:bCs/>
          <w:sz w:val="20"/>
          <w:szCs w:val="20"/>
        </w:rPr>
        <w:t xml:space="preserve">, J. M., </w:t>
      </w:r>
      <w:proofErr w:type="spellStart"/>
      <w:r w:rsidRPr="001F681F">
        <w:rPr>
          <w:rFonts w:ascii="Arial" w:hAnsi="Arial" w:cs="Arial"/>
          <w:bCs/>
          <w:sz w:val="20"/>
          <w:szCs w:val="20"/>
        </w:rPr>
        <w:t>Rapp</w:t>
      </w:r>
      <w:proofErr w:type="spellEnd"/>
      <w:r w:rsidRPr="001F681F">
        <w:rPr>
          <w:rFonts w:ascii="Arial" w:hAnsi="Arial" w:cs="Arial"/>
          <w:bCs/>
          <w:sz w:val="20"/>
          <w:szCs w:val="20"/>
        </w:rPr>
        <w:t xml:space="preserve">, A., &amp; </w:t>
      </w:r>
      <w:proofErr w:type="spellStart"/>
      <w:r w:rsidRPr="001F681F">
        <w:rPr>
          <w:rFonts w:ascii="Arial" w:hAnsi="Arial" w:cs="Arial"/>
          <w:bCs/>
          <w:sz w:val="20"/>
          <w:szCs w:val="20"/>
        </w:rPr>
        <w:t>Agnihotri</w:t>
      </w:r>
      <w:proofErr w:type="spellEnd"/>
      <w:r w:rsidRPr="001F681F">
        <w:rPr>
          <w:rFonts w:ascii="Arial" w:hAnsi="Arial" w:cs="Arial"/>
          <w:bCs/>
          <w:sz w:val="20"/>
          <w:szCs w:val="20"/>
        </w:rPr>
        <w:t xml:space="preserve">, R. (2014). Social media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performance: A </w:t>
      </w:r>
      <w:proofErr w:type="spellStart"/>
      <w:r w:rsidRPr="001F681F">
        <w:rPr>
          <w:rFonts w:ascii="Arial" w:hAnsi="Arial" w:cs="Arial"/>
          <w:bCs/>
          <w:sz w:val="20"/>
          <w:szCs w:val="20"/>
        </w:rPr>
        <w:t>capabilities-based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examination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CRM.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Business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67</w:t>
      </w:r>
      <w:r w:rsidRPr="001F681F">
        <w:rPr>
          <w:rFonts w:ascii="Arial" w:hAnsi="Arial" w:cs="Arial"/>
          <w:bCs/>
          <w:sz w:val="20"/>
          <w:szCs w:val="20"/>
        </w:rPr>
        <w:t>(6), 1201-1208.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Vendemia</w:t>
      </w:r>
      <w:proofErr w:type="spellEnd"/>
      <w:r w:rsidRPr="001F681F">
        <w:rPr>
          <w:rFonts w:ascii="Arial" w:hAnsi="Arial" w:cs="Arial"/>
          <w:bCs/>
          <w:sz w:val="20"/>
          <w:szCs w:val="20"/>
        </w:rPr>
        <w:t xml:space="preserve">, M. A. (2017).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do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Perceptions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interactivity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company-consumer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social networking sites. </w:t>
      </w:r>
      <w:proofErr w:type="spellStart"/>
      <w:r w:rsidRPr="001F681F">
        <w:rPr>
          <w:rFonts w:ascii="Arial" w:hAnsi="Arial" w:cs="Arial"/>
          <w:bCs/>
          <w:i/>
          <w:iCs/>
          <w:sz w:val="20"/>
          <w:szCs w:val="20"/>
        </w:rPr>
        <w:t>Computers</w:t>
      </w:r>
      <w:proofErr w:type="spellEnd"/>
      <w:r w:rsidRPr="001F681F">
        <w:rPr>
          <w:rFonts w:ascii="Arial" w:hAnsi="Arial" w:cs="Arial"/>
          <w:bCs/>
          <w:i/>
          <w:iCs/>
          <w:sz w:val="20"/>
          <w:szCs w:val="20"/>
        </w:rPr>
        <w:t xml:space="preserve"> in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sz w:val="20"/>
          <w:szCs w:val="20"/>
        </w:rPr>
        <w:t xml:space="preserve">, </w:t>
      </w:r>
      <w:r w:rsidRPr="001F681F">
        <w:rPr>
          <w:rFonts w:ascii="Arial" w:hAnsi="Arial" w:cs="Arial"/>
          <w:bCs/>
          <w:i/>
          <w:iCs/>
          <w:sz w:val="20"/>
          <w:szCs w:val="20"/>
        </w:rPr>
        <w:t>71</w:t>
      </w:r>
      <w:r w:rsidRPr="001F681F">
        <w:rPr>
          <w:rFonts w:ascii="Arial" w:hAnsi="Arial" w:cs="Arial"/>
          <w:bCs/>
          <w:sz w:val="20"/>
          <w:szCs w:val="20"/>
        </w:rPr>
        <w:t>, 99-109.</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E004A0" w:rsidRPr="001F681F">
        <w:rPr>
          <w:rFonts w:ascii="Arial" w:hAnsi="Arial" w:cs="Arial"/>
          <w:bCs/>
          <w:sz w:val="20"/>
          <w:szCs w:val="20"/>
        </w:rPr>
        <w:t xml:space="preserve">: </w:t>
      </w:r>
      <w:r w:rsidR="00E004A0" w:rsidRPr="001F681F">
        <w:rPr>
          <w:rFonts w:ascii="Arial" w:hAnsi="Arial" w:cs="Arial"/>
          <w:bCs/>
          <w:i/>
          <w:iCs/>
          <w:sz w:val="20"/>
          <w:szCs w:val="20"/>
        </w:rPr>
        <w:t>The SEO Framework </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E004A0" w:rsidRPr="001F681F">
        <w:rPr>
          <w:rFonts w:ascii="Arial" w:hAnsi="Arial" w:cs="Arial"/>
          <w:bCs/>
          <w:sz w:val="20"/>
          <w:szCs w:val="20"/>
        </w:rPr>
        <w:t>: Gustavo Loureiro e Maurício Henrique Benedetti</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E004A0" w:rsidRPr="001F681F">
        <w:rPr>
          <w:rFonts w:ascii="Arial" w:hAnsi="Arial" w:cs="Arial"/>
          <w:bCs/>
          <w:sz w:val="20"/>
          <w:szCs w:val="20"/>
        </w:rPr>
        <w:t>:</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Este estudo envolveu profissionais da área de marketing de busca e teve como objetivo avaliar os principais fatores que deveriam contemplar um planejamento de </w:t>
      </w:r>
      <w:r w:rsidRPr="001F681F">
        <w:rPr>
          <w:rFonts w:ascii="Arial" w:hAnsi="Arial" w:cs="Arial"/>
          <w:bCs/>
          <w:i/>
          <w:iCs/>
          <w:sz w:val="20"/>
          <w:szCs w:val="20"/>
        </w:rPr>
        <w:t xml:space="preserve">SEO – </w:t>
      </w:r>
      <w:proofErr w:type="spellStart"/>
      <w:r w:rsidRPr="001F681F">
        <w:rPr>
          <w:rFonts w:ascii="Arial" w:hAnsi="Arial" w:cs="Arial"/>
          <w:bCs/>
          <w:i/>
          <w:iCs/>
          <w:sz w:val="20"/>
          <w:szCs w:val="20"/>
        </w:rPr>
        <w:t>Search</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Engine</w:t>
      </w:r>
      <w:proofErr w:type="spellEnd"/>
      <w:r w:rsidRPr="001F681F">
        <w:rPr>
          <w:rFonts w:ascii="Arial" w:hAnsi="Arial" w:cs="Arial"/>
          <w:bCs/>
          <w:i/>
          <w:iCs/>
          <w:sz w:val="20"/>
          <w:szCs w:val="20"/>
        </w:rPr>
        <w:t xml:space="preserve"> Marketing</w:t>
      </w:r>
      <w:r w:rsidRPr="001F681F">
        <w:rPr>
          <w:rFonts w:ascii="Arial" w:hAnsi="Arial" w:cs="Arial"/>
          <w:bCs/>
          <w:sz w:val="20"/>
          <w:szCs w:val="20"/>
        </w:rPr>
        <w:t xml:space="preserve">. Utilizamos a pesquisa qualitativa com a coleta de dados feita por meio de entrevistas a partir de um roteiro semiestruturado com profissionais de marketing de busca. Como ferramenta de análise, foi aplicado o discurso do sujeito coletivo para cada fator considerado </w:t>
      </w:r>
      <w:r w:rsidRPr="001F681F">
        <w:rPr>
          <w:rFonts w:ascii="Arial" w:hAnsi="Arial" w:cs="Arial"/>
          <w:bCs/>
          <w:sz w:val="20"/>
          <w:szCs w:val="20"/>
        </w:rPr>
        <w:lastRenderedPageBreak/>
        <w:t>importante no planejamento. As hipóteses surgiram do método empírico e ferramentas de planejamento já aplicadas no mercado anteriormente, mas que não possuíam números sobre a quantidade de vezes aplicada ou resultados obtidos com a aplicação. Com o resultado, identificou-se os fatores importantes para um planejamento de SEO e, propõe-se uma ferramenta para suporte a estas necessidades.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 xml:space="preserve">Palavras-chave: </w:t>
      </w:r>
      <w:r w:rsidRPr="001F681F">
        <w:rPr>
          <w:rFonts w:ascii="Arial" w:hAnsi="Arial" w:cs="Arial"/>
          <w:bCs/>
          <w:sz w:val="20"/>
          <w:szCs w:val="20"/>
        </w:rPr>
        <w:t>Marketing Digital, Marketing de Busca, SEO, Ferramentas Tecnológicas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1 Introdução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De acordo com </w:t>
      </w:r>
      <w:proofErr w:type="spellStart"/>
      <w:r w:rsidRPr="001F681F">
        <w:rPr>
          <w:rFonts w:ascii="Arial" w:hAnsi="Arial" w:cs="Arial"/>
          <w:bCs/>
          <w:sz w:val="20"/>
          <w:szCs w:val="20"/>
        </w:rPr>
        <w:t>Naeem</w:t>
      </w:r>
      <w:proofErr w:type="spellEnd"/>
      <w:r w:rsidRPr="001F681F">
        <w:rPr>
          <w:rFonts w:ascii="Arial" w:hAnsi="Arial" w:cs="Arial"/>
          <w:bCs/>
          <w:sz w:val="20"/>
          <w:szCs w:val="20"/>
        </w:rPr>
        <w:t xml:space="preserve">, Khan, </w:t>
      </w:r>
      <w:proofErr w:type="spellStart"/>
      <w:r w:rsidRPr="001F681F">
        <w:rPr>
          <w:rFonts w:ascii="Arial" w:hAnsi="Arial" w:cs="Arial"/>
          <w:bCs/>
          <w:sz w:val="20"/>
          <w:szCs w:val="20"/>
        </w:rPr>
        <w:t>Zulfikar</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Bhutto</w:t>
      </w:r>
      <w:proofErr w:type="spellEnd"/>
      <w:r w:rsidRPr="001F681F">
        <w:rPr>
          <w:rFonts w:ascii="Arial" w:hAnsi="Arial" w:cs="Arial"/>
          <w:bCs/>
          <w:sz w:val="20"/>
          <w:szCs w:val="20"/>
        </w:rPr>
        <w:t xml:space="preserve"> (2013), </w:t>
      </w:r>
      <w:proofErr w:type="spellStart"/>
      <w:r w:rsidRPr="001F681F">
        <w:rPr>
          <w:rFonts w:ascii="Arial" w:hAnsi="Arial" w:cs="Arial"/>
          <w:bCs/>
          <w:i/>
          <w:iCs/>
          <w:sz w:val="20"/>
          <w:szCs w:val="20"/>
        </w:rPr>
        <w:t>Search</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Engine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Optimization</w:t>
      </w:r>
      <w:proofErr w:type="spellEnd"/>
      <w:r w:rsidRPr="001F681F">
        <w:rPr>
          <w:rFonts w:ascii="Arial" w:hAnsi="Arial" w:cs="Arial"/>
          <w:bCs/>
          <w:i/>
          <w:iCs/>
          <w:sz w:val="20"/>
          <w:szCs w:val="20"/>
        </w:rPr>
        <w:t xml:space="preserve"> (SEO) </w:t>
      </w:r>
      <w:r w:rsidRPr="001F681F">
        <w:rPr>
          <w:rFonts w:ascii="Arial" w:hAnsi="Arial" w:cs="Arial"/>
          <w:bCs/>
          <w:sz w:val="20"/>
          <w:szCs w:val="20"/>
        </w:rPr>
        <w:t xml:space="preserve">refere-se à atividade de otimização de páginas individuais ou de todo o site para torná-los mais amigáveis para adquirir melhor posicionamento nos resultados da pesquisa. Todos os principais mecanismos de busca, classificam as páginas da web com base em fatores que afetam sua classificação. A metodologia principal usada no </w:t>
      </w:r>
      <w:r w:rsidRPr="001F681F">
        <w:rPr>
          <w:rFonts w:ascii="Arial" w:hAnsi="Arial" w:cs="Arial"/>
          <w:bCs/>
          <w:i/>
          <w:iCs/>
          <w:sz w:val="20"/>
          <w:szCs w:val="20"/>
        </w:rPr>
        <w:t xml:space="preserve">SEO </w:t>
      </w:r>
      <w:r w:rsidRPr="001F681F">
        <w:rPr>
          <w:rFonts w:ascii="Arial" w:hAnsi="Arial" w:cs="Arial"/>
          <w:bCs/>
          <w:sz w:val="20"/>
          <w:szCs w:val="20"/>
        </w:rPr>
        <w:t>é atualizar conteúdo e a codificação do site para melhorar sua visibilidade e destaque nas buscas orgânicas feitas pelos usuários. Sites otimizados obtêm melhores classificações e normalmente um número maior de visitantes.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Atualmente, existe uma quantidade considerável de ferramentas de análise e diagnósticos de sites com o objetivo de ajudar nas atividades de SEO, mas ao mesmo tempo, essas ferramentas não contemplam módulos de planejamento.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Apoiados no sucesso e relevância da ferramenta propostas por </w:t>
      </w:r>
      <w:proofErr w:type="spellStart"/>
      <w:r w:rsidRPr="001F681F">
        <w:rPr>
          <w:rFonts w:ascii="Arial" w:hAnsi="Arial" w:cs="Arial"/>
          <w:bCs/>
          <w:sz w:val="20"/>
          <w:szCs w:val="20"/>
        </w:rPr>
        <w:t>Osterwalder</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Pigneur</w:t>
      </w:r>
      <w:proofErr w:type="spellEnd"/>
      <w:r w:rsidRPr="001F681F">
        <w:rPr>
          <w:rFonts w:ascii="Arial" w:hAnsi="Arial" w:cs="Arial"/>
          <w:bCs/>
          <w:sz w:val="20"/>
          <w:szCs w:val="20"/>
        </w:rPr>
        <w:t xml:space="preserve"> (2011) diversos profissionais, propuseram suas próprias variações de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mas como os dois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propostos por </w:t>
      </w:r>
      <w:proofErr w:type="spellStart"/>
      <w:r w:rsidRPr="001F681F">
        <w:rPr>
          <w:rFonts w:ascii="Arial" w:hAnsi="Arial" w:cs="Arial"/>
          <w:bCs/>
          <w:sz w:val="20"/>
          <w:szCs w:val="20"/>
        </w:rPr>
        <w:t>Osterwalder</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Pigneur</w:t>
      </w:r>
      <w:proofErr w:type="spellEnd"/>
      <w:r w:rsidRPr="001F681F">
        <w:rPr>
          <w:rFonts w:ascii="Arial" w:hAnsi="Arial" w:cs="Arial"/>
          <w:bCs/>
          <w:sz w:val="20"/>
          <w:szCs w:val="20"/>
        </w:rPr>
        <w:t xml:space="preserve"> têm como objetivo resolver questões relacionadas apenas ao modelo de negócios (2011) e à proposta de valor (2014) das empresas, não tendo como foco questões relacionadas aos departamentos, planejamento ou planos de ação em marketing, o próprio mercado entendeu que novos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poderiam ser criados com o objetivo de auxiliar diversas áreas inclusive o marketing digital. Scherer (2014) apresenta diversos deles e inclusive, um conhecido como </w:t>
      </w:r>
      <w:r w:rsidRPr="001F681F">
        <w:rPr>
          <w:rFonts w:ascii="Arial" w:hAnsi="Arial" w:cs="Arial"/>
          <w:bCs/>
          <w:i/>
          <w:iCs/>
          <w:sz w:val="20"/>
          <w:szCs w:val="20"/>
        </w:rPr>
        <w:t xml:space="preserve">Marketing </w:t>
      </w:r>
      <w:proofErr w:type="spellStart"/>
      <w:r w:rsidRPr="001F681F">
        <w:rPr>
          <w:rFonts w:ascii="Arial" w:hAnsi="Arial" w:cs="Arial"/>
          <w:bCs/>
          <w:i/>
          <w:iCs/>
          <w:sz w:val="20"/>
          <w:szCs w:val="20"/>
        </w:rPr>
        <w:t>Campaign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Model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Canvas</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desenvolvido pelo time da empresa </w:t>
      </w:r>
      <w:proofErr w:type="spellStart"/>
      <w:r w:rsidRPr="001F681F">
        <w:rPr>
          <w:rFonts w:ascii="Arial" w:hAnsi="Arial" w:cs="Arial"/>
          <w:bCs/>
          <w:i/>
          <w:iCs/>
          <w:sz w:val="20"/>
          <w:szCs w:val="20"/>
        </w:rPr>
        <w:t>GetITComms</w:t>
      </w:r>
      <w:proofErr w:type="spellEnd"/>
      <w:r w:rsidRPr="001F681F">
        <w:rPr>
          <w:rFonts w:ascii="Arial" w:hAnsi="Arial" w:cs="Arial"/>
          <w:bCs/>
          <w:i/>
          <w:i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Bell (2012) e </w:t>
      </w:r>
      <w:proofErr w:type="spellStart"/>
      <w:r w:rsidRPr="001F681F">
        <w:rPr>
          <w:rFonts w:ascii="Arial" w:hAnsi="Arial" w:cs="Arial"/>
          <w:bCs/>
          <w:sz w:val="20"/>
          <w:szCs w:val="20"/>
        </w:rPr>
        <w:t>Corman</w:t>
      </w:r>
      <w:proofErr w:type="spellEnd"/>
      <w:r w:rsidRPr="001F681F">
        <w:rPr>
          <w:rFonts w:ascii="Arial" w:hAnsi="Arial" w:cs="Arial"/>
          <w:bCs/>
          <w:sz w:val="20"/>
          <w:szCs w:val="20"/>
        </w:rPr>
        <w:t xml:space="preserve"> (2016), também apresentam as suas propostas de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de marketing digital, com formas diferentes de preenchimento e nem todas seguem o mesmo formato visual já conhecido. Específico para mídias sociais, </w:t>
      </w:r>
      <w:proofErr w:type="spellStart"/>
      <w:r w:rsidRPr="001F681F">
        <w:rPr>
          <w:rFonts w:ascii="Arial" w:hAnsi="Arial" w:cs="Arial"/>
          <w:bCs/>
          <w:sz w:val="20"/>
          <w:szCs w:val="20"/>
        </w:rPr>
        <w:t>Low</w:t>
      </w:r>
      <w:proofErr w:type="spellEnd"/>
      <w:r w:rsidRPr="001F681F">
        <w:rPr>
          <w:rFonts w:ascii="Arial" w:hAnsi="Arial" w:cs="Arial"/>
          <w:bCs/>
          <w:sz w:val="20"/>
          <w:szCs w:val="20"/>
        </w:rPr>
        <w:t xml:space="preserve"> (2012) e </w:t>
      </w:r>
      <w:proofErr w:type="spellStart"/>
      <w:r w:rsidRPr="001F681F">
        <w:rPr>
          <w:rFonts w:ascii="Arial" w:hAnsi="Arial" w:cs="Arial"/>
          <w:bCs/>
          <w:sz w:val="20"/>
          <w:szCs w:val="20"/>
        </w:rPr>
        <w:t>Bogéa</w:t>
      </w:r>
      <w:proofErr w:type="spellEnd"/>
      <w:r w:rsidRPr="001F681F">
        <w:rPr>
          <w:rFonts w:ascii="Arial" w:hAnsi="Arial" w:cs="Arial"/>
          <w:bCs/>
          <w:sz w:val="20"/>
          <w:szCs w:val="20"/>
        </w:rPr>
        <w:t xml:space="preserve"> (2018) também propõem seus modelos.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Apesar de existirem </w:t>
      </w:r>
      <w:proofErr w:type="gramStart"/>
      <w:r w:rsidRPr="001F681F">
        <w:rPr>
          <w:rFonts w:ascii="Arial" w:hAnsi="Arial" w:cs="Arial"/>
          <w:bCs/>
          <w:sz w:val="20"/>
          <w:szCs w:val="20"/>
        </w:rPr>
        <w:t>diversas frameworks</w:t>
      </w:r>
      <w:proofErr w:type="gramEnd"/>
      <w:r w:rsidRPr="001F681F">
        <w:rPr>
          <w:rFonts w:ascii="Arial" w:hAnsi="Arial" w:cs="Arial"/>
          <w:bCs/>
          <w:sz w:val="20"/>
          <w:szCs w:val="20"/>
        </w:rPr>
        <w:t>, não existem propostas específicas que contemplem SEO e também não se tem real clareza quanto à efetividade destas ferramentas.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3. Metodologia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3.1 Método empírico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Foi desenvolvida uma ferramenta que pudesse auxiliar no planejamento de ações de marketing de busca inicialmente para uma empresa do segmento gráfico e, posteriormente, a mesma também foi utilizada em uma agência digital. Com os resultados obtidos nas primeiras aplicações, a mesma foi aplicada em uma </w:t>
      </w:r>
      <w:r w:rsidRPr="001F681F">
        <w:rPr>
          <w:rFonts w:ascii="Arial" w:hAnsi="Arial" w:cs="Arial"/>
          <w:bCs/>
          <w:i/>
          <w:iCs/>
          <w:sz w:val="20"/>
          <w:szCs w:val="20"/>
        </w:rPr>
        <w:t xml:space="preserve">Startup </w:t>
      </w:r>
      <w:r w:rsidRPr="001F681F">
        <w:rPr>
          <w:rFonts w:ascii="Arial" w:hAnsi="Arial" w:cs="Arial"/>
          <w:bCs/>
          <w:sz w:val="20"/>
          <w:szCs w:val="20"/>
        </w:rPr>
        <w:t>de recuperação de clientes do mercado virtual. Em todos os cenários, a ferramenta de SEO, se mostrou útil para a etapa de planejamento.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3.2 Método qualitativo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Para atender aos rigores metodológicos, foi realizada uma pesquisa de campo junto a profissionais do marketing de busca. A coleta de dados foi feita por meio de entrevistas apoiadas em um roteiro semiestruturado durante o período de março a maio de 2018. Para a análise dos dados, ou seja, das respostas dadas pelos entrevistados, utilizou-se o </w:t>
      </w:r>
      <w:r w:rsidRPr="001F681F">
        <w:rPr>
          <w:rFonts w:ascii="Arial" w:hAnsi="Arial" w:cs="Arial"/>
          <w:bCs/>
          <w:i/>
          <w:iCs/>
          <w:sz w:val="20"/>
          <w:szCs w:val="20"/>
        </w:rPr>
        <w:t xml:space="preserve">Discurso do Sujeito Coletivo </w:t>
      </w:r>
      <w:r w:rsidRPr="001F681F">
        <w:rPr>
          <w:rFonts w:ascii="Arial" w:hAnsi="Arial" w:cs="Arial"/>
          <w:bCs/>
          <w:sz w:val="20"/>
          <w:szCs w:val="20"/>
        </w:rPr>
        <w:t>(DSC).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Segundo Figueiredo, </w:t>
      </w:r>
      <w:proofErr w:type="spellStart"/>
      <w:r w:rsidRPr="001F681F">
        <w:rPr>
          <w:rFonts w:ascii="Arial" w:hAnsi="Arial" w:cs="Arial"/>
          <w:bCs/>
          <w:sz w:val="20"/>
          <w:szCs w:val="20"/>
        </w:rPr>
        <w:t>Chiari</w:t>
      </w:r>
      <w:proofErr w:type="spellEnd"/>
      <w:r w:rsidRPr="001F681F">
        <w:rPr>
          <w:rFonts w:ascii="Arial" w:hAnsi="Arial" w:cs="Arial"/>
          <w:bCs/>
          <w:sz w:val="20"/>
          <w:szCs w:val="20"/>
        </w:rPr>
        <w:t xml:space="preserve"> e Goulart (2013), o DSC é uma técnica de tabulação e organização de dados qualitativos que utiliza a teoria da representação social e permite que se conheça os pensamentos, representações, crenças e valores de um grupo de pessoas sobre um tema por meio de métodos científicos. A pesquisa qualitativa utiliza o universo de </w:t>
      </w:r>
      <w:proofErr w:type="gramStart"/>
      <w:r w:rsidRPr="001F681F">
        <w:rPr>
          <w:rFonts w:ascii="Arial" w:hAnsi="Arial" w:cs="Arial"/>
          <w:bCs/>
          <w:sz w:val="20"/>
          <w:szCs w:val="20"/>
        </w:rPr>
        <w:t>significados, motivos, aspirações, crenças, valores e atitudes</w:t>
      </w:r>
      <w:proofErr w:type="gramEnd"/>
      <w:r w:rsidRPr="001F681F">
        <w:rPr>
          <w:rFonts w:ascii="Arial" w:hAnsi="Arial" w:cs="Arial"/>
          <w:bCs/>
          <w:sz w:val="20"/>
          <w:szCs w:val="20"/>
        </w:rPr>
        <w:t xml:space="preserve"> mas que não pode ser quantificado de forma totalitária. Desta forma, o DSC procura responder a </w:t>
      </w:r>
      <w:proofErr w:type="spellStart"/>
      <w:r w:rsidRPr="001F681F">
        <w:rPr>
          <w:rFonts w:ascii="Arial" w:hAnsi="Arial" w:cs="Arial"/>
          <w:bCs/>
          <w:sz w:val="20"/>
          <w:szCs w:val="20"/>
        </w:rPr>
        <w:t>auto-expressão</w:t>
      </w:r>
      <w:proofErr w:type="spellEnd"/>
      <w:r w:rsidRPr="001F681F">
        <w:rPr>
          <w:rFonts w:ascii="Arial" w:hAnsi="Arial" w:cs="Arial"/>
          <w:bCs/>
          <w:sz w:val="20"/>
          <w:szCs w:val="20"/>
        </w:rPr>
        <w:t xml:space="preserve"> do pensamento ou opinião coletiva.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lastRenderedPageBreak/>
        <w:t>4. Resultados e discussões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Apesar de inúmeras propostas, existem poucas ferramentas direcionadas a auxiliar os planejamentos dos profissionais de marketing de busca. Baseado no resultado obtido, um planejamento poderia usar como estrutura o </w:t>
      </w:r>
      <w:r w:rsidRPr="001F681F">
        <w:rPr>
          <w:rFonts w:ascii="Arial" w:hAnsi="Arial" w:cs="Arial"/>
          <w:bCs/>
          <w:i/>
          <w:iCs/>
          <w:sz w:val="20"/>
          <w:szCs w:val="20"/>
        </w:rPr>
        <w:t xml:space="preserve">framework </w:t>
      </w:r>
      <w:r w:rsidRPr="001F681F">
        <w:rPr>
          <w:rFonts w:ascii="Arial" w:hAnsi="Arial" w:cs="Arial"/>
          <w:bCs/>
          <w:sz w:val="20"/>
          <w:szCs w:val="20"/>
        </w:rPr>
        <w:t>apresentado no Quadro 1 a seguir. </w:t>
      </w:r>
    </w:p>
    <w:p w:rsidR="00E004A0" w:rsidRPr="001F681F" w:rsidRDefault="0054634F" w:rsidP="001F681F">
      <w:pPr>
        <w:spacing w:line="240" w:lineRule="auto"/>
        <w:jc w:val="both"/>
        <w:rPr>
          <w:rFonts w:ascii="Arial" w:hAnsi="Arial" w:cs="Arial"/>
          <w:bCs/>
          <w:sz w:val="20"/>
          <w:szCs w:val="20"/>
        </w:rPr>
      </w:pPr>
      <w:r>
        <w:rPr>
          <w:noProof/>
        </w:rPr>
        <w:drawing>
          <wp:inline distT="0" distB="0" distL="0" distR="0" wp14:anchorId="0B2039BF" wp14:editId="207C942C">
            <wp:extent cx="4643071" cy="2387600"/>
            <wp:effectExtent l="0" t="0" r="571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5792" cy="2388999"/>
                    </a:xfrm>
                    <a:prstGeom prst="rect">
                      <a:avLst/>
                    </a:prstGeom>
                  </pic:spPr>
                </pic:pic>
              </a:graphicData>
            </a:graphic>
          </wp:inline>
        </w:drawing>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5. Considerações finais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Embora o texto não encerre as discussões referentes ao tema, o estudo se mostra útil como ferramenta de discussão e aperfeiçoamento das práticas de marketing digital existentes. Esta pesquisa buscou suprir algumas destas lacunas e espera-se com os resultados obtidos, que novos profissionais, façam uso do </w:t>
      </w:r>
      <w:r w:rsidRPr="001F681F">
        <w:rPr>
          <w:rFonts w:ascii="Arial" w:hAnsi="Arial" w:cs="Arial"/>
          <w:bCs/>
          <w:i/>
          <w:iCs/>
          <w:sz w:val="20"/>
          <w:szCs w:val="20"/>
        </w:rPr>
        <w:t xml:space="preserve">framework </w:t>
      </w:r>
      <w:r w:rsidRPr="001F681F">
        <w:rPr>
          <w:rFonts w:ascii="Arial" w:hAnsi="Arial" w:cs="Arial"/>
          <w:bCs/>
          <w:sz w:val="20"/>
          <w:szCs w:val="20"/>
        </w:rPr>
        <w:t>de SEO.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Por fim, destaca-se a necessidade de acompanhamento das mudanças frequentes na área de marketing de busca, fazendo-se quando necessário, os ajustes no </w:t>
      </w:r>
      <w:r w:rsidRPr="001F681F">
        <w:rPr>
          <w:rFonts w:ascii="Arial" w:hAnsi="Arial" w:cs="Arial"/>
          <w:bCs/>
          <w:i/>
          <w:iCs/>
          <w:sz w:val="20"/>
          <w:szCs w:val="20"/>
        </w:rPr>
        <w:t xml:space="preserve">framework </w:t>
      </w:r>
      <w:r w:rsidRPr="001F681F">
        <w:rPr>
          <w:rFonts w:ascii="Arial" w:hAnsi="Arial" w:cs="Arial"/>
          <w:bCs/>
          <w:sz w:val="20"/>
          <w:szCs w:val="20"/>
        </w:rPr>
        <w:t>de planejamento de SEO.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Referências</w:t>
      </w:r>
      <w:r w:rsidR="001F681F">
        <w:rPr>
          <w:rFonts w:ascii="Arial" w:hAnsi="Arial" w:cs="Arial"/>
          <w:b/>
          <w:bCs/>
          <w:sz w:val="20"/>
          <w:szCs w:val="20"/>
        </w:rPr>
        <w:t>:</w:t>
      </w:r>
      <w:r w:rsidRPr="001F681F">
        <w:rPr>
          <w:rFonts w:ascii="Arial" w:hAnsi="Arial" w:cs="Arial"/>
          <w:b/>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Bell, J. (2012). Digital Marketing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We</w:t>
      </w:r>
      <w:proofErr w:type="spellEnd"/>
      <w:r w:rsidRPr="001F681F">
        <w:rPr>
          <w:rFonts w:ascii="Arial" w:hAnsi="Arial" w:cs="Arial"/>
          <w:bCs/>
          <w:i/>
          <w:iCs/>
          <w:sz w:val="20"/>
          <w:szCs w:val="20"/>
        </w:rPr>
        <w:t xml:space="preserve"> Are Mind </w:t>
      </w:r>
      <w:proofErr w:type="spellStart"/>
      <w:r w:rsidRPr="001F681F">
        <w:rPr>
          <w:rFonts w:ascii="Arial" w:hAnsi="Arial" w:cs="Arial"/>
          <w:bCs/>
          <w:i/>
          <w:iCs/>
          <w:sz w:val="20"/>
          <w:szCs w:val="20"/>
        </w:rPr>
        <w:t>Scape</w:t>
      </w:r>
      <w:proofErr w:type="spellEnd"/>
      <w:r w:rsidRPr="001F681F">
        <w:rPr>
          <w:rFonts w:ascii="Arial" w:hAnsi="Arial" w:cs="Arial"/>
          <w:bCs/>
          <w:i/>
          <w:iCs/>
          <w:sz w:val="20"/>
          <w:szCs w:val="20"/>
        </w:rPr>
        <w:t xml:space="preserve"> Blog</w:t>
      </w:r>
      <w:r w:rsidRPr="001F681F">
        <w:rPr>
          <w:rFonts w:ascii="Arial" w:hAnsi="Arial" w:cs="Arial"/>
          <w:bCs/>
          <w:sz w:val="20"/>
          <w:szCs w:val="20"/>
        </w:rPr>
        <w:t>. Disponível em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https://www.wearemindscape.com/blog/2012/06/26/digital-marketing-canvas-2/ Acesso em 15 de nov. 2017. </w:t>
      </w:r>
      <w:proofErr w:type="spellStart"/>
      <w:r w:rsidRPr="001F681F">
        <w:rPr>
          <w:rFonts w:ascii="Arial" w:hAnsi="Arial" w:cs="Arial"/>
          <w:bCs/>
          <w:sz w:val="20"/>
          <w:szCs w:val="20"/>
        </w:rPr>
        <w:t>Bogéa</w:t>
      </w:r>
      <w:proofErr w:type="spellEnd"/>
      <w:r w:rsidRPr="001F681F">
        <w:rPr>
          <w:rFonts w:ascii="Arial" w:hAnsi="Arial" w:cs="Arial"/>
          <w:bCs/>
          <w:sz w:val="20"/>
          <w:szCs w:val="20"/>
        </w:rPr>
        <w:t>, F. (2018). Uma ferramenta estratégica. GV-executivo, 17(5).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Corman</w:t>
      </w:r>
      <w:proofErr w:type="spellEnd"/>
      <w:r w:rsidRPr="001F681F">
        <w:rPr>
          <w:rFonts w:ascii="Arial" w:hAnsi="Arial" w:cs="Arial"/>
          <w:bCs/>
          <w:sz w:val="20"/>
          <w:szCs w:val="20"/>
        </w:rPr>
        <w:t xml:space="preserve">, J. (2016). </w:t>
      </w:r>
      <w:proofErr w:type="spellStart"/>
      <w:r w:rsidRPr="001F681F">
        <w:rPr>
          <w:rFonts w:ascii="Arial" w:hAnsi="Arial" w:cs="Arial"/>
          <w:bCs/>
          <w:sz w:val="20"/>
          <w:szCs w:val="20"/>
        </w:rPr>
        <w:t>Introducing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Digital Marketing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(DMC). </w:t>
      </w:r>
      <w:proofErr w:type="spellStart"/>
      <w:proofErr w:type="gramStart"/>
      <w:r w:rsidRPr="001F681F">
        <w:rPr>
          <w:rFonts w:ascii="Arial" w:hAnsi="Arial" w:cs="Arial"/>
          <w:bCs/>
          <w:i/>
          <w:iCs/>
          <w:sz w:val="20"/>
          <w:szCs w:val="20"/>
        </w:rPr>
        <w:t>Linkedin</w:t>
      </w:r>
      <w:proofErr w:type="spellEnd"/>
      <w:r w:rsidRPr="001F681F">
        <w:rPr>
          <w:rFonts w:ascii="Arial" w:hAnsi="Arial" w:cs="Arial"/>
          <w:bCs/>
          <w:i/>
          <w:iCs/>
          <w:sz w:val="20"/>
          <w:szCs w:val="20"/>
        </w:rPr>
        <w:t xml:space="preserve"> Pulse</w:t>
      </w:r>
      <w:proofErr w:type="gram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Disponível em https://www.linkedin.com/pulse/introducing-digital-marketing-canvas- </w:t>
      </w:r>
      <w:proofErr w:type="spellStart"/>
      <w:r w:rsidRPr="001F681F">
        <w:rPr>
          <w:rFonts w:ascii="Arial" w:hAnsi="Arial" w:cs="Arial"/>
          <w:bCs/>
          <w:sz w:val="20"/>
          <w:szCs w:val="20"/>
        </w:rPr>
        <w:t>dmc-jeremy-corman</w:t>
      </w:r>
      <w:proofErr w:type="spellEnd"/>
      <w:r w:rsidRPr="001F681F">
        <w:rPr>
          <w:rFonts w:ascii="Arial" w:hAnsi="Arial" w:cs="Arial"/>
          <w:bCs/>
          <w:sz w:val="20"/>
          <w:szCs w:val="20"/>
        </w:rPr>
        <w:t xml:space="preserve">/ Acesso em 15 nov. 2017. Figueiredo, M. Z. A.; </w:t>
      </w:r>
      <w:proofErr w:type="spellStart"/>
      <w:r w:rsidRPr="001F681F">
        <w:rPr>
          <w:rFonts w:ascii="Arial" w:hAnsi="Arial" w:cs="Arial"/>
          <w:bCs/>
          <w:sz w:val="20"/>
          <w:szCs w:val="20"/>
        </w:rPr>
        <w:t>Chiari</w:t>
      </w:r>
      <w:proofErr w:type="spellEnd"/>
      <w:r w:rsidRPr="001F681F">
        <w:rPr>
          <w:rFonts w:ascii="Arial" w:hAnsi="Arial" w:cs="Arial"/>
          <w:bCs/>
          <w:sz w:val="20"/>
          <w:szCs w:val="20"/>
        </w:rPr>
        <w:t>, B. M. &amp; Goulart, B. N. G. (2013) Discurso do Sujeito Coletivo: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uma breve introdução à ferramenta de pesquisa </w:t>
      </w:r>
      <w:proofErr w:type="spellStart"/>
      <w:r w:rsidRPr="001F681F">
        <w:rPr>
          <w:rFonts w:ascii="Arial" w:hAnsi="Arial" w:cs="Arial"/>
          <w:bCs/>
          <w:sz w:val="20"/>
          <w:szCs w:val="20"/>
        </w:rPr>
        <w:t>qualiquantitativa</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Distúrb</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Comun</w:t>
      </w:r>
      <w:proofErr w:type="spellEnd"/>
      <w:r w:rsidRPr="001F681F">
        <w:rPr>
          <w:rFonts w:ascii="Arial" w:hAnsi="Arial" w:cs="Arial"/>
          <w:bCs/>
          <w:i/>
          <w:iCs/>
          <w:sz w:val="20"/>
          <w:szCs w:val="20"/>
        </w:rPr>
        <w:t xml:space="preserve">, </w:t>
      </w:r>
      <w:r w:rsidRPr="001F681F">
        <w:rPr>
          <w:rFonts w:ascii="Arial" w:hAnsi="Arial" w:cs="Arial"/>
          <w:bCs/>
          <w:sz w:val="20"/>
          <w:szCs w:val="20"/>
        </w:rPr>
        <w:t>São Paulo, v. 25, n. 1, pp. 129-136.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Low</w:t>
      </w:r>
      <w:proofErr w:type="spellEnd"/>
      <w:r w:rsidRPr="001F681F">
        <w:rPr>
          <w:rFonts w:ascii="Arial" w:hAnsi="Arial" w:cs="Arial"/>
          <w:bCs/>
          <w:sz w:val="20"/>
          <w:szCs w:val="20"/>
        </w:rPr>
        <w:t xml:space="preserve">, R. (2012). Social Media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Linkedin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SlideShare</w:t>
      </w:r>
      <w:proofErr w:type="spellEnd"/>
      <w:r w:rsidRPr="001F681F">
        <w:rPr>
          <w:rFonts w:ascii="Arial" w:hAnsi="Arial" w:cs="Arial"/>
          <w:bCs/>
          <w:sz w:val="20"/>
          <w:szCs w:val="20"/>
        </w:rPr>
        <w:t xml:space="preserve">., </w:t>
      </w:r>
      <w:proofErr w:type="gramStart"/>
      <w:r w:rsidRPr="001F681F">
        <w:rPr>
          <w:rFonts w:ascii="Arial" w:hAnsi="Arial" w:cs="Arial"/>
          <w:bCs/>
          <w:sz w:val="20"/>
          <w:szCs w:val="20"/>
        </w:rPr>
        <w:t>Disponível</w:t>
      </w:r>
      <w:proofErr w:type="gramEnd"/>
      <w:r w:rsidRPr="001F681F">
        <w:rPr>
          <w:rFonts w:ascii="Arial" w:hAnsi="Arial" w:cs="Arial"/>
          <w:bCs/>
          <w:sz w:val="20"/>
          <w:szCs w:val="20"/>
        </w:rPr>
        <w:t xml:space="preserve"> em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https://pt.slideshare.net/robinlow/social-media-canvas/ Acesso em 07 jul. 2017.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Naeem</w:t>
      </w:r>
      <w:proofErr w:type="spellEnd"/>
      <w:r w:rsidRPr="001F681F">
        <w:rPr>
          <w:rFonts w:ascii="Arial" w:hAnsi="Arial" w:cs="Arial"/>
          <w:bCs/>
          <w:sz w:val="20"/>
          <w:szCs w:val="20"/>
        </w:rPr>
        <w:t xml:space="preserve">, M., Khan, A.S., </w:t>
      </w:r>
      <w:proofErr w:type="spellStart"/>
      <w:r w:rsidRPr="001F681F">
        <w:rPr>
          <w:rFonts w:ascii="Arial" w:hAnsi="Arial" w:cs="Arial"/>
          <w:bCs/>
          <w:sz w:val="20"/>
          <w:szCs w:val="20"/>
        </w:rPr>
        <w:t>Zulfikar</w:t>
      </w:r>
      <w:proofErr w:type="spellEnd"/>
      <w:r w:rsidRPr="001F681F">
        <w:rPr>
          <w:rFonts w:ascii="Arial" w:hAnsi="Arial" w:cs="Arial"/>
          <w:bCs/>
          <w:sz w:val="20"/>
          <w:szCs w:val="20"/>
        </w:rPr>
        <w:t xml:space="preserve">, S., &amp; </w:t>
      </w:r>
      <w:proofErr w:type="spellStart"/>
      <w:r w:rsidRPr="001F681F">
        <w:rPr>
          <w:rFonts w:ascii="Arial" w:hAnsi="Arial" w:cs="Arial"/>
          <w:bCs/>
          <w:sz w:val="20"/>
          <w:szCs w:val="20"/>
        </w:rPr>
        <w:t>Bhutto</w:t>
      </w:r>
      <w:proofErr w:type="spellEnd"/>
      <w:r w:rsidRPr="001F681F">
        <w:rPr>
          <w:rFonts w:ascii="Arial" w:hAnsi="Arial" w:cs="Arial"/>
          <w:bCs/>
          <w:sz w:val="20"/>
          <w:szCs w:val="20"/>
        </w:rPr>
        <w:t xml:space="preserve">, A.R. (2013). The </w:t>
      </w:r>
      <w:proofErr w:type="spellStart"/>
      <w:r w:rsidRPr="001F681F">
        <w:rPr>
          <w:rFonts w:ascii="Arial" w:hAnsi="Arial" w:cs="Arial"/>
          <w:bCs/>
          <w:sz w:val="20"/>
          <w:szCs w:val="20"/>
        </w:rPr>
        <w:t>Foremost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Guidelines</w:t>
      </w:r>
      <w:proofErr w:type="spellEnd"/>
      <w:r w:rsidRPr="001F681F">
        <w:rPr>
          <w:rFonts w:ascii="Arial" w:hAnsi="Arial" w:cs="Arial"/>
          <w:bCs/>
          <w:sz w:val="20"/>
          <w:szCs w:val="20"/>
        </w:rPr>
        <w:t xml:space="preserve"> for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Achieving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Ranking in </w:t>
      </w:r>
      <w:proofErr w:type="spellStart"/>
      <w:r w:rsidRPr="001F681F">
        <w:rPr>
          <w:rFonts w:ascii="Arial" w:hAnsi="Arial" w:cs="Arial"/>
          <w:bCs/>
          <w:sz w:val="20"/>
          <w:szCs w:val="20"/>
        </w:rPr>
        <w:t>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Engine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Optimization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Osterwalder</w:t>
      </w:r>
      <w:proofErr w:type="spellEnd"/>
      <w:r w:rsidRPr="001F681F">
        <w:rPr>
          <w:rFonts w:ascii="Arial" w:hAnsi="Arial" w:cs="Arial"/>
          <w:bCs/>
          <w:sz w:val="20"/>
          <w:szCs w:val="20"/>
        </w:rPr>
        <w:t xml:space="preserve">, A. (2004). </w:t>
      </w:r>
      <w:r w:rsidRPr="001F681F">
        <w:rPr>
          <w:rFonts w:ascii="Arial" w:hAnsi="Arial" w:cs="Arial"/>
          <w:bCs/>
          <w:i/>
          <w:iCs/>
          <w:sz w:val="20"/>
          <w:szCs w:val="20"/>
        </w:rPr>
        <w:t xml:space="preserve">The business </w:t>
      </w:r>
      <w:proofErr w:type="spellStart"/>
      <w:r w:rsidRPr="001F681F">
        <w:rPr>
          <w:rFonts w:ascii="Arial" w:hAnsi="Arial" w:cs="Arial"/>
          <w:bCs/>
          <w:i/>
          <w:iCs/>
          <w:sz w:val="20"/>
          <w:szCs w:val="20"/>
        </w:rPr>
        <w:t>model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ontology</w:t>
      </w:r>
      <w:proofErr w:type="spellEnd"/>
      <w:r w:rsidRPr="001F681F">
        <w:rPr>
          <w:rFonts w:ascii="Arial" w:hAnsi="Arial" w:cs="Arial"/>
          <w:bCs/>
          <w:i/>
          <w:iCs/>
          <w:sz w:val="20"/>
          <w:szCs w:val="20"/>
        </w:rPr>
        <w:t xml:space="preserve"> a </w:t>
      </w:r>
      <w:proofErr w:type="spellStart"/>
      <w:r w:rsidRPr="001F681F">
        <w:rPr>
          <w:rFonts w:ascii="Arial" w:hAnsi="Arial" w:cs="Arial"/>
          <w:bCs/>
          <w:i/>
          <w:iCs/>
          <w:sz w:val="20"/>
          <w:szCs w:val="20"/>
        </w:rPr>
        <w:t>proposition</w:t>
      </w:r>
      <w:proofErr w:type="spellEnd"/>
      <w:r w:rsidRPr="001F681F">
        <w:rPr>
          <w:rFonts w:ascii="Arial" w:hAnsi="Arial" w:cs="Arial"/>
          <w:bCs/>
          <w:i/>
          <w:iCs/>
          <w:sz w:val="20"/>
          <w:szCs w:val="20"/>
        </w:rPr>
        <w:t xml:space="preserve"> in a design </w:t>
      </w:r>
      <w:proofErr w:type="spellStart"/>
      <w:r w:rsidRPr="001F681F">
        <w:rPr>
          <w:rFonts w:ascii="Arial" w:hAnsi="Arial" w:cs="Arial"/>
          <w:bCs/>
          <w:i/>
          <w:iCs/>
          <w:sz w:val="20"/>
          <w:szCs w:val="20"/>
        </w:rPr>
        <w:t>science</w:t>
      </w:r>
      <w:proofErr w:type="spellEnd"/>
      <w:r w:rsidRPr="001F681F">
        <w:rPr>
          <w:rFonts w:ascii="Arial" w:hAnsi="Arial" w:cs="Arial"/>
          <w:bCs/>
          <w:i/>
          <w:i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i/>
          <w:iCs/>
          <w:sz w:val="20"/>
          <w:szCs w:val="20"/>
        </w:rPr>
        <w:t xml:space="preserve">approach. </w:t>
      </w:r>
      <w:proofErr w:type="spellStart"/>
      <w:r w:rsidRPr="001F681F">
        <w:rPr>
          <w:rFonts w:ascii="Arial" w:hAnsi="Arial" w:cs="Arial"/>
          <w:bCs/>
          <w:sz w:val="20"/>
          <w:szCs w:val="20"/>
        </w:rPr>
        <w:t>Doctoral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Université</w:t>
      </w:r>
      <w:proofErr w:type="spellEnd"/>
      <w:r w:rsidRPr="001F681F">
        <w:rPr>
          <w:rFonts w:ascii="Arial" w:hAnsi="Arial" w:cs="Arial"/>
          <w:bCs/>
          <w:sz w:val="20"/>
          <w:szCs w:val="20"/>
        </w:rPr>
        <w:t xml:space="preserve"> de Lausanne, Lausanne, </w:t>
      </w:r>
      <w:proofErr w:type="spellStart"/>
      <w:r w:rsidRPr="001F681F">
        <w:rPr>
          <w:rFonts w:ascii="Arial" w:hAnsi="Arial" w:cs="Arial"/>
          <w:bCs/>
          <w:sz w:val="20"/>
          <w:szCs w:val="20"/>
        </w:rPr>
        <w:t>Switzerland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Osterwalder</w:t>
      </w:r>
      <w:proofErr w:type="spellEnd"/>
      <w:r w:rsidRPr="001F681F">
        <w:rPr>
          <w:rFonts w:ascii="Arial" w:hAnsi="Arial" w:cs="Arial"/>
          <w:bCs/>
          <w:sz w:val="20"/>
          <w:szCs w:val="20"/>
        </w:rPr>
        <w:t xml:space="preserve">, A. &amp; </w:t>
      </w:r>
      <w:proofErr w:type="spellStart"/>
      <w:r w:rsidRPr="001F681F">
        <w:rPr>
          <w:rFonts w:ascii="Arial" w:hAnsi="Arial" w:cs="Arial"/>
          <w:bCs/>
          <w:sz w:val="20"/>
          <w:szCs w:val="20"/>
        </w:rPr>
        <w:t>Pigneur</w:t>
      </w:r>
      <w:proofErr w:type="spellEnd"/>
      <w:r w:rsidRPr="001F681F">
        <w:rPr>
          <w:rFonts w:ascii="Arial" w:hAnsi="Arial" w:cs="Arial"/>
          <w:bCs/>
          <w:sz w:val="20"/>
          <w:szCs w:val="20"/>
        </w:rPr>
        <w:t xml:space="preserve">, Y. (2011). </w:t>
      </w:r>
      <w:r w:rsidRPr="001F681F">
        <w:rPr>
          <w:rFonts w:ascii="Arial" w:hAnsi="Arial" w:cs="Arial"/>
          <w:bCs/>
          <w:i/>
          <w:iCs/>
          <w:sz w:val="20"/>
          <w:szCs w:val="20"/>
        </w:rPr>
        <w:t xml:space="preserve">Business </w:t>
      </w:r>
      <w:proofErr w:type="spellStart"/>
      <w:r w:rsidRPr="001F681F">
        <w:rPr>
          <w:rFonts w:ascii="Arial" w:hAnsi="Arial" w:cs="Arial"/>
          <w:bCs/>
          <w:i/>
          <w:iCs/>
          <w:sz w:val="20"/>
          <w:szCs w:val="20"/>
        </w:rPr>
        <w:t>Model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Generation</w:t>
      </w:r>
      <w:proofErr w:type="spellEnd"/>
      <w:r w:rsidRPr="001F681F">
        <w:rPr>
          <w:rFonts w:ascii="Arial" w:hAnsi="Arial" w:cs="Arial"/>
          <w:bCs/>
          <w:i/>
          <w:iCs/>
          <w:sz w:val="20"/>
          <w:szCs w:val="20"/>
        </w:rPr>
        <w:t xml:space="preserve"> </w:t>
      </w:r>
      <w:r w:rsidRPr="001F681F">
        <w:rPr>
          <w:rFonts w:ascii="Arial" w:hAnsi="Arial" w:cs="Arial"/>
          <w:bCs/>
          <w:sz w:val="20"/>
          <w:szCs w:val="20"/>
        </w:rPr>
        <w:t>– Inovação em Modelos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de Negócios: um manual para visionários e revolucionários. Rio de Janeiro: Alta Books. </w:t>
      </w:r>
      <w:proofErr w:type="spellStart"/>
      <w:r w:rsidRPr="001F681F">
        <w:rPr>
          <w:rFonts w:ascii="Arial" w:hAnsi="Arial" w:cs="Arial"/>
          <w:bCs/>
          <w:sz w:val="20"/>
          <w:szCs w:val="20"/>
        </w:rPr>
        <w:t>Osterwalder</w:t>
      </w:r>
      <w:proofErr w:type="spellEnd"/>
      <w:r w:rsidRPr="001F681F">
        <w:rPr>
          <w:rFonts w:ascii="Arial" w:hAnsi="Arial" w:cs="Arial"/>
          <w:bCs/>
          <w:sz w:val="20"/>
          <w:szCs w:val="20"/>
        </w:rPr>
        <w:t xml:space="preserve">, A. &amp; </w:t>
      </w:r>
      <w:proofErr w:type="spellStart"/>
      <w:r w:rsidRPr="001F681F">
        <w:rPr>
          <w:rFonts w:ascii="Arial" w:hAnsi="Arial" w:cs="Arial"/>
          <w:bCs/>
          <w:sz w:val="20"/>
          <w:szCs w:val="20"/>
        </w:rPr>
        <w:t>Pigneur</w:t>
      </w:r>
      <w:proofErr w:type="spellEnd"/>
      <w:r w:rsidRPr="001F681F">
        <w:rPr>
          <w:rFonts w:ascii="Arial" w:hAnsi="Arial" w:cs="Arial"/>
          <w:bCs/>
          <w:sz w:val="20"/>
          <w:szCs w:val="20"/>
        </w:rPr>
        <w:t xml:space="preserve">, Y. (2014). </w:t>
      </w:r>
      <w:proofErr w:type="spellStart"/>
      <w:r w:rsidRPr="001F681F">
        <w:rPr>
          <w:rFonts w:ascii="Arial" w:hAnsi="Arial" w:cs="Arial"/>
          <w:bCs/>
          <w:i/>
          <w:iCs/>
          <w:sz w:val="20"/>
          <w:szCs w:val="20"/>
        </w:rPr>
        <w:t>Value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Proposition</w:t>
      </w:r>
      <w:proofErr w:type="spellEnd"/>
      <w:r w:rsidRPr="001F681F">
        <w:rPr>
          <w:rFonts w:ascii="Arial" w:hAnsi="Arial" w:cs="Arial"/>
          <w:bCs/>
          <w:i/>
          <w:iCs/>
          <w:sz w:val="20"/>
          <w:szCs w:val="20"/>
        </w:rPr>
        <w:t xml:space="preserve"> Design: Como Construir propostas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i/>
          <w:iCs/>
          <w:sz w:val="20"/>
          <w:szCs w:val="20"/>
        </w:rPr>
        <w:lastRenderedPageBreak/>
        <w:t>de valor inovadoras</w:t>
      </w:r>
      <w:r w:rsidRPr="001F681F">
        <w:rPr>
          <w:rFonts w:ascii="Arial" w:hAnsi="Arial" w:cs="Arial"/>
          <w:bCs/>
          <w:sz w:val="20"/>
          <w:szCs w:val="20"/>
        </w:rPr>
        <w:t xml:space="preserve">. São Paulo: HSM do Brasil. Scherer, F. (2014). 15 </w:t>
      </w:r>
      <w:proofErr w:type="spellStart"/>
      <w:r w:rsidRPr="001F681F">
        <w:rPr>
          <w:rFonts w:ascii="Arial" w:hAnsi="Arial" w:cs="Arial"/>
          <w:bCs/>
          <w:sz w:val="20"/>
          <w:szCs w:val="20"/>
        </w:rPr>
        <w:t>Canvas</w:t>
      </w:r>
      <w:proofErr w:type="spellEnd"/>
      <w:r w:rsidRPr="001F681F">
        <w:rPr>
          <w:rFonts w:ascii="Arial" w:hAnsi="Arial" w:cs="Arial"/>
          <w:bCs/>
          <w:sz w:val="20"/>
          <w:szCs w:val="20"/>
        </w:rPr>
        <w:t xml:space="preserve"> para fazer a inovação decolar. </w:t>
      </w:r>
      <w:r w:rsidRPr="001F681F">
        <w:rPr>
          <w:rFonts w:ascii="Arial" w:hAnsi="Arial" w:cs="Arial"/>
          <w:bCs/>
          <w:i/>
          <w:iCs/>
          <w:sz w:val="20"/>
          <w:szCs w:val="20"/>
        </w:rPr>
        <w:t>Exame</w:t>
      </w:r>
      <w:r w:rsidRPr="001F681F">
        <w:rPr>
          <w:rFonts w:ascii="Arial" w:hAnsi="Arial" w:cs="Arial"/>
          <w:bCs/>
          <w:sz w:val="20"/>
          <w:szCs w:val="20"/>
        </w:rPr>
        <w:t xml:space="preserve">. </w:t>
      </w:r>
      <w:proofErr w:type="spellStart"/>
      <w:r w:rsidRPr="001F681F">
        <w:rPr>
          <w:rFonts w:ascii="Arial" w:hAnsi="Arial" w:cs="Arial"/>
          <w:bCs/>
          <w:sz w:val="20"/>
          <w:szCs w:val="20"/>
        </w:rPr>
        <w:t>Disponivel</w:t>
      </w:r>
      <w:proofErr w:type="spellEnd"/>
      <w:r w:rsidRPr="001F681F">
        <w:rPr>
          <w:rFonts w:ascii="Arial" w:hAnsi="Arial" w:cs="Arial"/>
          <w:bCs/>
          <w:sz w:val="20"/>
          <w:szCs w:val="20"/>
        </w:rPr>
        <w:t xml:space="preserve"> em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https://exame.abril.com.br/blog/inovacao-na-pratica/15-canvas-para-fazer-a-inovacao- decolar/ Acesso em 15 nov. 2017.</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E004A0" w:rsidRPr="001F681F">
        <w:rPr>
          <w:rFonts w:ascii="Arial" w:hAnsi="Arial" w:cs="Arial"/>
          <w:bCs/>
          <w:sz w:val="20"/>
          <w:szCs w:val="20"/>
        </w:rPr>
        <w:t xml:space="preserve">: </w:t>
      </w:r>
      <w:proofErr w:type="spellStart"/>
      <w:r w:rsidR="00E004A0" w:rsidRPr="001F681F">
        <w:rPr>
          <w:rFonts w:ascii="Arial" w:hAnsi="Arial" w:cs="Arial"/>
          <w:b/>
          <w:bCs/>
          <w:sz w:val="20"/>
          <w:szCs w:val="20"/>
        </w:rPr>
        <w:t>Augmented</w:t>
      </w:r>
      <w:proofErr w:type="spellEnd"/>
      <w:r w:rsidR="00E004A0" w:rsidRPr="001F681F">
        <w:rPr>
          <w:rFonts w:ascii="Arial" w:hAnsi="Arial" w:cs="Arial"/>
          <w:b/>
          <w:bCs/>
          <w:sz w:val="20"/>
          <w:szCs w:val="20"/>
        </w:rPr>
        <w:t xml:space="preserve"> Reality </w:t>
      </w:r>
      <w:proofErr w:type="spellStart"/>
      <w:r w:rsidR="00E004A0" w:rsidRPr="001F681F">
        <w:rPr>
          <w:rFonts w:ascii="Arial" w:hAnsi="Arial" w:cs="Arial"/>
          <w:b/>
          <w:bCs/>
          <w:sz w:val="20"/>
          <w:szCs w:val="20"/>
        </w:rPr>
        <w:t>Effects</w:t>
      </w:r>
      <w:proofErr w:type="spellEnd"/>
      <w:r w:rsidR="00E004A0" w:rsidRPr="001F681F">
        <w:rPr>
          <w:rFonts w:ascii="Arial" w:hAnsi="Arial" w:cs="Arial"/>
          <w:b/>
          <w:bCs/>
          <w:sz w:val="20"/>
          <w:szCs w:val="20"/>
        </w:rPr>
        <w:t xml:space="preserve"> </w:t>
      </w:r>
      <w:proofErr w:type="spellStart"/>
      <w:r w:rsidR="00E004A0" w:rsidRPr="001F681F">
        <w:rPr>
          <w:rFonts w:ascii="Arial" w:hAnsi="Arial" w:cs="Arial"/>
          <w:b/>
          <w:bCs/>
          <w:sz w:val="20"/>
          <w:szCs w:val="20"/>
        </w:rPr>
        <w:t>on</w:t>
      </w:r>
      <w:proofErr w:type="spellEnd"/>
      <w:r w:rsidR="00E004A0" w:rsidRPr="001F681F">
        <w:rPr>
          <w:rFonts w:ascii="Arial" w:hAnsi="Arial" w:cs="Arial"/>
          <w:b/>
          <w:bCs/>
          <w:sz w:val="20"/>
          <w:szCs w:val="20"/>
        </w:rPr>
        <w:t xml:space="preserve"> Mental </w:t>
      </w:r>
      <w:proofErr w:type="spellStart"/>
      <w:r w:rsidR="00E004A0" w:rsidRPr="001F681F">
        <w:rPr>
          <w:rFonts w:ascii="Arial" w:hAnsi="Arial" w:cs="Arial"/>
          <w:b/>
          <w:bCs/>
          <w:sz w:val="20"/>
          <w:szCs w:val="20"/>
        </w:rPr>
        <w:t>Imagery</w:t>
      </w:r>
      <w:proofErr w:type="spellEnd"/>
      <w:r w:rsidR="00E004A0" w:rsidRPr="001F681F">
        <w:rPr>
          <w:rFonts w:ascii="Arial" w:hAnsi="Arial" w:cs="Arial"/>
          <w:b/>
          <w:bCs/>
          <w:sz w:val="20"/>
          <w:szCs w:val="20"/>
        </w:rPr>
        <w:t xml:space="preserve">, </w:t>
      </w:r>
      <w:proofErr w:type="spellStart"/>
      <w:r w:rsidR="00E004A0" w:rsidRPr="001F681F">
        <w:rPr>
          <w:rFonts w:ascii="Arial" w:hAnsi="Arial" w:cs="Arial"/>
          <w:b/>
          <w:bCs/>
          <w:sz w:val="20"/>
          <w:szCs w:val="20"/>
        </w:rPr>
        <w:t>Vividness</w:t>
      </w:r>
      <w:proofErr w:type="spellEnd"/>
      <w:r w:rsidR="00E004A0" w:rsidRPr="001F681F">
        <w:rPr>
          <w:rFonts w:ascii="Arial" w:hAnsi="Arial" w:cs="Arial"/>
          <w:b/>
          <w:bCs/>
          <w:sz w:val="20"/>
          <w:szCs w:val="20"/>
        </w:rPr>
        <w:t xml:space="preserve">, </w:t>
      </w:r>
      <w:proofErr w:type="spellStart"/>
      <w:r w:rsidR="00E004A0" w:rsidRPr="001F681F">
        <w:rPr>
          <w:rFonts w:ascii="Arial" w:hAnsi="Arial" w:cs="Arial"/>
          <w:b/>
          <w:bCs/>
          <w:sz w:val="20"/>
          <w:szCs w:val="20"/>
        </w:rPr>
        <w:t>and</w:t>
      </w:r>
      <w:proofErr w:type="spellEnd"/>
      <w:r w:rsidR="00E004A0" w:rsidRPr="001F681F">
        <w:rPr>
          <w:rFonts w:ascii="Arial" w:hAnsi="Arial" w:cs="Arial"/>
          <w:b/>
          <w:bCs/>
          <w:sz w:val="20"/>
          <w:szCs w:val="20"/>
        </w:rPr>
        <w:t xml:space="preserve"> </w:t>
      </w:r>
      <w:proofErr w:type="spellStart"/>
      <w:r w:rsidR="00E004A0" w:rsidRPr="001F681F">
        <w:rPr>
          <w:rFonts w:ascii="Arial" w:hAnsi="Arial" w:cs="Arial"/>
          <w:b/>
          <w:bCs/>
          <w:sz w:val="20"/>
          <w:szCs w:val="20"/>
        </w:rPr>
        <w:t>Imagery</w:t>
      </w:r>
      <w:proofErr w:type="spellEnd"/>
      <w:r w:rsidR="00E004A0" w:rsidRPr="001F681F">
        <w:rPr>
          <w:rFonts w:ascii="Arial" w:hAnsi="Arial" w:cs="Arial"/>
          <w:b/>
          <w:bCs/>
          <w:sz w:val="20"/>
          <w:szCs w:val="20"/>
        </w:rPr>
        <w:t xml:space="preserve"> </w:t>
      </w:r>
      <w:proofErr w:type="spellStart"/>
      <w:r w:rsidR="00E004A0" w:rsidRPr="001F681F">
        <w:rPr>
          <w:rFonts w:ascii="Arial" w:hAnsi="Arial" w:cs="Arial"/>
          <w:b/>
          <w:bCs/>
          <w:sz w:val="20"/>
          <w:szCs w:val="20"/>
        </w:rPr>
        <w:t>Processing</w:t>
      </w:r>
      <w:proofErr w:type="spellEnd"/>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E004A0" w:rsidRPr="001F681F">
        <w:rPr>
          <w:rFonts w:ascii="Arial" w:hAnsi="Arial" w:cs="Arial"/>
          <w:bCs/>
          <w:sz w:val="20"/>
          <w:szCs w:val="20"/>
        </w:rPr>
        <w:t xml:space="preserve">: Juliana Batista, </w:t>
      </w:r>
      <w:proofErr w:type="spellStart"/>
      <w:r w:rsidR="00E004A0" w:rsidRPr="001F681F">
        <w:rPr>
          <w:rFonts w:ascii="Arial" w:hAnsi="Arial" w:cs="Arial"/>
          <w:bCs/>
          <w:sz w:val="20"/>
          <w:szCs w:val="20"/>
        </w:rPr>
        <w:t>Annaysa</w:t>
      </w:r>
      <w:proofErr w:type="spellEnd"/>
      <w:r w:rsidR="00E004A0" w:rsidRPr="001F681F">
        <w:rPr>
          <w:rFonts w:ascii="Arial" w:hAnsi="Arial" w:cs="Arial"/>
          <w:bCs/>
          <w:sz w:val="20"/>
          <w:szCs w:val="20"/>
        </w:rPr>
        <w:t xml:space="preserve"> Salvador, Jussara </w:t>
      </w:r>
      <w:proofErr w:type="spellStart"/>
      <w:r w:rsidR="00E004A0" w:rsidRPr="001F681F">
        <w:rPr>
          <w:rFonts w:ascii="Arial" w:hAnsi="Arial" w:cs="Arial"/>
          <w:bCs/>
          <w:sz w:val="20"/>
          <w:szCs w:val="20"/>
        </w:rPr>
        <w:t>Cucato</w:t>
      </w:r>
      <w:proofErr w:type="spellEnd"/>
      <w:r w:rsidR="00E004A0" w:rsidRPr="001F681F">
        <w:rPr>
          <w:rFonts w:ascii="Arial" w:hAnsi="Arial" w:cs="Arial"/>
          <w:bCs/>
          <w:sz w:val="20"/>
          <w:szCs w:val="20"/>
        </w:rPr>
        <w:t xml:space="preserve"> e </w:t>
      </w:r>
      <w:proofErr w:type="spellStart"/>
      <w:r w:rsidR="00E004A0" w:rsidRPr="001F681F">
        <w:rPr>
          <w:rFonts w:ascii="Arial" w:hAnsi="Arial" w:cs="Arial"/>
          <w:bCs/>
          <w:sz w:val="20"/>
          <w:szCs w:val="20"/>
        </w:rPr>
        <w:t>Delane</w:t>
      </w:r>
      <w:proofErr w:type="spellEnd"/>
      <w:r w:rsidR="00E004A0" w:rsidRPr="001F681F">
        <w:rPr>
          <w:rFonts w:ascii="Arial" w:hAnsi="Arial" w:cs="Arial"/>
          <w:bCs/>
          <w:sz w:val="20"/>
          <w:szCs w:val="20"/>
        </w:rPr>
        <w:t xml:space="preserve"> Botelho </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E004A0" w:rsidRPr="001F681F">
        <w:rPr>
          <w:rFonts w:ascii="Arial" w:hAnsi="Arial" w:cs="Arial"/>
          <w:bCs/>
          <w:sz w:val="20"/>
          <w:szCs w:val="20"/>
        </w:rPr>
        <w:t xml:space="preserve">: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Augmented</w:t>
      </w:r>
      <w:proofErr w:type="spellEnd"/>
      <w:r w:rsidRPr="001F681F">
        <w:rPr>
          <w:rFonts w:ascii="Arial" w:hAnsi="Arial" w:cs="Arial"/>
          <w:bCs/>
          <w:sz w:val="20"/>
          <w:szCs w:val="20"/>
        </w:rPr>
        <w:t xml:space="preserve"> Reality (AR)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practice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displaying</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over </w:t>
      </w:r>
      <w:proofErr w:type="spellStart"/>
      <w:r w:rsidRPr="001F681F">
        <w:rPr>
          <w:rFonts w:ascii="Arial" w:hAnsi="Arial" w:cs="Arial"/>
          <w:bCs/>
          <w:sz w:val="20"/>
          <w:szCs w:val="20"/>
        </w:rPr>
        <w:t>people’s</w:t>
      </w:r>
      <w:proofErr w:type="spellEnd"/>
      <w:r w:rsidRPr="001F681F">
        <w:rPr>
          <w:rFonts w:ascii="Arial" w:hAnsi="Arial" w:cs="Arial"/>
          <w:bCs/>
          <w:sz w:val="20"/>
          <w:szCs w:val="20"/>
        </w:rPr>
        <w:t xml:space="preserve"> real-time </w:t>
      </w:r>
      <w:proofErr w:type="spellStart"/>
      <w:r w:rsidRPr="001F681F">
        <w:rPr>
          <w:rFonts w:ascii="Arial" w:hAnsi="Arial" w:cs="Arial"/>
          <w:bCs/>
          <w:sz w:val="20"/>
          <w:szCs w:val="20"/>
        </w:rPr>
        <w:t>view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objects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people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spaces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physical</w:t>
      </w:r>
      <w:proofErr w:type="spellEnd"/>
      <w:r w:rsidRPr="001F681F">
        <w:rPr>
          <w:rFonts w:ascii="Arial" w:hAnsi="Arial" w:cs="Arial"/>
          <w:bCs/>
          <w:sz w:val="20"/>
          <w:szCs w:val="20"/>
        </w:rPr>
        <w:t xml:space="preserve"> world (</w:t>
      </w:r>
      <w:proofErr w:type="spellStart"/>
      <w:r w:rsidRPr="001F681F">
        <w:rPr>
          <w:rFonts w:ascii="Arial" w:hAnsi="Arial" w:cs="Arial"/>
          <w:bCs/>
          <w:sz w:val="20"/>
          <w:szCs w:val="20"/>
        </w:rPr>
        <w:t>Scholz</w:t>
      </w:r>
      <w:proofErr w:type="spellEnd"/>
      <w:r w:rsidRPr="001F681F">
        <w:rPr>
          <w:rFonts w:ascii="Arial" w:hAnsi="Arial" w:cs="Arial"/>
          <w:bCs/>
          <w:sz w:val="20"/>
          <w:szCs w:val="20"/>
        </w:rPr>
        <w:t xml:space="preserve"> &amp; Smith, 2016). </w:t>
      </w:r>
      <w:proofErr w:type="spellStart"/>
      <w:r w:rsidRPr="001F681F">
        <w:rPr>
          <w:rFonts w:ascii="Arial" w:hAnsi="Arial" w:cs="Arial"/>
          <w:bCs/>
          <w:sz w:val="20"/>
          <w:szCs w:val="20"/>
        </w:rPr>
        <w:t>Given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growth</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smartphones,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AR </w:t>
      </w:r>
      <w:proofErr w:type="spellStart"/>
      <w:r w:rsidRPr="001F681F">
        <w:rPr>
          <w:rFonts w:ascii="Arial" w:hAnsi="Arial" w:cs="Arial"/>
          <w:bCs/>
          <w:sz w:val="20"/>
          <w:szCs w:val="20"/>
        </w:rPr>
        <w:t>indicates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benefits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particularly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relevant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B2C market, as it </w:t>
      </w:r>
      <w:proofErr w:type="spellStart"/>
      <w:r w:rsidRPr="001F681F">
        <w:rPr>
          <w:rFonts w:ascii="Arial" w:hAnsi="Arial" w:cs="Arial"/>
          <w:bCs/>
          <w:sz w:val="20"/>
          <w:szCs w:val="20"/>
        </w:rPr>
        <w:t>allows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integration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assist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decision</w:t>
      </w:r>
      <w:proofErr w:type="spellEnd"/>
      <w:r w:rsidRPr="001F681F">
        <w:rPr>
          <w:rFonts w:ascii="Arial" w:hAnsi="Arial" w:cs="Arial"/>
          <w:bCs/>
          <w:sz w:val="20"/>
          <w:szCs w:val="20"/>
        </w:rPr>
        <w:t xml:space="preserve"> making. In marketing,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AR use are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buying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considerably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influenced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insertion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Yadav</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Pavlou</w:t>
      </w:r>
      <w:proofErr w:type="spellEnd"/>
      <w:r w:rsidRPr="001F681F">
        <w:rPr>
          <w:rFonts w:ascii="Arial" w:hAnsi="Arial" w:cs="Arial"/>
          <w:bCs/>
          <w:sz w:val="20"/>
          <w:szCs w:val="20"/>
        </w:rPr>
        <w:t>, 2014).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Previous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retail’s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indicate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AR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influence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conversion</w:t>
      </w:r>
      <w:proofErr w:type="spellEnd"/>
      <w:r w:rsidRPr="001F681F">
        <w:rPr>
          <w:rFonts w:ascii="Arial" w:hAnsi="Arial" w:cs="Arial"/>
          <w:bCs/>
          <w:sz w:val="20"/>
          <w:szCs w:val="20"/>
        </w:rPr>
        <w:t xml:space="preserve"> rates, </w:t>
      </w:r>
      <w:proofErr w:type="spellStart"/>
      <w:r w:rsidRPr="001F681F">
        <w:rPr>
          <w:rFonts w:ascii="Arial" w:hAnsi="Arial" w:cs="Arial"/>
          <w:bCs/>
          <w:sz w:val="20"/>
          <w:szCs w:val="20"/>
        </w:rPr>
        <w:t>reduce</w:t>
      </w:r>
      <w:proofErr w:type="spellEnd"/>
      <w:r w:rsidRPr="001F681F">
        <w:rPr>
          <w:rFonts w:ascii="Arial" w:hAnsi="Arial" w:cs="Arial"/>
          <w:bCs/>
          <w:sz w:val="20"/>
          <w:szCs w:val="20"/>
        </w:rPr>
        <w:t xml:space="preserve"> rates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return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provide</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means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personalized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pre-purchase</w:t>
      </w:r>
      <w:proofErr w:type="spellEnd"/>
      <w:r w:rsidRPr="001F681F">
        <w:rPr>
          <w:rFonts w:ascii="Arial" w:hAnsi="Arial" w:cs="Arial"/>
          <w:bCs/>
          <w:sz w:val="20"/>
          <w:szCs w:val="20"/>
        </w:rPr>
        <w:t xml:space="preserve"> assessments, </w:t>
      </w:r>
      <w:proofErr w:type="spellStart"/>
      <w:r w:rsidRPr="001F681F">
        <w:rPr>
          <w:rFonts w:ascii="Arial" w:hAnsi="Arial" w:cs="Arial"/>
          <w:bCs/>
          <w:sz w:val="20"/>
          <w:szCs w:val="20"/>
        </w:rPr>
        <w:t>stimulate</w:t>
      </w:r>
      <w:proofErr w:type="spellEnd"/>
      <w:r w:rsidRPr="001F681F">
        <w:rPr>
          <w:rFonts w:ascii="Arial" w:hAnsi="Arial" w:cs="Arial"/>
          <w:bCs/>
          <w:sz w:val="20"/>
          <w:szCs w:val="20"/>
        </w:rPr>
        <w:t xml:space="preserve"> positive </w:t>
      </w:r>
      <w:proofErr w:type="spellStart"/>
      <w:r w:rsidRPr="001F681F">
        <w:rPr>
          <w:rFonts w:ascii="Arial" w:hAnsi="Arial" w:cs="Arial"/>
          <w:bCs/>
          <w:sz w:val="20"/>
          <w:szCs w:val="20"/>
        </w:rPr>
        <w:t>word-of-mouth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retailer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beyond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promote</w:t>
      </w:r>
      <w:proofErr w:type="spellEnd"/>
      <w:r w:rsidRPr="001F681F">
        <w:rPr>
          <w:rFonts w:ascii="Arial" w:hAnsi="Arial" w:cs="Arial"/>
          <w:bCs/>
          <w:sz w:val="20"/>
          <w:szCs w:val="20"/>
        </w:rPr>
        <w:t xml:space="preserve"> positive </w:t>
      </w:r>
      <w:proofErr w:type="spellStart"/>
      <w:r w:rsidRPr="001F681F">
        <w:rPr>
          <w:rFonts w:ascii="Arial" w:hAnsi="Arial" w:cs="Arial"/>
          <w:bCs/>
          <w:sz w:val="20"/>
          <w:szCs w:val="20"/>
        </w:rPr>
        <w:t>attitudes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environment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increase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Although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marketers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now</w:t>
      </w:r>
      <w:proofErr w:type="spellEnd"/>
      <w:r w:rsidRPr="001F681F">
        <w:rPr>
          <w:rFonts w:ascii="Arial" w:hAnsi="Arial" w:cs="Arial"/>
          <w:bCs/>
          <w:sz w:val="20"/>
          <w:szCs w:val="20"/>
        </w:rPr>
        <w:t xml:space="preserve"> use AR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immersive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create</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interactive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advertising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environment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unique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ways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little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AR </w:t>
      </w:r>
      <w:proofErr w:type="spellStart"/>
      <w:r w:rsidRPr="001F681F">
        <w:rPr>
          <w:rFonts w:ascii="Arial" w:hAnsi="Arial" w:cs="Arial"/>
          <w:bCs/>
          <w:sz w:val="20"/>
          <w:szCs w:val="20"/>
        </w:rPr>
        <w:t>underlying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mechanisms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judgment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decision</w:t>
      </w:r>
      <w:proofErr w:type="spellEnd"/>
      <w:r w:rsidRPr="001F681F">
        <w:rPr>
          <w:rFonts w:ascii="Arial" w:hAnsi="Arial" w:cs="Arial"/>
          <w:bCs/>
          <w:sz w:val="20"/>
          <w:szCs w:val="20"/>
        </w:rPr>
        <w:t xml:space="preserve"> making </w:t>
      </w:r>
      <w:proofErr w:type="spellStart"/>
      <w:r w:rsidRPr="001F681F">
        <w:rPr>
          <w:rFonts w:ascii="Arial" w:hAnsi="Arial" w:cs="Arial"/>
          <w:bCs/>
          <w:sz w:val="20"/>
          <w:szCs w:val="20"/>
        </w:rPr>
        <w:t>process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address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gap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propositions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encourage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further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AR in </w:t>
      </w:r>
      <w:proofErr w:type="spellStart"/>
      <w:r w:rsidRPr="001F681F">
        <w:rPr>
          <w:rFonts w:ascii="Arial" w:hAnsi="Arial" w:cs="Arial"/>
          <w:bCs/>
          <w:sz w:val="20"/>
          <w:szCs w:val="20"/>
        </w:rPr>
        <w:t>retail</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 xml:space="preserve">Mental </w:t>
      </w:r>
      <w:proofErr w:type="spellStart"/>
      <w:r w:rsidRPr="001F681F">
        <w:rPr>
          <w:rFonts w:ascii="Arial" w:hAnsi="Arial" w:cs="Arial"/>
          <w:b/>
          <w:bCs/>
          <w:sz w:val="20"/>
          <w:szCs w:val="20"/>
        </w:rPr>
        <w:t>imagery</w:t>
      </w:r>
      <w:proofErr w:type="spellEnd"/>
      <w:r w:rsidRPr="001F681F">
        <w:rPr>
          <w:rFonts w:ascii="Arial" w:hAnsi="Arial" w:cs="Arial"/>
          <w:b/>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A mental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resembles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perceiving</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object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actually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senses</w:t>
      </w:r>
      <w:proofErr w:type="spellEnd"/>
      <w:r w:rsidRPr="001F681F">
        <w:rPr>
          <w:rFonts w:ascii="Arial" w:hAnsi="Arial" w:cs="Arial"/>
          <w:bCs/>
          <w:sz w:val="20"/>
          <w:szCs w:val="20"/>
        </w:rPr>
        <w:t xml:space="preserve"> (Shepard, 1978). The </w:t>
      </w:r>
      <w:proofErr w:type="spellStart"/>
      <w:r w:rsidRPr="001F681F">
        <w:rPr>
          <w:rFonts w:ascii="Arial" w:hAnsi="Arial" w:cs="Arial"/>
          <w:bCs/>
          <w:sz w:val="20"/>
          <w:szCs w:val="20"/>
        </w:rPr>
        <w:t>majority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scientific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investigations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focus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upon</w:t>
      </w:r>
      <w:proofErr w:type="spellEnd"/>
      <w:r w:rsidRPr="001F681F">
        <w:rPr>
          <w:rFonts w:ascii="Arial" w:hAnsi="Arial" w:cs="Arial"/>
          <w:bCs/>
          <w:sz w:val="20"/>
          <w:szCs w:val="20"/>
        </w:rPr>
        <w:t xml:space="preserve"> visual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ability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create</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representations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things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people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places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absent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visual </w:t>
      </w:r>
      <w:proofErr w:type="spellStart"/>
      <w:r w:rsidRPr="001F681F">
        <w:rPr>
          <w:rFonts w:ascii="Arial" w:hAnsi="Arial" w:cs="Arial"/>
          <w:bCs/>
          <w:sz w:val="20"/>
          <w:szCs w:val="20"/>
        </w:rPr>
        <w:t>field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occur</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modalities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widely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varying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degrees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Crossmodal</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relates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conditions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stimulus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sensory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modality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mental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another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modality</w:t>
      </w:r>
      <w:proofErr w:type="spellEnd"/>
      <w:r w:rsidRPr="001F681F">
        <w:rPr>
          <w:rFonts w:ascii="Arial" w:hAnsi="Arial" w:cs="Arial"/>
          <w:bCs/>
          <w:sz w:val="20"/>
          <w:szCs w:val="20"/>
        </w:rPr>
        <w:t xml:space="preserve"> (e.g., </w:t>
      </w:r>
      <w:proofErr w:type="spellStart"/>
      <w:r w:rsidRPr="001F681F">
        <w:rPr>
          <w:rFonts w:ascii="Arial" w:hAnsi="Arial" w:cs="Arial"/>
          <w:bCs/>
          <w:sz w:val="20"/>
          <w:szCs w:val="20"/>
        </w:rPr>
        <w:t>auditory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elicited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visual </w:t>
      </w:r>
      <w:proofErr w:type="spellStart"/>
      <w:r w:rsidRPr="001F681F">
        <w:rPr>
          <w:rFonts w:ascii="Arial" w:hAnsi="Arial" w:cs="Arial"/>
          <w:bCs/>
          <w:sz w:val="20"/>
          <w:szCs w:val="20"/>
        </w:rPr>
        <w:t>stimuli</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Although</w:t>
      </w:r>
      <w:proofErr w:type="spellEnd"/>
      <w:r w:rsidRPr="001F681F">
        <w:rPr>
          <w:rFonts w:ascii="Arial" w:hAnsi="Arial" w:cs="Arial"/>
          <w:bCs/>
          <w:sz w:val="20"/>
          <w:szCs w:val="20"/>
        </w:rPr>
        <w:t xml:space="preserve"> a mental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most</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less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accurate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a perceptual </w:t>
      </w:r>
      <w:proofErr w:type="spellStart"/>
      <w:r w:rsidRPr="001F681F">
        <w:rPr>
          <w:rFonts w:ascii="Arial" w:hAnsi="Arial" w:cs="Arial"/>
          <w:bCs/>
          <w:sz w:val="20"/>
          <w:szCs w:val="20"/>
        </w:rPr>
        <w:t>experience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vary</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lot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regard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(Spence &amp; </w:t>
      </w:r>
      <w:proofErr w:type="spellStart"/>
      <w:r w:rsidRPr="001F681F">
        <w:rPr>
          <w:rFonts w:ascii="Arial" w:hAnsi="Arial" w:cs="Arial"/>
          <w:bCs/>
          <w:sz w:val="20"/>
          <w:szCs w:val="20"/>
        </w:rPr>
        <w:t>Deroy</w:t>
      </w:r>
      <w:proofErr w:type="spellEnd"/>
      <w:r w:rsidRPr="001F681F">
        <w:rPr>
          <w:rFonts w:ascii="Arial" w:hAnsi="Arial" w:cs="Arial"/>
          <w:bCs/>
          <w:sz w:val="20"/>
          <w:szCs w:val="20"/>
        </w:rPr>
        <w:t>, 2013).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either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triggered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internally</w:t>
      </w:r>
      <w:proofErr w:type="spellEnd"/>
      <w:r w:rsidRPr="001F681F">
        <w:rPr>
          <w:rFonts w:ascii="Arial" w:hAnsi="Arial" w:cs="Arial"/>
          <w:bCs/>
          <w:sz w:val="20"/>
          <w:szCs w:val="20"/>
        </w:rPr>
        <w:t xml:space="preserve"> (i.e., </w:t>
      </w:r>
      <w:proofErr w:type="spellStart"/>
      <w:r w:rsidRPr="001F681F">
        <w:rPr>
          <w:rFonts w:ascii="Arial" w:hAnsi="Arial" w:cs="Arial"/>
          <w:bCs/>
          <w:sz w:val="20"/>
          <w:szCs w:val="20"/>
        </w:rPr>
        <w:t>volitionally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absence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external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inducer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result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sensory</w:t>
      </w:r>
      <w:proofErr w:type="spellEnd"/>
      <w:r w:rsidRPr="001F681F">
        <w:rPr>
          <w:rFonts w:ascii="Arial" w:hAnsi="Arial" w:cs="Arial"/>
          <w:bCs/>
          <w:sz w:val="20"/>
          <w:szCs w:val="20"/>
        </w:rPr>
        <w:t xml:space="preserve"> trigger,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AR </w:t>
      </w:r>
      <w:proofErr w:type="spellStart"/>
      <w:r w:rsidRPr="001F681F">
        <w:rPr>
          <w:rFonts w:ascii="Arial" w:hAnsi="Arial" w:cs="Arial"/>
          <w:bCs/>
          <w:sz w:val="20"/>
          <w:szCs w:val="20"/>
        </w:rPr>
        <w:t>stimulus</w:t>
      </w:r>
      <w:proofErr w:type="spellEnd"/>
      <w:r w:rsidRPr="001F681F">
        <w:rPr>
          <w:rFonts w:ascii="Arial" w:hAnsi="Arial" w:cs="Arial"/>
          <w:bCs/>
          <w:sz w:val="20"/>
          <w:szCs w:val="20"/>
        </w:rPr>
        <w:t xml:space="preserve"> (visual, </w:t>
      </w:r>
      <w:proofErr w:type="spellStart"/>
      <w:r w:rsidRPr="001F681F">
        <w:rPr>
          <w:rFonts w:ascii="Arial" w:hAnsi="Arial" w:cs="Arial"/>
          <w:bCs/>
          <w:sz w:val="20"/>
          <w:szCs w:val="20"/>
        </w:rPr>
        <w:t>auditory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integrates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various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levels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stimulus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categorization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identification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accelerated</w:t>
      </w:r>
      <w:proofErr w:type="spellEnd"/>
      <w:r w:rsidRPr="001F681F">
        <w:rPr>
          <w:rFonts w:ascii="Arial" w:hAnsi="Arial" w:cs="Arial"/>
          <w:bCs/>
          <w:sz w:val="20"/>
          <w:szCs w:val="20"/>
        </w:rPr>
        <w:t>/</w:t>
      </w:r>
      <w:proofErr w:type="spellStart"/>
      <w:r w:rsidRPr="001F681F">
        <w:rPr>
          <w:rFonts w:ascii="Arial" w:hAnsi="Arial" w:cs="Arial"/>
          <w:bCs/>
          <w:sz w:val="20"/>
          <w:szCs w:val="20"/>
        </w:rPr>
        <w:t>eased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AR.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arguments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support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P1: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i/>
          <w:iCs/>
          <w:sz w:val="20"/>
          <w:szCs w:val="20"/>
        </w:rPr>
        <w:t xml:space="preserve">P1: The </w:t>
      </w:r>
      <w:proofErr w:type="spellStart"/>
      <w:r w:rsidRPr="001F681F">
        <w:rPr>
          <w:rFonts w:ascii="Arial" w:hAnsi="Arial" w:cs="Arial"/>
          <w:b/>
          <w:bCs/>
          <w:i/>
          <w:iCs/>
          <w:sz w:val="20"/>
          <w:szCs w:val="20"/>
        </w:rPr>
        <w:t>presentation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of</w:t>
      </w:r>
      <w:proofErr w:type="spellEnd"/>
      <w:r w:rsidRPr="001F681F">
        <w:rPr>
          <w:rFonts w:ascii="Arial" w:hAnsi="Arial" w:cs="Arial"/>
          <w:b/>
          <w:bCs/>
          <w:i/>
          <w:iCs/>
          <w:sz w:val="20"/>
          <w:szCs w:val="20"/>
        </w:rPr>
        <w:t xml:space="preserve"> AR triggers </w:t>
      </w:r>
      <w:proofErr w:type="spellStart"/>
      <w:r w:rsidRPr="001F681F">
        <w:rPr>
          <w:rFonts w:ascii="Arial" w:hAnsi="Arial" w:cs="Arial"/>
          <w:b/>
          <w:bCs/>
          <w:i/>
          <w:iCs/>
          <w:sz w:val="20"/>
          <w:szCs w:val="20"/>
        </w:rPr>
        <w:t>specific</w:t>
      </w:r>
      <w:proofErr w:type="spellEnd"/>
      <w:r w:rsidRPr="001F681F">
        <w:rPr>
          <w:rFonts w:ascii="Arial" w:hAnsi="Arial" w:cs="Arial"/>
          <w:b/>
          <w:bCs/>
          <w:i/>
          <w:iCs/>
          <w:sz w:val="20"/>
          <w:szCs w:val="20"/>
        </w:rPr>
        <w:t xml:space="preserve"> mental </w:t>
      </w:r>
      <w:proofErr w:type="spellStart"/>
      <w:r w:rsidRPr="001F681F">
        <w:rPr>
          <w:rFonts w:ascii="Arial" w:hAnsi="Arial" w:cs="Arial"/>
          <w:b/>
          <w:bCs/>
          <w:i/>
          <w:iCs/>
          <w:sz w:val="20"/>
          <w:szCs w:val="20"/>
        </w:rPr>
        <w:t>imagery</w:t>
      </w:r>
      <w:proofErr w:type="spellEnd"/>
      <w:r w:rsidRPr="001F681F">
        <w:rPr>
          <w:rFonts w:ascii="Arial" w:hAnsi="Arial" w:cs="Arial"/>
          <w:b/>
          <w:bCs/>
          <w:i/>
          <w:iCs/>
          <w:sz w:val="20"/>
          <w:szCs w:val="20"/>
        </w:rPr>
        <w:t xml:space="preserve">, as </w:t>
      </w:r>
      <w:proofErr w:type="spellStart"/>
      <w:r w:rsidRPr="001F681F">
        <w:rPr>
          <w:rFonts w:ascii="Arial" w:hAnsi="Arial" w:cs="Arial"/>
          <w:b/>
          <w:bCs/>
          <w:i/>
          <w:iCs/>
          <w:sz w:val="20"/>
          <w:szCs w:val="20"/>
        </w:rPr>
        <w:t>opposed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simple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presentation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of</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external</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stimulus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which</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is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not</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always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sufficient</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trigger </w:t>
      </w:r>
      <w:proofErr w:type="spellStart"/>
      <w:r w:rsidRPr="001F681F">
        <w:rPr>
          <w:rFonts w:ascii="Arial" w:hAnsi="Arial" w:cs="Arial"/>
          <w:b/>
          <w:bCs/>
          <w:i/>
          <w:iCs/>
          <w:sz w:val="20"/>
          <w:szCs w:val="20"/>
        </w:rPr>
        <w:t>specific</w:t>
      </w:r>
      <w:proofErr w:type="spellEnd"/>
      <w:r w:rsidRPr="001F681F">
        <w:rPr>
          <w:rFonts w:ascii="Arial" w:hAnsi="Arial" w:cs="Arial"/>
          <w:b/>
          <w:bCs/>
          <w:i/>
          <w:iCs/>
          <w:sz w:val="20"/>
          <w:szCs w:val="20"/>
        </w:rPr>
        <w:t xml:space="preserve"> mental </w:t>
      </w:r>
      <w:proofErr w:type="spellStart"/>
      <w:r w:rsidRPr="001F681F">
        <w:rPr>
          <w:rFonts w:ascii="Arial" w:hAnsi="Arial" w:cs="Arial"/>
          <w:b/>
          <w:bCs/>
          <w:i/>
          <w:iCs/>
          <w:sz w:val="20"/>
          <w:szCs w:val="20"/>
        </w:rPr>
        <w:t>imagery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This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happens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because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external</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stimulus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needs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recognized</w:t>
      </w:r>
      <w:proofErr w:type="spellEnd"/>
      <w:r w:rsidRPr="001F681F">
        <w:rPr>
          <w:rFonts w:ascii="Arial" w:hAnsi="Arial" w:cs="Arial"/>
          <w:b/>
          <w:bCs/>
          <w:i/>
          <w:iCs/>
          <w:sz w:val="20"/>
          <w:szCs w:val="20"/>
        </w:rPr>
        <w:t xml:space="preserve"> (some </w:t>
      </w:r>
      <w:proofErr w:type="spellStart"/>
      <w:r w:rsidRPr="001F681F">
        <w:rPr>
          <w:rFonts w:ascii="Arial" w:hAnsi="Arial" w:cs="Arial"/>
          <w:b/>
          <w:bCs/>
          <w:i/>
          <w:iCs/>
          <w:sz w:val="20"/>
          <w:szCs w:val="20"/>
        </w:rPr>
        <w:t>internal</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representation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or</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process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is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needed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before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mental </w:t>
      </w:r>
      <w:proofErr w:type="spellStart"/>
      <w:r w:rsidRPr="001F681F">
        <w:rPr>
          <w:rFonts w:ascii="Arial" w:hAnsi="Arial" w:cs="Arial"/>
          <w:b/>
          <w:bCs/>
          <w:i/>
          <w:iCs/>
          <w:sz w:val="20"/>
          <w:szCs w:val="20"/>
        </w:rPr>
        <w:t>image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can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generated</w:t>
      </w:r>
      <w:proofErr w:type="spellEnd"/>
      <w:r w:rsidRPr="001F681F">
        <w:rPr>
          <w:rFonts w:ascii="Arial" w:hAnsi="Arial" w:cs="Arial"/>
          <w:b/>
          <w:bCs/>
          <w:i/>
          <w:i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
          <w:bCs/>
          <w:sz w:val="20"/>
          <w:szCs w:val="20"/>
        </w:rPr>
        <w:t>Vividness</w:t>
      </w:r>
      <w:proofErr w:type="spellEnd"/>
      <w:r w:rsidRPr="001F681F">
        <w:rPr>
          <w:rFonts w:ascii="Arial" w:hAnsi="Arial" w:cs="Arial"/>
          <w:b/>
          <w:bCs/>
          <w:sz w:val="20"/>
          <w:szCs w:val="20"/>
        </w:rPr>
        <w:t xml:space="preserve"> </w:t>
      </w:r>
      <w:proofErr w:type="spellStart"/>
      <w:r w:rsidRPr="001F681F">
        <w:rPr>
          <w:rFonts w:ascii="Arial" w:hAnsi="Arial" w:cs="Arial"/>
          <w:b/>
          <w:bCs/>
          <w:sz w:val="20"/>
          <w:szCs w:val="20"/>
        </w:rPr>
        <w:t>and</w:t>
      </w:r>
      <w:proofErr w:type="spellEnd"/>
      <w:r w:rsidRPr="001F681F">
        <w:rPr>
          <w:rFonts w:ascii="Arial" w:hAnsi="Arial" w:cs="Arial"/>
          <w:b/>
          <w:bCs/>
          <w:sz w:val="20"/>
          <w:szCs w:val="20"/>
        </w:rPr>
        <w:t xml:space="preserve"> </w:t>
      </w:r>
      <w:proofErr w:type="spellStart"/>
      <w:r w:rsidRPr="001F681F">
        <w:rPr>
          <w:rFonts w:ascii="Arial" w:hAnsi="Arial" w:cs="Arial"/>
          <w:b/>
          <w:bCs/>
          <w:sz w:val="20"/>
          <w:szCs w:val="20"/>
        </w:rPr>
        <w:t>Imagery</w:t>
      </w:r>
      <w:proofErr w:type="spellEnd"/>
      <w:r w:rsidRPr="001F681F">
        <w:rPr>
          <w:rFonts w:ascii="Arial" w:hAnsi="Arial" w:cs="Arial"/>
          <w:b/>
          <w:bCs/>
          <w:sz w:val="20"/>
          <w:szCs w:val="20"/>
        </w:rPr>
        <w:t xml:space="preserve"> </w:t>
      </w:r>
      <w:proofErr w:type="spellStart"/>
      <w:r w:rsidRPr="001F681F">
        <w:rPr>
          <w:rFonts w:ascii="Arial" w:hAnsi="Arial" w:cs="Arial"/>
          <w:b/>
          <w:bCs/>
          <w:sz w:val="20"/>
          <w:szCs w:val="20"/>
        </w:rPr>
        <w:t>Processing</w:t>
      </w:r>
      <w:proofErr w:type="spellEnd"/>
      <w:r w:rsidRPr="001F681F">
        <w:rPr>
          <w:rFonts w:ascii="Arial" w:hAnsi="Arial" w:cs="Arial"/>
          <w:b/>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play a </w:t>
      </w:r>
      <w:proofErr w:type="spellStart"/>
      <w:r w:rsidRPr="001F681F">
        <w:rPr>
          <w:rFonts w:ascii="Arial" w:hAnsi="Arial" w:cs="Arial"/>
          <w:bCs/>
          <w:sz w:val="20"/>
          <w:szCs w:val="20"/>
        </w:rPr>
        <w:t>key</w:t>
      </w:r>
      <w:proofErr w:type="spellEnd"/>
      <w:r w:rsidRPr="001F681F">
        <w:rPr>
          <w:rFonts w:ascii="Arial" w:hAnsi="Arial" w:cs="Arial"/>
          <w:bCs/>
          <w:sz w:val="20"/>
          <w:szCs w:val="20"/>
        </w:rPr>
        <w:t xml:space="preserve"> role in </w:t>
      </w:r>
      <w:proofErr w:type="spellStart"/>
      <w:r w:rsidRPr="001F681F">
        <w:rPr>
          <w:rFonts w:ascii="Arial" w:hAnsi="Arial" w:cs="Arial"/>
          <w:bCs/>
          <w:sz w:val="20"/>
          <w:szCs w:val="20"/>
        </w:rPr>
        <w:t>building</w:t>
      </w:r>
      <w:proofErr w:type="spellEnd"/>
      <w:r w:rsidRPr="001F681F">
        <w:rPr>
          <w:rFonts w:ascii="Arial" w:hAnsi="Arial" w:cs="Arial"/>
          <w:bCs/>
          <w:sz w:val="20"/>
          <w:szCs w:val="20"/>
        </w:rPr>
        <w:t xml:space="preserve"> positive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in virtual </w:t>
      </w:r>
      <w:proofErr w:type="spellStart"/>
      <w:r w:rsidRPr="001F681F">
        <w:rPr>
          <w:rFonts w:ascii="Arial" w:hAnsi="Arial" w:cs="Arial"/>
          <w:bCs/>
          <w:sz w:val="20"/>
          <w:szCs w:val="20"/>
        </w:rPr>
        <w:t>environments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Cheng</w:t>
      </w:r>
      <w:proofErr w:type="spellEnd"/>
      <w:r w:rsidRPr="001F681F">
        <w:rPr>
          <w:rFonts w:ascii="Arial" w:hAnsi="Arial" w:cs="Arial"/>
          <w:bCs/>
          <w:sz w:val="20"/>
          <w:szCs w:val="20"/>
        </w:rPr>
        <w:t xml:space="preserve"> et al., 2014; </w:t>
      </w:r>
      <w:proofErr w:type="spellStart"/>
      <w:r w:rsidRPr="001F681F">
        <w:rPr>
          <w:rFonts w:ascii="Arial" w:hAnsi="Arial" w:cs="Arial"/>
          <w:bCs/>
          <w:sz w:val="20"/>
          <w:szCs w:val="20"/>
        </w:rPr>
        <w:t>Yim</w:t>
      </w:r>
      <w:proofErr w:type="spellEnd"/>
      <w:r w:rsidRPr="001F681F">
        <w:rPr>
          <w:rFonts w:ascii="Arial" w:hAnsi="Arial" w:cs="Arial"/>
          <w:bCs/>
          <w:sz w:val="20"/>
          <w:szCs w:val="20"/>
        </w:rPr>
        <w:t xml:space="preserve"> et al., 2017),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requires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antecedents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achieved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dispositional</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ability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images</w:t>
      </w:r>
      <w:proofErr w:type="spellEnd"/>
      <w:r w:rsidRPr="001F681F">
        <w:rPr>
          <w:rFonts w:ascii="Arial" w:hAnsi="Arial" w:cs="Arial"/>
          <w:bCs/>
          <w:sz w:val="20"/>
          <w:szCs w:val="20"/>
        </w:rPr>
        <w:t xml:space="preserve"> (Petrova &amp;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Cialdini</w:t>
      </w:r>
      <w:proofErr w:type="spellEnd"/>
      <w:r w:rsidRPr="001F681F">
        <w:rPr>
          <w:rFonts w:ascii="Arial" w:hAnsi="Arial" w:cs="Arial"/>
          <w:bCs/>
          <w:sz w:val="20"/>
          <w:szCs w:val="20"/>
        </w:rPr>
        <w:t xml:space="preserve">, 2005)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sufficient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stored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knowledge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referent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repertory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MacInnis</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Price</w:t>
      </w:r>
      <w:proofErr w:type="spellEnd"/>
      <w:r w:rsidRPr="001F681F">
        <w:rPr>
          <w:rFonts w:ascii="Arial" w:hAnsi="Arial" w:cs="Arial"/>
          <w:bCs/>
          <w:sz w:val="20"/>
          <w:szCs w:val="20"/>
        </w:rPr>
        <w:t xml:space="preserve">, 1987). Both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ability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overlap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images</w:t>
      </w:r>
      <w:proofErr w:type="spellEnd"/>
      <w:r w:rsidRPr="001F681F">
        <w:rPr>
          <w:rFonts w:ascii="Arial" w:hAnsi="Arial" w:cs="Arial"/>
          <w:bCs/>
          <w:sz w:val="20"/>
          <w:szCs w:val="20"/>
        </w:rPr>
        <w:t xml:space="preserve"> close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reality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make </w:t>
      </w:r>
      <w:proofErr w:type="spellStart"/>
      <w:r w:rsidRPr="001F681F">
        <w:rPr>
          <w:rFonts w:ascii="Arial" w:hAnsi="Arial" w:cs="Arial"/>
          <w:bCs/>
          <w:sz w:val="20"/>
          <w:szCs w:val="20"/>
        </w:rPr>
        <w:t>them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animated</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characteristics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AR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would</w:t>
      </w:r>
      <w:proofErr w:type="spellEnd"/>
      <w:r w:rsidRPr="001F681F">
        <w:rPr>
          <w:rFonts w:ascii="Arial" w:hAnsi="Arial" w:cs="Arial"/>
          <w:bCs/>
          <w:sz w:val="20"/>
          <w:szCs w:val="20"/>
        </w:rPr>
        <w:t xml:space="preserve"> make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messages</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sense</w:t>
      </w:r>
      <w:proofErr w:type="spellEnd"/>
      <w:r w:rsidRPr="001F681F">
        <w:rPr>
          <w:rFonts w:ascii="Arial" w:hAnsi="Arial" w:cs="Arial"/>
          <w:bCs/>
          <w:sz w:val="20"/>
          <w:szCs w:val="20"/>
        </w:rPr>
        <w:t xml:space="preserve">, Schlosser (2003) </w:t>
      </w:r>
      <w:proofErr w:type="spellStart"/>
      <w:r w:rsidRPr="001F681F">
        <w:rPr>
          <w:rFonts w:ascii="Arial" w:hAnsi="Arial" w:cs="Arial"/>
          <w:bCs/>
          <w:sz w:val="20"/>
          <w:szCs w:val="20"/>
        </w:rPr>
        <w:t>suggests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animated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representations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retail</w:t>
      </w:r>
      <w:proofErr w:type="spellEnd"/>
      <w:r w:rsidRPr="001F681F">
        <w:rPr>
          <w:rFonts w:ascii="Arial" w:hAnsi="Arial" w:cs="Arial"/>
          <w:bCs/>
          <w:sz w:val="20"/>
          <w:szCs w:val="20"/>
        </w:rPr>
        <w:t xml:space="preserve"> web sites </w:t>
      </w:r>
      <w:proofErr w:type="spellStart"/>
      <w:r w:rsidRPr="001F681F">
        <w:rPr>
          <w:rFonts w:ascii="Arial" w:hAnsi="Arial" w:cs="Arial"/>
          <w:bCs/>
          <w:sz w:val="20"/>
          <w:szCs w:val="20"/>
        </w:rPr>
        <w:lastRenderedPageBreak/>
        <w:t>facilitate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turn</w:t>
      </w:r>
      <w:proofErr w:type="spellEnd"/>
      <w:r w:rsidRPr="001F681F">
        <w:rPr>
          <w:rFonts w:ascii="Arial" w:hAnsi="Arial" w:cs="Arial"/>
          <w:bCs/>
          <w:sz w:val="20"/>
          <w:szCs w:val="20"/>
        </w:rPr>
        <w:t xml:space="preserve">, leads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positive </w:t>
      </w:r>
      <w:proofErr w:type="spellStart"/>
      <w:r w:rsidRPr="001F681F">
        <w:rPr>
          <w:rFonts w:ascii="Arial" w:hAnsi="Arial" w:cs="Arial"/>
          <w:bCs/>
          <w:sz w:val="20"/>
          <w:szCs w:val="20"/>
        </w:rPr>
        <w:t>attitudes</w:t>
      </w:r>
      <w:proofErr w:type="spellEnd"/>
      <w:r w:rsidRPr="001F681F">
        <w:rPr>
          <w:rFonts w:ascii="Arial" w:hAnsi="Arial" w:cs="Arial"/>
          <w:bCs/>
          <w:sz w:val="20"/>
          <w:szCs w:val="20"/>
        </w:rPr>
        <w:t xml:space="preserve"> (Van </w:t>
      </w:r>
      <w:proofErr w:type="spellStart"/>
      <w:r w:rsidRPr="001F681F">
        <w:rPr>
          <w:rFonts w:ascii="Arial" w:hAnsi="Arial" w:cs="Arial"/>
          <w:bCs/>
          <w:sz w:val="20"/>
          <w:szCs w:val="20"/>
        </w:rPr>
        <w:t>Kerrebroeck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Brengman</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Willems</w:t>
      </w:r>
      <w:proofErr w:type="spellEnd"/>
      <w:r w:rsidRPr="001F681F">
        <w:rPr>
          <w:rFonts w:ascii="Arial" w:hAnsi="Arial" w:cs="Arial"/>
          <w:bCs/>
          <w:sz w:val="20"/>
          <w:szCs w:val="20"/>
        </w:rPr>
        <w:t xml:space="preserve">, 2017)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purchase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Argyriou</w:t>
      </w:r>
      <w:proofErr w:type="spellEnd"/>
      <w:r w:rsidRPr="001F681F">
        <w:rPr>
          <w:rFonts w:ascii="Arial" w:hAnsi="Arial" w:cs="Arial"/>
          <w:bCs/>
          <w:sz w:val="20"/>
          <w:szCs w:val="20"/>
        </w:rPr>
        <w:t>, 2012).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Petrova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Cialdini</w:t>
      </w:r>
      <w:proofErr w:type="spellEnd"/>
      <w:r w:rsidRPr="001F681F">
        <w:rPr>
          <w:rFonts w:ascii="Arial" w:hAnsi="Arial" w:cs="Arial"/>
          <w:bCs/>
          <w:sz w:val="20"/>
          <w:szCs w:val="20"/>
        </w:rPr>
        <w:t xml:space="preserve"> (2005) </w:t>
      </w:r>
      <w:proofErr w:type="spellStart"/>
      <w:r w:rsidRPr="001F681F">
        <w:rPr>
          <w:rFonts w:ascii="Arial" w:hAnsi="Arial" w:cs="Arial"/>
          <w:bCs/>
          <w:sz w:val="20"/>
          <w:szCs w:val="20"/>
        </w:rPr>
        <w:t>found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mismatch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between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utilized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fluency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hamper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marketing communications. More </w:t>
      </w:r>
      <w:proofErr w:type="spellStart"/>
      <w:r w:rsidRPr="001F681F">
        <w:rPr>
          <w:rFonts w:ascii="Arial" w:hAnsi="Arial" w:cs="Arial"/>
          <w:bCs/>
          <w:sz w:val="20"/>
          <w:szCs w:val="20"/>
        </w:rPr>
        <w:t>specifically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presented</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vivid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in more positive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evaluations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engaging</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analytical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presentation</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vivid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a negative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evaluations</w:t>
      </w:r>
      <w:proofErr w:type="spellEnd"/>
      <w:r w:rsidRPr="001F681F">
        <w:rPr>
          <w:rFonts w:ascii="Arial" w:hAnsi="Arial" w:cs="Arial"/>
          <w:bCs/>
          <w:sz w:val="20"/>
          <w:szCs w:val="20"/>
        </w:rPr>
        <w:t xml:space="preserve"> (Petrova &amp; </w:t>
      </w:r>
      <w:proofErr w:type="spellStart"/>
      <w:r w:rsidRPr="001F681F">
        <w:rPr>
          <w:rFonts w:ascii="Arial" w:hAnsi="Arial" w:cs="Arial"/>
          <w:bCs/>
          <w:sz w:val="20"/>
          <w:szCs w:val="20"/>
        </w:rPr>
        <w:t>Cialdini</w:t>
      </w:r>
      <w:proofErr w:type="spellEnd"/>
      <w:r w:rsidRPr="001F681F">
        <w:rPr>
          <w:rFonts w:ascii="Arial" w:hAnsi="Arial" w:cs="Arial"/>
          <w:bCs/>
          <w:sz w:val="20"/>
          <w:szCs w:val="20"/>
        </w:rPr>
        <w:t xml:space="preserve">, 2005). </w:t>
      </w:r>
      <w:proofErr w:type="spellStart"/>
      <w:r w:rsidRPr="001F681F">
        <w:rPr>
          <w:rFonts w:ascii="Arial" w:hAnsi="Arial" w:cs="Arial"/>
          <w:bCs/>
          <w:sz w:val="20"/>
          <w:szCs w:val="20"/>
        </w:rPr>
        <w:t>Thus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suggest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depend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utilized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Taking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account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constructs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addressed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propose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mixing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real </w:t>
      </w:r>
      <w:proofErr w:type="spellStart"/>
      <w:r w:rsidRPr="001F681F">
        <w:rPr>
          <w:rFonts w:ascii="Arial" w:hAnsi="Arial" w:cs="Arial"/>
          <w:bCs/>
          <w:sz w:val="20"/>
          <w:szCs w:val="20"/>
        </w:rPr>
        <w:t>messages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virtual </w:t>
      </w:r>
      <w:proofErr w:type="spellStart"/>
      <w:r w:rsidRPr="001F681F">
        <w:rPr>
          <w:rFonts w:ascii="Arial" w:hAnsi="Arial" w:cs="Arial"/>
          <w:bCs/>
          <w:sz w:val="20"/>
          <w:szCs w:val="20"/>
        </w:rPr>
        <w:t>ones</w:t>
      </w:r>
      <w:proofErr w:type="spellEnd"/>
      <w:r w:rsidRPr="001F681F">
        <w:rPr>
          <w:rFonts w:ascii="Arial" w:hAnsi="Arial" w:cs="Arial"/>
          <w:bCs/>
          <w:sz w:val="20"/>
          <w:szCs w:val="20"/>
        </w:rPr>
        <w:t xml:space="preserve"> (AR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could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responses as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form.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affected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individual </w:t>
      </w:r>
      <w:proofErr w:type="spellStart"/>
      <w:r w:rsidRPr="001F681F">
        <w:rPr>
          <w:rFonts w:ascii="Arial" w:hAnsi="Arial" w:cs="Arial"/>
          <w:bCs/>
          <w:sz w:val="20"/>
          <w:szCs w:val="20"/>
        </w:rPr>
        <w:t>cognitive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ability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characteristics</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animation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consequence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affected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utilized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following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propositions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summarize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discussion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influence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mixing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real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virtual </w:t>
      </w:r>
      <w:proofErr w:type="spellStart"/>
      <w:r w:rsidRPr="001F681F">
        <w:rPr>
          <w:rFonts w:ascii="Arial" w:hAnsi="Arial" w:cs="Arial"/>
          <w:bCs/>
          <w:sz w:val="20"/>
          <w:szCs w:val="20"/>
        </w:rPr>
        <w:t>messages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persuasion</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i/>
          <w:iCs/>
          <w:sz w:val="20"/>
          <w:szCs w:val="20"/>
        </w:rPr>
        <w:t xml:space="preserve">P2: </w:t>
      </w:r>
      <w:proofErr w:type="spellStart"/>
      <w:r w:rsidRPr="001F681F">
        <w:rPr>
          <w:rFonts w:ascii="Arial" w:hAnsi="Arial" w:cs="Arial"/>
          <w:b/>
          <w:bCs/>
          <w:i/>
          <w:iCs/>
          <w:sz w:val="20"/>
          <w:szCs w:val="20"/>
        </w:rPr>
        <w:t>Individuals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exposed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mixing</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of</w:t>
      </w:r>
      <w:proofErr w:type="spellEnd"/>
      <w:r w:rsidRPr="001F681F">
        <w:rPr>
          <w:rFonts w:ascii="Arial" w:hAnsi="Arial" w:cs="Arial"/>
          <w:b/>
          <w:bCs/>
          <w:i/>
          <w:iCs/>
          <w:sz w:val="20"/>
          <w:szCs w:val="20"/>
        </w:rPr>
        <w:t xml:space="preserve"> real </w:t>
      </w:r>
      <w:proofErr w:type="spellStart"/>
      <w:r w:rsidRPr="001F681F">
        <w:rPr>
          <w:rFonts w:ascii="Arial" w:hAnsi="Arial" w:cs="Arial"/>
          <w:b/>
          <w:bCs/>
          <w:i/>
          <w:iCs/>
          <w:sz w:val="20"/>
          <w:szCs w:val="20"/>
        </w:rPr>
        <w:t>and</w:t>
      </w:r>
      <w:proofErr w:type="spellEnd"/>
      <w:r w:rsidRPr="001F681F">
        <w:rPr>
          <w:rFonts w:ascii="Arial" w:hAnsi="Arial" w:cs="Arial"/>
          <w:b/>
          <w:bCs/>
          <w:i/>
          <w:iCs/>
          <w:sz w:val="20"/>
          <w:szCs w:val="20"/>
        </w:rPr>
        <w:t xml:space="preserve"> virtual </w:t>
      </w:r>
      <w:proofErr w:type="spellStart"/>
      <w:r w:rsidRPr="001F681F">
        <w:rPr>
          <w:rFonts w:ascii="Arial" w:hAnsi="Arial" w:cs="Arial"/>
          <w:b/>
          <w:bCs/>
          <w:i/>
          <w:iCs/>
          <w:sz w:val="20"/>
          <w:szCs w:val="20"/>
        </w:rPr>
        <w:t>messages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products</w:t>
      </w:r>
      <w:proofErr w:type="spellEnd"/>
      <w:r w:rsidRPr="001F681F">
        <w:rPr>
          <w:rFonts w:ascii="Arial" w:hAnsi="Arial" w:cs="Arial"/>
          <w:b/>
          <w:bCs/>
          <w:i/>
          <w:iCs/>
          <w:sz w:val="20"/>
          <w:szCs w:val="20"/>
        </w:rPr>
        <w:t xml:space="preserve"> are more </w:t>
      </w:r>
      <w:proofErr w:type="spellStart"/>
      <w:r w:rsidRPr="001F681F">
        <w:rPr>
          <w:rFonts w:ascii="Arial" w:hAnsi="Arial" w:cs="Arial"/>
          <w:b/>
          <w:bCs/>
          <w:i/>
          <w:iCs/>
          <w:sz w:val="20"/>
          <w:szCs w:val="20"/>
        </w:rPr>
        <w:t>likely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perceive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w:t>
      </w:r>
      <w:proofErr w:type="spellEnd"/>
      <w:r w:rsidRPr="001F681F">
        <w:rPr>
          <w:rFonts w:ascii="Arial" w:hAnsi="Arial" w:cs="Arial"/>
          <w:b/>
          <w:bCs/>
          <w:i/>
          <w:iCs/>
          <w:sz w:val="20"/>
          <w:szCs w:val="20"/>
        </w:rPr>
        <w:t xml:space="preserve"> as </w:t>
      </w:r>
      <w:proofErr w:type="spellStart"/>
      <w:r w:rsidRPr="001F681F">
        <w:rPr>
          <w:rFonts w:ascii="Arial" w:hAnsi="Arial" w:cs="Arial"/>
          <w:b/>
          <w:bCs/>
          <w:i/>
          <w:iCs/>
          <w:sz w:val="20"/>
          <w:szCs w:val="20"/>
        </w:rPr>
        <w:t>vivid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when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have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ability</w:t>
      </w:r>
      <w:proofErr w:type="spellEnd"/>
      <w:r w:rsidRPr="001F681F">
        <w:rPr>
          <w:rFonts w:ascii="Arial" w:hAnsi="Arial" w:cs="Arial"/>
          <w:b/>
          <w:bCs/>
          <w:i/>
          <w:iCs/>
          <w:sz w:val="20"/>
          <w:szCs w:val="20"/>
        </w:rPr>
        <w:t xml:space="preserve"> for it; </w:t>
      </w:r>
      <w:proofErr w:type="spellStart"/>
      <w:r w:rsidRPr="001F681F">
        <w:rPr>
          <w:rFonts w:ascii="Arial" w:hAnsi="Arial" w:cs="Arial"/>
          <w:b/>
          <w:bCs/>
          <w:i/>
          <w:iCs/>
          <w:sz w:val="20"/>
          <w:szCs w:val="20"/>
        </w:rPr>
        <w:t>hence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when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perceive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w:t>
      </w:r>
      <w:proofErr w:type="spellEnd"/>
      <w:r w:rsidRPr="001F681F">
        <w:rPr>
          <w:rFonts w:ascii="Arial" w:hAnsi="Arial" w:cs="Arial"/>
          <w:b/>
          <w:bCs/>
          <w:i/>
          <w:iCs/>
          <w:sz w:val="20"/>
          <w:szCs w:val="20"/>
        </w:rPr>
        <w:t xml:space="preserve"> as more </w:t>
      </w:r>
      <w:proofErr w:type="spellStart"/>
      <w:r w:rsidRPr="001F681F">
        <w:rPr>
          <w:rFonts w:ascii="Arial" w:hAnsi="Arial" w:cs="Arial"/>
          <w:b/>
          <w:bCs/>
          <w:i/>
          <w:iCs/>
          <w:sz w:val="20"/>
          <w:szCs w:val="20"/>
        </w:rPr>
        <w:t>vivid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and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they</w:t>
      </w:r>
      <w:proofErr w:type="spellEnd"/>
      <w:r w:rsidRPr="001F681F">
        <w:rPr>
          <w:rFonts w:ascii="Arial" w:hAnsi="Arial" w:cs="Arial"/>
          <w:b/>
          <w:bCs/>
          <w:i/>
          <w:iCs/>
          <w:sz w:val="20"/>
          <w:szCs w:val="20"/>
        </w:rPr>
        <w:t xml:space="preserve"> are </w:t>
      </w:r>
      <w:proofErr w:type="spellStart"/>
      <w:r w:rsidRPr="001F681F">
        <w:rPr>
          <w:rFonts w:ascii="Arial" w:hAnsi="Arial" w:cs="Arial"/>
          <w:b/>
          <w:bCs/>
          <w:i/>
          <w:iCs/>
          <w:sz w:val="20"/>
          <w:szCs w:val="20"/>
        </w:rPr>
        <w:t>motivated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use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imaginary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elaboration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model</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process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they</w:t>
      </w:r>
      <w:proofErr w:type="spellEnd"/>
      <w:r w:rsidRPr="001F681F">
        <w:rPr>
          <w:rFonts w:ascii="Arial" w:hAnsi="Arial" w:cs="Arial"/>
          <w:b/>
          <w:bCs/>
          <w:i/>
          <w:iCs/>
          <w:sz w:val="20"/>
          <w:szCs w:val="20"/>
        </w:rPr>
        <w:t xml:space="preserve"> are more </w:t>
      </w:r>
      <w:proofErr w:type="spellStart"/>
      <w:r w:rsidRPr="001F681F">
        <w:rPr>
          <w:rFonts w:ascii="Arial" w:hAnsi="Arial" w:cs="Arial"/>
          <w:b/>
          <w:bCs/>
          <w:i/>
          <w:iCs/>
          <w:sz w:val="20"/>
          <w:szCs w:val="20"/>
        </w:rPr>
        <w:t>likely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positively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persuaded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and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led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form</w:t>
      </w:r>
      <w:proofErr w:type="spellEnd"/>
      <w:r w:rsidRPr="001F681F">
        <w:rPr>
          <w:rFonts w:ascii="Arial" w:hAnsi="Arial" w:cs="Arial"/>
          <w:b/>
          <w:bCs/>
          <w:i/>
          <w:iCs/>
          <w:sz w:val="20"/>
          <w:szCs w:val="20"/>
        </w:rPr>
        <w:t xml:space="preserve"> a positive </w:t>
      </w:r>
      <w:proofErr w:type="spellStart"/>
      <w:r w:rsidRPr="001F681F">
        <w:rPr>
          <w:rFonts w:ascii="Arial" w:hAnsi="Arial" w:cs="Arial"/>
          <w:b/>
          <w:bCs/>
          <w:i/>
          <w:iCs/>
          <w:sz w:val="20"/>
          <w:szCs w:val="20"/>
        </w:rPr>
        <w:t>attitude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towards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product</w:t>
      </w:r>
      <w:proofErr w:type="spellEnd"/>
      <w:r w:rsidRPr="001F681F">
        <w:rPr>
          <w:rFonts w:ascii="Arial" w:hAnsi="Arial" w:cs="Arial"/>
          <w:b/>
          <w:bCs/>
          <w:i/>
          <w:i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i/>
          <w:iCs/>
          <w:sz w:val="20"/>
          <w:szCs w:val="20"/>
        </w:rPr>
        <w:t xml:space="preserve">P3: </w:t>
      </w:r>
      <w:proofErr w:type="spellStart"/>
      <w:r w:rsidRPr="001F681F">
        <w:rPr>
          <w:rFonts w:ascii="Arial" w:hAnsi="Arial" w:cs="Arial"/>
          <w:b/>
          <w:bCs/>
          <w:i/>
          <w:iCs/>
          <w:sz w:val="20"/>
          <w:szCs w:val="20"/>
        </w:rPr>
        <w:t>Individuals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exposed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mixing</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of</w:t>
      </w:r>
      <w:proofErr w:type="spellEnd"/>
      <w:r w:rsidRPr="001F681F">
        <w:rPr>
          <w:rFonts w:ascii="Arial" w:hAnsi="Arial" w:cs="Arial"/>
          <w:b/>
          <w:bCs/>
          <w:i/>
          <w:iCs/>
          <w:sz w:val="20"/>
          <w:szCs w:val="20"/>
        </w:rPr>
        <w:t xml:space="preserve"> real </w:t>
      </w:r>
      <w:proofErr w:type="spellStart"/>
      <w:r w:rsidRPr="001F681F">
        <w:rPr>
          <w:rFonts w:ascii="Arial" w:hAnsi="Arial" w:cs="Arial"/>
          <w:b/>
          <w:bCs/>
          <w:i/>
          <w:iCs/>
          <w:sz w:val="20"/>
          <w:szCs w:val="20"/>
        </w:rPr>
        <w:t>and</w:t>
      </w:r>
      <w:proofErr w:type="spellEnd"/>
      <w:r w:rsidRPr="001F681F">
        <w:rPr>
          <w:rFonts w:ascii="Arial" w:hAnsi="Arial" w:cs="Arial"/>
          <w:b/>
          <w:bCs/>
          <w:i/>
          <w:iCs/>
          <w:sz w:val="20"/>
          <w:szCs w:val="20"/>
        </w:rPr>
        <w:t xml:space="preserve"> virtual </w:t>
      </w:r>
      <w:proofErr w:type="spellStart"/>
      <w:r w:rsidRPr="001F681F">
        <w:rPr>
          <w:rFonts w:ascii="Arial" w:hAnsi="Arial" w:cs="Arial"/>
          <w:b/>
          <w:bCs/>
          <w:i/>
          <w:iCs/>
          <w:sz w:val="20"/>
          <w:szCs w:val="20"/>
        </w:rPr>
        <w:t>messages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products</w:t>
      </w:r>
      <w:proofErr w:type="spellEnd"/>
      <w:r w:rsidRPr="001F681F">
        <w:rPr>
          <w:rFonts w:ascii="Arial" w:hAnsi="Arial" w:cs="Arial"/>
          <w:b/>
          <w:bCs/>
          <w:i/>
          <w:iCs/>
          <w:sz w:val="20"/>
          <w:szCs w:val="20"/>
        </w:rPr>
        <w:t xml:space="preserve"> are more </w:t>
      </w:r>
      <w:proofErr w:type="spellStart"/>
      <w:r w:rsidRPr="001F681F">
        <w:rPr>
          <w:rFonts w:ascii="Arial" w:hAnsi="Arial" w:cs="Arial"/>
          <w:b/>
          <w:bCs/>
          <w:i/>
          <w:iCs/>
          <w:sz w:val="20"/>
          <w:szCs w:val="20"/>
        </w:rPr>
        <w:t>likely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perceive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w:t>
      </w:r>
      <w:proofErr w:type="spellEnd"/>
      <w:r w:rsidRPr="001F681F">
        <w:rPr>
          <w:rFonts w:ascii="Arial" w:hAnsi="Arial" w:cs="Arial"/>
          <w:b/>
          <w:bCs/>
          <w:i/>
          <w:iCs/>
          <w:sz w:val="20"/>
          <w:szCs w:val="20"/>
        </w:rPr>
        <w:t xml:space="preserve"> as </w:t>
      </w:r>
      <w:proofErr w:type="spellStart"/>
      <w:r w:rsidRPr="001F681F">
        <w:rPr>
          <w:rFonts w:ascii="Arial" w:hAnsi="Arial" w:cs="Arial"/>
          <w:b/>
          <w:bCs/>
          <w:i/>
          <w:iCs/>
          <w:sz w:val="20"/>
          <w:szCs w:val="20"/>
        </w:rPr>
        <w:t>vivid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when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there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is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animation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hence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when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perceive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w:t>
      </w:r>
      <w:proofErr w:type="spellEnd"/>
      <w:r w:rsidRPr="001F681F">
        <w:rPr>
          <w:rFonts w:ascii="Arial" w:hAnsi="Arial" w:cs="Arial"/>
          <w:b/>
          <w:bCs/>
          <w:i/>
          <w:iCs/>
          <w:sz w:val="20"/>
          <w:szCs w:val="20"/>
        </w:rPr>
        <w:t xml:space="preserve"> as more </w:t>
      </w:r>
      <w:proofErr w:type="spellStart"/>
      <w:r w:rsidRPr="001F681F">
        <w:rPr>
          <w:rFonts w:ascii="Arial" w:hAnsi="Arial" w:cs="Arial"/>
          <w:b/>
          <w:bCs/>
          <w:i/>
          <w:iCs/>
          <w:sz w:val="20"/>
          <w:szCs w:val="20"/>
        </w:rPr>
        <w:t>vivid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and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they</w:t>
      </w:r>
      <w:proofErr w:type="spellEnd"/>
      <w:r w:rsidRPr="001F681F">
        <w:rPr>
          <w:rFonts w:ascii="Arial" w:hAnsi="Arial" w:cs="Arial"/>
          <w:b/>
          <w:bCs/>
          <w:i/>
          <w:iCs/>
          <w:sz w:val="20"/>
          <w:szCs w:val="20"/>
        </w:rPr>
        <w:t xml:space="preserve"> are </w:t>
      </w:r>
      <w:proofErr w:type="spellStart"/>
      <w:r w:rsidRPr="001F681F">
        <w:rPr>
          <w:rFonts w:ascii="Arial" w:hAnsi="Arial" w:cs="Arial"/>
          <w:b/>
          <w:bCs/>
          <w:i/>
          <w:iCs/>
          <w:sz w:val="20"/>
          <w:szCs w:val="20"/>
        </w:rPr>
        <w:t>motivated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use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imaginary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elaboration</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model</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process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they</w:t>
      </w:r>
      <w:proofErr w:type="spellEnd"/>
      <w:r w:rsidRPr="001F681F">
        <w:rPr>
          <w:rFonts w:ascii="Arial" w:hAnsi="Arial" w:cs="Arial"/>
          <w:b/>
          <w:bCs/>
          <w:i/>
          <w:iCs/>
          <w:sz w:val="20"/>
          <w:szCs w:val="20"/>
        </w:rPr>
        <w:t xml:space="preserve"> are more </w:t>
      </w:r>
      <w:proofErr w:type="spellStart"/>
      <w:r w:rsidRPr="001F681F">
        <w:rPr>
          <w:rFonts w:ascii="Arial" w:hAnsi="Arial" w:cs="Arial"/>
          <w:b/>
          <w:bCs/>
          <w:i/>
          <w:iCs/>
          <w:sz w:val="20"/>
          <w:szCs w:val="20"/>
        </w:rPr>
        <w:t>likely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positively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persuaded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by</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messages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and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be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led</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form</w:t>
      </w:r>
      <w:proofErr w:type="spellEnd"/>
      <w:r w:rsidRPr="001F681F">
        <w:rPr>
          <w:rFonts w:ascii="Arial" w:hAnsi="Arial" w:cs="Arial"/>
          <w:b/>
          <w:bCs/>
          <w:i/>
          <w:iCs/>
          <w:sz w:val="20"/>
          <w:szCs w:val="20"/>
        </w:rPr>
        <w:t xml:space="preserve"> a positive </w:t>
      </w:r>
      <w:proofErr w:type="spellStart"/>
      <w:r w:rsidRPr="001F681F">
        <w:rPr>
          <w:rFonts w:ascii="Arial" w:hAnsi="Arial" w:cs="Arial"/>
          <w:b/>
          <w:bCs/>
          <w:i/>
          <w:iCs/>
          <w:sz w:val="20"/>
          <w:szCs w:val="20"/>
        </w:rPr>
        <w:t>attitude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towards</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the</w:t>
      </w:r>
      <w:proofErr w:type="spellEnd"/>
      <w:r w:rsidRPr="001F681F">
        <w:rPr>
          <w:rFonts w:ascii="Arial" w:hAnsi="Arial" w:cs="Arial"/>
          <w:b/>
          <w:bCs/>
          <w:i/>
          <w:iCs/>
          <w:sz w:val="20"/>
          <w:szCs w:val="20"/>
        </w:rPr>
        <w:t xml:space="preserve"> </w:t>
      </w:r>
      <w:proofErr w:type="spellStart"/>
      <w:r w:rsidRPr="001F681F">
        <w:rPr>
          <w:rFonts w:ascii="Arial" w:hAnsi="Arial" w:cs="Arial"/>
          <w:b/>
          <w:bCs/>
          <w:i/>
          <w:iCs/>
          <w:sz w:val="20"/>
          <w:szCs w:val="20"/>
        </w:rPr>
        <w:t>product</w:t>
      </w:r>
      <w:proofErr w:type="spellEnd"/>
      <w:r w:rsidRPr="001F681F">
        <w:rPr>
          <w:rFonts w:ascii="Arial" w:hAnsi="Arial" w:cs="Arial"/>
          <w:b/>
          <w:bCs/>
          <w:i/>
          <w:i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The AR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application</w:t>
      </w:r>
      <w:proofErr w:type="spellEnd"/>
      <w:r w:rsidRPr="001F681F">
        <w:rPr>
          <w:rFonts w:ascii="Arial" w:hAnsi="Arial" w:cs="Arial"/>
          <w:bCs/>
          <w:sz w:val="20"/>
          <w:szCs w:val="20"/>
        </w:rPr>
        <w:t xml:space="preserve"> in marketing, </w:t>
      </w:r>
      <w:proofErr w:type="spellStart"/>
      <w:r w:rsidRPr="001F681F">
        <w:rPr>
          <w:rFonts w:ascii="Arial" w:hAnsi="Arial" w:cs="Arial"/>
          <w:bCs/>
          <w:sz w:val="20"/>
          <w:szCs w:val="20"/>
        </w:rPr>
        <w:t>especially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physical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retail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several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contributions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propose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investigation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benefits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AR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investigating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underlying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mechanisms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support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decisions</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R</w:t>
      </w:r>
      <w:r w:rsidR="001F681F">
        <w:rPr>
          <w:rFonts w:ascii="Arial" w:hAnsi="Arial" w:cs="Arial"/>
          <w:b/>
          <w:bCs/>
          <w:sz w:val="20"/>
          <w:szCs w:val="20"/>
        </w:rPr>
        <w:t>eferências:</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Argyriou</w:t>
      </w:r>
      <w:proofErr w:type="spellEnd"/>
      <w:r w:rsidRPr="001F681F">
        <w:rPr>
          <w:rFonts w:ascii="Arial" w:hAnsi="Arial" w:cs="Arial"/>
          <w:bCs/>
          <w:sz w:val="20"/>
          <w:szCs w:val="20"/>
        </w:rPr>
        <w:t xml:space="preserve">, E. (2012).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Revisit</w:t>
      </w:r>
      <w:proofErr w:type="spellEnd"/>
      <w:r w:rsidRPr="001F681F">
        <w:rPr>
          <w:rFonts w:ascii="Arial" w:hAnsi="Arial" w:cs="Arial"/>
          <w:bCs/>
          <w:sz w:val="20"/>
          <w:szCs w:val="20"/>
        </w:rPr>
        <w:t xml:space="preserve"> Online </w:t>
      </w:r>
      <w:proofErr w:type="spellStart"/>
      <w:r w:rsidRPr="001F681F">
        <w:rPr>
          <w:rFonts w:ascii="Arial" w:hAnsi="Arial" w:cs="Arial"/>
          <w:bCs/>
          <w:sz w:val="20"/>
          <w:szCs w:val="20"/>
        </w:rPr>
        <w:t>Retailers</w:t>
      </w:r>
      <w:proofErr w:type="spellEnd"/>
      <w:r w:rsidRPr="001F681F">
        <w:rPr>
          <w:rFonts w:ascii="Arial" w:hAnsi="Arial" w:cs="Arial"/>
          <w:bCs/>
          <w:sz w:val="20"/>
          <w:szCs w:val="20"/>
        </w:rPr>
        <w:t xml:space="preserve">: A Mental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Account</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Psychology</w:t>
      </w:r>
      <w:proofErr w:type="spellEnd"/>
      <w:r w:rsidRPr="001F681F">
        <w:rPr>
          <w:rFonts w:ascii="Arial" w:hAnsi="Arial" w:cs="Arial"/>
          <w:bCs/>
          <w:i/>
          <w:iCs/>
          <w:sz w:val="20"/>
          <w:szCs w:val="20"/>
        </w:rPr>
        <w:t xml:space="preserve"> &amp; Marketing</w:t>
      </w:r>
      <w:r w:rsidRPr="001F681F">
        <w:rPr>
          <w:rFonts w:ascii="Arial" w:hAnsi="Arial" w:cs="Arial"/>
          <w:bCs/>
          <w:sz w:val="20"/>
          <w:szCs w:val="20"/>
        </w:rPr>
        <w:t xml:space="preserve">, </w:t>
      </w:r>
      <w:r w:rsidRPr="001F681F">
        <w:rPr>
          <w:rFonts w:ascii="Arial" w:hAnsi="Arial" w:cs="Arial"/>
          <w:bCs/>
          <w:i/>
          <w:iCs/>
          <w:sz w:val="20"/>
          <w:szCs w:val="20"/>
        </w:rPr>
        <w:t>29</w:t>
      </w:r>
      <w:r w:rsidRPr="001F681F">
        <w:rPr>
          <w:rFonts w:ascii="Arial" w:hAnsi="Arial" w:cs="Arial"/>
          <w:bCs/>
          <w:sz w:val="20"/>
          <w:szCs w:val="20"/>
        </w:rPr>
        <w:t xml:space="preserve">(1), 25–35. https://doi.org/10.1002/mar.20405 </w:t>
      </w:r>
      <w:proofErr w:type="spellStart"/>
      <w:r w:rsidRPr="001F681F">
        <w:rPr>
          <w:rFonts w:ascii="Arial" w:hAnsi="Arial" w:cs="Arial"/>
          <w:bCs/>
          <w:sz w:val="20"/>
          <w:szCs w:val="20"/>
        </w:rPr>
        <w:t>Cheng</w:t>
      </w:r>
      <w:proofErr w:type="spellEnd"/>
      <w:r w:rsidRPr="001F681F">
        <w:rPr>
          <w:rFonts w:ascii="Arial" w:hAnsi="Arial" w:cs="Arial"/>
          <w:bCs/>
          <w:sz w:val="20"/>
          <w:szCs w:val="20"/>
        </w:rPr>
        <w:t xml:space="preserve">, L.-K., </w:t>
      </w:r>
      <w:proofErr w:type="spellStart"/>
      <w:r w:rsidRPr="001F681F">
        <w:rPr>
          <w:rFonts w:ascii="Arial" w:hAnsi="Arial" w:cs="Arial"/>
          <w:bCs/>
          <w:sz w:val="20"/>
          <w:szCs w:val="20"/>
        </w:rPr>
        <w:t>Chieng</w:t>
      </w:r>
      <w:proofErr w:type="spellEnd"/>
      <w:r w:rsidRPr="001F681F">
        <w:rPr>
          <w:rFonts w:ascii="Arial" w:hAnsi="Arial" w:cs="Arial"/>
          <w:bCs/>
          <w:sz w:val="20"/>
          <w:szCs w:val="20"/>
        </w:rPr>
        <w:t xml:space="preserve">, M.-H., &amp; </w:t>
      </w:r>
      <w:proofErr w:type="spellStart"/>
      <w:r w:rsidRPr="001F681F">
        <w:rPr>
          <w:rFonts w:ascii="Arial" w:hAnsi="Arial" w:cs="Arial"/>
          <w:bCs/>
          <w:sz w:val="20"/>
          <w:szCs w:val="20"/>
        </w:rPr>
        <w:t>Chieng</w:t>
      </w:r>
      <w:proofErr w:type="spellEnd"/>
      <w:r w:rsidRPr="001F681F">
        <w:rPr>
          <w:rFonts w:ascii="Arial" w:hAnsi="Arial" w:cs="Arial"/>
          <w:bCs/>
          <w:sz w:val="20"/>
          <w:szCs w:val="20"/>
        </w:rPr>
        <w:t xml:space="preserve">, W.-H. (2014). </w:t>
      </w:r>
      <w:proofErr w:type="spellStart"/>
      <w:r w:rsidRPr="001F681F">
        <w:rPr>
          <w:rFonts w:ascii="Arial" w:hAnsi="Arial" w:cs="Arial"/>
          <w:bCs/>
          <w:sz w:val="20"/>
          <w:szCs w:val="20"/>
        </w:rPr>
        <w:t>Measuring</w:t>
      </w:r>
      <w:proofErr w:type="spellEnd"/>
      <w:r w:rsidRPr="001F681F">
        <w:rPr>
          <w:rFonts w:ascii="Arial" w:hAnsi="Arial" w:cs="Arial"/>
          <w:bCs/>
          <w:sz w:val="20"/>
          <w:szCs w:val="20"/>
        </w:rPr>
        <w:t xml:space="preserve"> virtual </w:t>
      </w:r>
      <w:proofErr w:type="spellStart"/>
      <w:r w:rsidRPr="001F681F">
        <w:rPr>
          <w:rFonts w:ascii="Arial" w:hAnsi="Arial" w:cs="Arial"/>
          <w:bCs/>
          <w:sz w:val="20"/>
          <w:szCs w:val="20"/>
        </w:rPr>
        <w:t>experience</w:t>
      </w:r>
      <w:proofErr w:type="spellEnd"/>
      <w:r w:rsidRPr="001F681F">
        <w:rPr>
          <w:rFonts w:ascii="Arial" w:hAnsi="Arial" w:cs="Arial"/>
          <w:bCs/>
          <w:sz w:val="20"/>
          <w:szCs w:val="20"/>
        </w:rPr>
        <w:t xml:space="preserve"> in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a </w:t>
      </w:r>
      <w:proofErr w:type="spellStart"/>
      <w:r w:rsidRPr="001F681F">
        <w:rPr>
          <w:rFonts w:ascii="Arial" w:hAnsi="Arial" w:cs="Arial"/>
          <w:bCs/>
          <w:sz w:val="20"/>
          <w:szCs w:val="20"/>
        </w:rPr>
        <w:t>three</w:t>
      </w:r>
      <w:proofErr w:type="spellEnd"/>
      <w:r w:rsidRPr="001F681F">
        <w:rPr>
          <w:rFonts w:ascii="Arial" w:hAnsi="Arial" w:cs="Arial"/>
          <w:bCs/>
          <w:sz w:val="20"/>
          <w:szCs w:val="20"/>
        </w:rPr>
        <w:t xml:space="preserve">-dimensional virtual reality </w:t>
      </w:r>
      <w:proofErr w:type="spellStart"/>
      <w:r w:rsidRPr="001F681F">
        <w:rPr>
          <w:rFonts w:ascii="Arial" w:hAnsi="Arial" w:cs="Arial"/>
          <w:bCs/>
          <w:sz w:val="20"/>
          <w:szCs w:val="20"/>
        </w:rPr>
        <w:t>interactive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simulator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environment</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structural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equation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modeling</w:t>
      </w:r>
      <w:proofErr w:type="spellEnd"/>
      <w:r w:rsidRPr="001F681F">
        <w:rPr>
          <w:rFonts w:ascii="Arial" w:hAnsi="Arial" w:cs="Arial"/>
          <w:bCs/>
          <w:sz w:val="20"/>
          <w:szCs w:val="20"/>
        </w:rPr>
        <w:t xml:space="preserve"> approach. </w:t>
      </w:r>
      <w:r w:rsidRPr="001F681F">
        <w:rPr>
          <w:rFonts w:ascii="Arial" w:hAnsi="Arial" w:cs="Arial"/>
          <w:bCs/>
          <w:i/>
          <w:iCs/>
          <w:sz w:val="20"/>
          <w:szCs w:val="20"/>
        </w:rPr>
        <w:t>Virtual Reality</w:t>
      </w:r>
      <w:r w:rsidRPr="001F681F">
        <w:rPr>
          <w:rFonts w:ascii="Arial" w:hAnsi="Arial" w:cs="Arial"/>
          <w:bCs/>
          <w:sz w:val="20"/>
          <w:szCs w:val="20"/>
        </w:rPr>
        <w:t xml:space="preserve">, </w:t>
      </w:r>
      <w:r w:rsidRPr="001F681F">
        <w:rPr>
          <w:rFonts w:ascii="Arial" w:hAnsi="Arial" w:cs="Arial"/>
          <w:bCs/>
          <w:i/>
          <w:iCs/>
          <w:sz w:val="20"/>
          <w:szCs w:val="20"/>
        </w:rPr>
        <w:t>18</w:t>
      </w:r>
      <w:r w:rsidRPr="001F681F">
        <w:rPr>
          <w:rFonts w:ascii="Arial" w:hAnsi="Arial" w:cs="Arial"/>
          <w:bCs/>
          <w:sz w:val="20"/>
          <w:szCs w:val="20"/>
        </w:rPr>
        <w:t xml:space="preserve">(3), 173–188. https://doi.org/10.1007/s10055-014-0244-2 </w:t>
      </w:r>
      <w:proofErr w:type="spellStart"/>
      <w:r w:rsidRPr="001F681F">
        <w:rPr>
          <w:rFonts w:ascii="Arial" w:hAnsi="Arial" w:cs="Arial"/>
          <w:bCs/>
          <w:sz w:val="20"/>
          <w:szCs w:val="20"/>
        </w:rPr>
        <w:t>MacInnis</w:t>
      </w:r>
      <w:proofErr w:type="spellEnd"/>
      <w:r w:rsidRPr="001F681F">
        <w:rPr>
          <w:rFonts w:ascii="Arial" w:hAnsi="Arial" w:cs="Arial"/>
          <w:bCs/>
          <w:sz w:val="20"/>
          <w:szCs w:val="20"/>
        </w:rPr>
        <w:t xml:space="preserve">, D. J., &amp; </w:t>
      </w:r>
      <w:proofErr w:type="spellStart"/>
      <w:r w:rsidRPr="001F681F">
        <w:rPr>
          <w:rFonts w:ascii="Arial" w:hAnsi="Arial" w:cs="Arial"/>
          <w:bCs/>
          <w:sz w:val="20"/>
          <w:szCs w:val="20"/>
        </w:rPr>
        <w:t>Price</w:t>
      </w:r>
      <w:proofErr w:type="spellEnd"/>
      <w:r w:rsidRPr="001F681F">
        <w:rPr>
          <w:rFonts w:ascii="Arial" w:hAnsi="Arial" w:cs="Arial"/>
          <w:bCs/>
          <w:sz w:val="20"/>
          <w:szCs w:val="20"/>
        </w:rPr>
        <w:t xml:space="preserve">, L. L. (1987). The Role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Review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Extensions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13</w:t>
      </w:r>
      <w:r w:rsidRPr="001F681F">
        <w:rPr>
          <w:rFonts w:ascii="Arial" w:hAnsi="Arial" w:cs="Arial"/>
          <w:bCs/>
          <w:sz w:val="20"/>
          <w:szCs w:val="20"/>
        </w:rPr>
        <w:t xml:space="preserve">(4), 473. https://doi.org/10.1086/209082 Petrova, P. K., &amp; </w:t>
      </w:r>
      <w:proofErr w:type="spellStart"/>
      <w:r w:rsidRPr="001F681F">
        <w:rPr>
          <w:rFonts w:ascii="Arial" w:hAnsi="Arial" w:cs="Arial"/>
          <w:bCs/>
          <w:sz w:val="20"/>
          <w:szCs w:val="20"/>
        </w:rPr>
        <w:t>Cialdini</w:t>
      </w:r>
      <w:proofErr w:type="spellEnd"/>
      <w:r w:rsidRPr="001F681F">
        <w:rPr>
          <w:rFonts w:ascii="Arial" w:hAnsi="Arial" w:cs="Arial"/>
          <w:bCs/>
          <w:sz w:val="20"/>
          <w:szCs w:val="20"/>
        </w:rPr>
        <w:t xml:space="preserve">, R. B. (2005). </w:t>
      </w:r>
      <w:proofErr w:type="spellStart"/>
      <w:r w:rsidRPr="001F681F">
        <w:rPr>
          <w:rFonts w:ascii="Arial" w:hAnsi="Arial" w:cs="Arial"/>
          <w:bCs/>
          <w:sz w:val="20"/>
          <w:szCs w:val="20"/>
        </w:rPr>
        <w:t>Fluency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Backfire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Appeals.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32</w:t>
      </w:r>
      <w:r w:rsidRPr="001F681F">
        <w:rPr>
          <w:rFonts w:ascii="Arial" w:hAnsi="Arial" w:cs="Arial"/>
          <w:bCs/>
          <w:sz w:val="20"/>
          <w:szCs w:val="20"/>
        </w:rPr>
        <w:t xml:space="preserve">(3), 442– 452. https://doi.org/10.1086/497556 Schlosser, A. E. (2003). </w:t>
      </w:r>
      <w:proofErr w:type="spellStart"/>
      <w:r w:rsidRPr="001F681F">
        <w:rPr>
          <w:rFonts w:ascii="Arial" w:hAnsi="Arial" w:cs="Arial"/>
          <w:bCs/>
          <w:sz w:val="20"/>
          <w:szCs w:val="20"/>
        </w:rPr>
        <w:t>Experiencing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Virtual World: The Role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Goal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Imagery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Influencing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Attitudes</w:t>
      </w:r>
      <w:proofErr w:type="spellEnd"/>
      <w:r w:rsidRPr="001F681F">
        <w:rPr>
          <w:rFonts w:ascii="Arial" w:hAnsi="Arial" w:cs="Arial"/>
          <w:bCs/>
          <w:sz w:val="20"/>
          <w:szCs w:val="20"/>
        </w:rPr>
        <w:t xml:space="preserve"> versus </w:t>
      </w:r>
      <w:proofErr w:type="spellStart"/>
      <w:r w:rsidRPr="001F681F">
        <w:rPr>
          <w:rFonts w:ascii="Arial" w:hAnsi="Arial" w:cs="Arial"/>
          <w:bCs/>
          <w:sz w:val="20"/>
          <w:szCs w:val="20"/>
        </w:rPr>
        <w:t>Purchase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30</w:t>
      </w:r>
      <w:r w:rsidRPr="001F681F">
        <w:rPr>
          <w:rFonts w:ascii="Arial" w:hAnsi="Arial" w:cs="Arial"/>
          <w:bCs/>
          <w:sz w:val="20"/>
          <w:szCs w:val="20"/>
        </w:rPr>
        <w:t xml:space="preserve">(2), 184–198. https://doi.org/10.1086/376807 </w:t>
      </w:r>
      <w:proofErr w:type="spellStart"/>
      <w:r w:rsidRPr="001F681F">
        <w:rPr>
          <w:rFonts w:ascii="Arial" w:hAnsi="Arial" w:cs="Arial"/>
          <w:bCs/>
          <w:sz w:val="20"/>
          <w:szCs w:val="20"/>
        </w:rPr>
        <w:t>Scholz</w:t>
      </w:r>
      <w:proofErr w:type="spellEnd"/>
      <w:r w:rsidRPr="001F681F">
        <w:rPr>
          <w:rFonts w:ascii="Arial" w:hAnsi="Arial" w:cs="Arial"/>
          <w:bCs/>
          <w:sz w:val="20"/>
          <w:szCs w:val="20"/>
        </w:rPr>
        <w:t xml:space="preserve">, J., &amp; Smith, A. N. (2016). </w:t>
      </w:r>
      <w:proofErr w:type="spellStart"/>
      <w:r w:rsidRPr="001F681F">
        <w:rPr>
          <w:rFonts w:ascii="Arial" w:hAnsi="Arial" w:cs="Arial"/>
          <w:bCs/>
          <w:sz w:val="20"/>
          <w:szCs w:val="20"/>
        </w:rPr>
        <w:t>Augmented</w:t>
      </w:r>
      <w:proofErr w:type="spellEnd"/>
      <w:r w:rsidRPr="001F681F">
        <w:rPr>
          <w:rFonts w:ascii="Arial" w:hAnsi="Arial" w:cs="Arial"/>
          <w:bCs/>
          <w:sz w:val="20"/>
          <w:szCs w:val="20"/>
        </w:rPr>
        <w:t xml:space="preserve"> reality: </w:t>
      </w:r>
      <w:proofErr w:type="spellStart"/>
      <w:r w:rsidRPr="001F681F">
        <w:rPr>
          <w:rFonts w:ascii="Arial" w:hAnsi="Arial" w:cs="Arial"/>
          <w:bCs/>
          <w:sz w:val="20"/>
          <w:szCs w:val="20"/>
        </w:rPr>
        <w:t>Designing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immersive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maximize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Business </w:t>
      </w:r>
      <w:proofErr w:type="spellStart"/>
      <w:r w:rsidRPr="001F681F">
        <w:rPr>
          <w:rFonts w:ascii="Arial" w:hAnsi="Arial" w:cs="Arial"/>
          <w:bCs/>
          <w:i/>
          <w:iCs/>
          <w:sz w:val="20"/>
          <w:szCs w:val="20"/>
        </w:rPr>
        <w:t>Horizons</w:t>
      </w:r>
      <w:proofErr w:type="spellEnd"/>
      <w:r w:rsidRPr="001F681F">
        <w:rPr>
          <w:rFonts w:ascii="Arial" w:hAnsi="Arial" w:cs="Arial"/>
          <w:bCs/>
          <w:sz w:val="20"/>
          <w:szCs w:val="20"/>
        </w:rPr>
        <w:t xml:space="preserve">, </w:t>
      </w:r>
      <w:r w:rsidRPr="001F681F">
        <w:rPr>
          <w:rFonts w:ascii="Arial" w:hAnsi="Arial" w:cs="Arial"/>
          <w:bCs/>
          <w:i/>
          <w:iCs/>
          <w:sz w:val="20"/>
          <w:szCs w:val="20"/>
        </w:rPr>
        <w:t>59</w:t>
      </w:r>
      <w:r w:rsidRPr="001F681F">
        <w:rPr>
          <w:rFonts w:ascii="Arial" w:hAnsi="Arial" w:cs="Arial"/>
          <w:bCs/>
          <w:sz w:val="20"/>
          <w:szCs w:val="20"/>
        </w:rPr>
        <w:t xml:space="preserve">(2), 149–161. https://doi.org/10.1016/j.bushor.2015.10.003 Shepard, R. N. (1978). The mental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American </w:t>
      </w:r>
      <w:proofErr w:type="spellStart"/>
      <w:r w:rsidRPr="001F681F">
        <w:rPr>
          <w:rFonts w:ascii="Arial" w:hAnsi="Arial" w:cs="Arial"/>
          <w:bCs/>
          <w:i/>
          <w:iCs/>
          <w:sz w:val="20"/>
          <w:szCs w:val="20"/>
        </w:rPr>
        <w:t>Psychologist</w:t>
      </w:r>
      <w:proofErr w:type="spellEnd"/>
      <w:r w:rsidRPr="001F681F">
        <w:rPr>
          <w:rFonts w:ascii="Arial" w:hAnsi="Arial" w:cs="Arial"/>
          <w:bCs/>
          <w:sz w:val="20"/>
          <w:szCs w:val="20"/>
        </w:rPr>
        <w:t xml:space="preserve">, </w:t>
      </w:r>
      <w:r w:rsidRPr="001F681F">
        <w:rPr>
          <w:rFonts w:ascii="Arial" w:hAnsi="Arial" w:cs="Arial"/>
          <w:bCs/>
          <w:i/>
          <w:iCs/>
          <w:sz w:val="20"/>
          <w:szCs w:val="20"/>
        </w:rPr>
        <w:t>33</w:t>
      </w:r>
      <w:r w:rsidRPr="001F681F">
        <w:rPr>
          <w:rFonts w:ascii="Arial" w:hAnsi="Arial" w:cs="Arial"/>
          <w:bCs/>
          <w:sz w:val="20"/>
          <w:szCs w:val="20"/>
        </w:rPr>
        <w:t>(2), 125–137.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https://doi.org/10.1037/0003-066X.33.2.125 Spence, C., &amp; </w:t>
      </w:r>
      <w:proofErr w:type="spellStart"/>
      <w:r w:rsidRPr="001F681F">
        <w:rPr>
          <w:rFonts w:ascii="Arial" w:hAnsi="Arial" w:cs="Arial"/>
          <w:bCs/>
          <w:sz w:val="20"/>
          <w:szCs w:val="20"/>
        </w:rPr>
        <w:t>Deroy</w:t>
      </w:r>
      <w:proofErr w:type="spellEnd"/>
      <w:r w:rsidRPr="001F681F">
        <w:rPr>
          <w:rFonts w:ascii="Arial" w:hAnsi="Arial" w:cs="Arial"/>
          <w:bCs/>
          <w:sz w:val="20"/>
          <w:szCs w:val="20"/>
        </w:rPr>
        <w:t xml:space="preserve">, O. (2013).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automatic</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crossmodal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correspondences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Consciousness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Cognition</w:t>
      </w:r>
      <w:proofErr w:type="spellEnd"/>
      <w:r w:rsidRPr="001F681F">
        <w:rPr>
          <w:rFonts w:ascii="Arial" w:hAnsi="Arial" w:cs="Arial"/>
          <w:bCs/>
          <w:sz w:val="20"/>
          <w:szCs w:val="20"/>
        </w:rPr>
        <w:t xml:space="preserve">, </w:t>
      </w:r>
      <w:r w:rsidRPr="001F681F">
        <w:rPr>
          <w:rFonts w:ascii="Arial" w:hAnsi="Arial" w:cs="Arial"/>
          <w:bCs/>
          <w:i/>
          <w:iCs/>
          <w:sz w:val="20"/>
          <w:szCs w:val="20"/>
        </w:rPr>
        <w:t>22</w:t>
      </w:r>
      <w:r w:rsidRPr="001F681F">
        <w:rPr>
          <w:rFonts w:ascii="Arial" w:hAnsi="Arial" w:cs="Arial"/>
          <w:bCs/>
          <w:sz w:val="20"/>
          <w:szCs w:val="20"/>
        </w:rPr>
        <w:t xml:space="preserve">(1), 245–260. https://doi.org/10.1016/j.concog.2012.12.006 Van </w:t>
      </w:r>
      <w:proofErr w:type="spellStart"/>
      <w:r w:rsidRPr="001F681F">
        <w:rPr>
          <w:rFonts w:ascii="Arial" w:hAnsi="Arial" w:cs="Arial"/>
          <w:bCs/>
          <w:sz w:val="20"/>
          <w:szCs w:val="20"/>
        </w:rPr>
        <w:t>Kerrebroeck</w:t>
      </w:r>
      <w:proofErr w:type="spellEnd"/>
      <w:r w:rsidRPr="001F681F">
        <w:rPr>
          <w:rFonts w:ascii="Arial" w:hAnsi="Arial" w:cs="Arial"/>
          <w:bCs/>
          <w:sz w:val="20"/>
          <w:szCs w:val="20"/>
        </w:rPr>
        <w:t xml:space="preserve">, H., </w:t>
      </w:r>
      <w:proofErr w:type="spellStart"/>
      <w:r w:rsidRPr="001F681F">
        <w:rPr>
          <w:rFonts w:ascii="Arial" w:hAnsi="Arial" w:cs="Arial"/>
          <w:bCs/>
          <w:sz w:val="20"/>
          <w:szCs w:val="20"/>
        </w:rPr>
        <w:t>Brengman</w:t>
      </w:r>
      <w:proofErr w:type="spellEnd"/>
      <w:r w:rsidRPr="001F681F">
        <w:rPr>
          <w:rFonts w:ascii="Arial" w:hAnsi="Arial" w:cs="Arial"/>
          <w:bCs/>
          <w:sz w:val="20"/>
          <w:szCs w:val="20"/>
        </w:rPr>
        <w:t xml:space="preserve">, M., &amp; </w:t>
      </w:r>
      <w:proofErr w:type="spellStart"/>
      <w:r w:rsidRPr="001F681F">
        <w:rPr>
          <w:rFonts w:ascii="Arial" w:hAnsi="Arial" w:cs="Arial"/>
          <w:bCs/>
          <w:sz w:val="20"/>
          <w:szCs w:val="20"/>
        </w:rPr>
        <w:t>Willems</w:t>
      </w:r>
      <w:proofErr w:type="spellEnd"/>
      <w:r w:rsidRPr="001F681F">
        <w:rPr>
          <w:rFonts w:ascii="Arial" w:hAnsi="Arial" w:cs="Arial"/>
          <w:bCs/>
          <w:sz w:val="20"/>
          <w:szCs w:val="20"/>
        </w:rPr>
        <w:t xml:space="preserve">, K. (2017).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come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life</w:t>
      </w:r>
      <w:proofErr w:type="spellEnd"/>
      <w:r w:rsidRPr="001F681F">
        <w:rPr>
          <w:rFonts w:ascii="Arial" w:hAnsi="Arial" w:cs="Arial"/>
          <w:bCs/>
          <w:sz w:val="20"/>
          <w:szCs w:val="20"/>
        </w:rPr>
        <w:t xml:space="preserve">: experimental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Virtual Reality in </w:t>
      </w:r>
      <w:proofErr w:type="spellStart"/>
      <w:r w:rsidRPr="001F681F">
        <w:rPr>
          <w:rFonts w:ascii="Arial" w:hAnsi="Arial" w:cs="Arial"/>
          <w:bCs/>
          <w:sz w:val="20"/>
          <w:szCs w:val="20"/>
        </w:rPr>
        <w:t>transformational</w:t>
      </w:r>
      <w:proofErr w:type="spellEnd"/>
      <w:r w:rsidRPr="001F681F">
        <w:rPr>
          <w:rFonts w:ascii="Arial" w:hAnsi="Arial" w:cs="Arial"/>
          <w:bCs/>
          <w:sz w:val="20"/>
          <w:szCs w:val="20"/>
        </w:rPr>
        <w:t xml:space="preserve"> marketing communications. </w:t>
      </w:r>
      <w:r w:rsidRPr="001F681F">
        <w:rPr>
          <w:rFonts w:ascii="Arial" w:hAnsi="Arial" w:cs="Arial"/>
          <w:bCs/>
          <w:i/>
          <w:iCs/>
          <w:sz w:val="20"/>
          <w:szCs w:val="20"/>
        </w:rPr>
        <w:t>Virtual Reality</w:t>
      </w:r>
      <w:r w:rsidRPr="001F681F">
        <w:rPr>
          <w:rFonts w:ascii="Arial" w:hAnsi="Arial" w:cs="Arial"/>
          <w:bCs/>
          <w:sz w:val="20"/>
          <w:szCs w:val="20"/>
        </w:rPr>
        <w:t xml:space="preserve">, </w:t>
      </w:r>
      <w:r w:rsidRPr="001F681F">
        <w:rPr>
          <w:rFonts w:ascii="Arial" w:hAnsi="Arial" w:cs="Arial"/>
          <w:bCs/>
          <w:i/>
          <w:iCs/>
          <w:sz w:val="20"/>
          <w:szCs w:val="20"/>
        </w:rPr>
        <w:t>21</w:t>
      </w:r>
      <w:r w:rsidRPr="001F681F">
        <w:rPr>
          <w:rFonts w:ascii="Arial" w:hAnsi="Arial" w:cs="Arial"/>
          <w:bCs/>
          <w:sz w:val="20"/>
          <w:szCs w:val="20"/>
        </w:rPr>
        <w:t xml:space="preserve">(4), 177–191. https://doi.org/10.1007/s10055-017-0306-3 </w:t>
      </w:r>
      <w:proofErr w:type="spellStart"/>
      <w:r w:rsidRPr="001F681F">
        <w:rPr>
          <w:rFonts w:ascii="Arial" w:hAnsi="Arial" w:cs="Arial"/>
          <w:bCs/>
          <w:sz w:val="20"/>
          <w:szCs w:val="20"/>
        </w:rPr>
        <w:t>Yadav</w:t>
      </w:r>
      <w:proofErr w:type="spellEnd"/>
      <w:r w:rsidRPr="001F681F">
        <w:rPr>
          <w:rFonts w:ascii="Arial" w:hAnsi="Arial" w:cs="Arial"/>
          <w:bCs/>
          <w:sz w:val="20"/>
          <w:szCs w:val="20"/>
        </w:rPr>
        <w:t xml:space="preserve">, M. S., &amp; </w:t>
      </w:r>
      <w:proofErr w:type="spellStart"/>
      <w:r w:rsidRPr="001F681F">
        <w:rPr>
          <w:rFonts w:ascii="Arial" w:hAnsi="Arial" w:cs="Arial"/>
          <w:bCs/>
          <w:sz w:val="20"/>
          <w:szCs w:val="20"/>
        </w:rPr>
        <w:t>Pavlou</w:t>
      </w:r>
      <w:proofErr w:type="spellEnd"/>
      <w:r w:rsidRPr="001F681F">
        <w:rPr>
          <w:rFonts w:ascii="Arial" w:hAnsi="Arial" w:cs="Arial"/>
          <w:bCs/>
          <w:sz w:val="20"/>
          <w:szCs w:val="20"/>
        </w:rPr>
        <w:t xml:space="preserve">, P. A. (2014). Marketing in </w:t>
      </w:r>
      <w:r w:rsidRPr="001F681F">
        <w:rPr>
          <w:rFonts w:ascii="Arial" w:hAnsi="Arial" w:cs="Arial"/>
          <w:bCs/>
          <w:sz w:val="20"/>
          <w:szCs w:val="20"/>
        </w:rPr>
        <w:lastRenderedPageBreak/>
        <w:t>Computer-</w:t>
      </w:r>
      <w:proofErr w:type="spellStart"/>
      <w:r w:rsidRPr="001F681F">
        <w:rPr>
          <w:rFonts w:ascii="Arial" w:hAnsi="Arial" w:cs="Arial"/>
          <w:bCs/>
          <w:sz w:val="20"/>
          <w:szCs w:val="20"/>
        </w:rPr>
        <w:t>Mediated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Environments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Synthesis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Directions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w:t>
      </w:r>
      <w:r w:rsidRPr="001F681F">
        <w:rPr>
          <w:rFonts w:ascii="Arial" w:hAnsi="Arial" w:cs="Arial"/>
          <w:bCs/>
          <w:sz w:val="20"/>
          <w:szCs w:val="20"/>
        </w:rPr>
        <w:t xml:space="preserve">, </w:t>
      </w:r>
      <w:r w:rsidRPr="001F681F">
        <w:rPr>
          <w:rFonts w:ascii="Arial" w:hAnsi="Arial" w:cs="Arial"/>
          <w:bCs/>
          <w:i/>
          <w:iCs/>
          <w:sz w:val="20"/>
          <w:szCs w:val="20"/>
        </w:rPr>
        <w:t>78</w:t>
      </w:r>
      <w:r w:rsidRPr="001F681F">
        <w:rPr>
          <w:rFonts w:ascii="Arial" w:hAnsi="Arial" w:cs="Arial"/>
          <w:bCs/>
          <w:sz w:val="20"/>
          <w:szCs w:val="20"/>
        </w:rPr>
        <w:t xml:space="preserve">(1), 20–40. https://doi.org/10.1509/jm.12.0020 </w:t>
      </w:r>
      <w:proofErr w:type="spellStart"/>
      <w:r w:rsidRPr="001F681F">
        <w:rPr>
          <w:rFonts w:ascii="Arial" w:hAnsi="Arial" w:cs="Arial"/>
          <w:bCs/>
          <w:sz w:val="20"/>
          <w:szCs w:val="20"/>
        </w:rPr>
        <w:t>Yim</w:t>
      </w:r>
      <w:proofErr w:type="spellEnd"/>
      <w:r w:rsidRPr="001F681F">
        <w:rPr>
          <w:rFonts w:ascii="Arial" w:hAnsi="Arial" w:cs="Arial"/>
          <w:bCs/>
          <w:sz w:val="20"/>
          <w:szCs w:val="20"/>
        </w:rPr>
        <w:t xml:space="preserve">, M. Y.-C. C., Chu, S.-C. C., &amp; </w:t>
      </w:r>
      <w:proofErr w:type="spellStart"/>
      <w:r w:rsidRPr="001F681F">
        <w:rPr>
          <w:rFonts w:ascii="Arial" w:hAnsi="Arial" w:cs="Arial"/>
          <w:bCs/>
          <w:sz w:val="20"/>
          <w:szCs w:val="20"/>
        </w:rPr>
        <w:t>Sauer</w:t>
      </w:r>
      <w:proofErr w:type="spellEnd"/>
      <w:r w:rsidRPr="001F681F">
        <w:rPr>
          <w:rFonts w:ascii="Arial" w:hAnsi="Arial" w:cs="Arial"/>
          <w:bCs/>
          <w:sz w:val="20"/>
          <w:szCs w:val="20"/>
        </w:rPr>
        <w:t xml:space="preserve">, P. L. (2017).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Augmented</w:t>
      </w:r>
      <w:proofErr w:type="spellEnd"/>
      <w:r w:rsidRPr="001F681F">
        <w:rPr>
          <w:rFonts w:ascii="Arial" w:hAnsi="Arial" w:cs="Arial"/>
          <w:bCs/>
          <w:sz w:val="20"/>
          <w:szCs w:val="20"/>
        </w:rPr>
        <w:t xml:space="preserve"> Reality Technology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w:t>
      </w:r>
      <w:proofErr w:type="spellEnd"/>
      <w:r w:rsidRPr="001F681F">
        <w:rPr>
          <w:rFonts w:ascii="Arial" w:hAnsi="Arial" w:cs="Arial"/>
          <w:bCs/>
          <w:sz w:val="20"/>
          <w:szCs w:val="20"/>
        </w:rPr>
        <w:t xml:space="preserve"> Tool for E-commerce?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Interactivity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Vividness</w:t>
      </w:r>
      <w:proofErr w:type="spellEnd"/>
      <w:r w:rsidRPr="001F681F">
        <w:rPr>
          <w:rFonts w:ascii="Arial" w:hAnsi="Arial" w:cs="Arial"/>
          <w:bCs/>
          <w:sz w:val="20"/>
          <w:szCs w:val="20"/>
        </w:rPr>
        <w:t xml:space="preserve"> Perspective.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Interactive</w:t>
      </w:r>
      <w:proofErr w:type="spellEnd"/>
      <w:r w:rsidRPr="001F681F">
        <w:rPr>
          <w:rFonts w:ascii="Arial" w:hAnsi="Arial" w:cs="Arial"/>
          <w:bCs/>
          <w:i/>
          <w:iCs/>
          <w:sz w:val="20"/>
          <w:szCs w:val="20"/>
        </w:rPr>
        <w:t xml:space="preserve"> Marketing</w:t>
      </w:r>
      <w:r w:rsidRPr="001F681F">
        <w:rPr>
          <w:rFonts w:ascii="Arial" w:hAnsi="Arial" w:cs="Arial"/>
          <w:bCs/>
          <w:sz w:val="20"/>
          <w:szCs w:val="20"/>
        </w:rPr>
        <w:t xml:space="preserve">, </w:t>
      </w:r>
      <w:r w:rsidRPr="001F681F">
        <w:rPr>
          <w:rFonts w:ascii="Arial" w:hAnsi="Arial" w:cs="Arial"/>
          <w:bCs/>
          <w:i/>
          <w:iCs/>
          <w:sz w:val="20"/>
          <w:szCs w:val="20"/>
        </w:rPr>
        <w:t>39</w:t>
      </w:r>
      <w:r w:rsidRPr="001F681F">
        <w:rPr>
          <w:rFonts w:ascii="Arial" w:hAnsi="Arial" w:cs="Arial"/>
          <w:bCs/>
          <w:sz w:val="20"/>
          <w:szCs w:val="20"/>
        </w:rPr>
        <w:t xml:space="preserve">, 89–103. </w:t>
      </w:r>
      <w:hyperlink r:id="rId17" w:history="1">
        <w:r w:rsidRPr="001F681F">
          <w:rPr>
            <w:rStyle w:val="Hyperlink"/>
            <w:rFonts w:ascii="Arial" w:hAnsi="Arial" w:cs="Arial"/>
            <w:bCs/>
            <w:sz w:val="20"/>
            <w:szCs w:val="20"/>
          </w:rPr>
          <w:t>https://doi.org/10.1016/j.intmar.2017.04.001</w:t>
        </w:r>
      </w:hyperlink>
    </w:p>
    <w:p w:rsidR="00E004A0" w:rsidRPr="001F681F" w:rsidRDefault="00E004A0" w:rsidP="001F681F">
      <w:pPr>
        <w:spacing w:line="240" w:lineRule="auto"/>
        <w:jc w:val="both"/>
        <w:rPr>
          <w:rFonts w:ascii="Arial" w:hAnsi="Arial" w:cs="Arial"/>
          <w:bCs/>
          <w:sz w:val="20"/>
          <w:szCs w:val="20"/>
        </w:rPr>
      </w:pP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E004A0" w:rsidRPr="001F681F">
        <w:rPr>
          <w:rFonts w:ascii="Arial" w:hAnsi="Arial" w:cs="Arial"/>
          <w:bCs/>
          <w:sz w:val="20"/>
          <w:szCs w:val="20"/>
        </w:rPr>
        <w:t xml:space="preserve">: </w:t>
      </w:r>
      <w:r w:rsidR="00E004A0" w:rsidRPr="001F681F">
        <w:rPr>
          <w:rFonts w:ascii="Arial" w:hAnsi="Arial" w:cs="Arial"/>
          <w:bCs/>
          <w:i/>
          <w:iCs/>
          <w:sz w:val="20"/>
          <w:szCs w:val="20"/>
        </w:rPr>
        <w:t xml:space="preserve">Instagram </w:t>
      </w:r>
      <w:proofErr w:type="spellStart"/>
      <w:r w:rsidR="00E004A0" w:rsidRPr="001F681F">
        <w:rPr>
          <w:rFonts w:ascii="Arial" w:hAnsi="Arial" w:cs="Arial"/>
          <w:bCs/>
          <w:i/>
          <w:iCs/>
          <w:sz w:val="20"/>
          <w:szCs w:val="20"/>
        </w:rPr>
        <w:t>usage</w:t>
      </w:r>
      <w:proofErr w:type="spellEnd"/>
      <w:r w:rsidR="00E004A0" w:rsidRPr="001F681F">
        <w:rPr>
          <w:rFonts w:ascii="Arial" w:hAnsi="Arial" w:cs="Arial"/>
          <w:bCs/>
          <w:i/>
          <w:iCs/>
          <w:sz w:val="20"/>
          <w:szCs w:val="20"/>
        </w:rPr>
        <w:t xml:space="preserve"> as a tool </w:t>
      </w:r>
      <w:proofErr w:type="spellStart"/>
      <w:r w:rsidR="00E004A0" w:rsidRPr="001F681F">
        <w:rPr>
          <w:rFonts w:ascii="Arial" w:hAnsi="Arial" w:cs="Arial"/>
          <w:bCs/>
          <w:i/>
          <w:iCs/>
          <w:sz w:val="20"/>
          <w:szCs w:val="20"/>
        </w:rPr>
        <w:t>of</w:t>
      </w:r>
      <w:proofErr w:type="spellEnd"/>
      <w:r w:rsidR="00E004A0" w:rsidRPr="001F681F">
        <w:rPr>
          <w:rFonts w:ascii="Arial" w:hAnsi="Arial" w:cs="Arial"/>
          <w:bCs/>
          <w:i/>
          <w:iCs/>
          <w:sz w:val="20"/>
          <w:szCs w:val="20"/>
        </w:rPr>
        <w:t xml:space="preserve"> communication in </w:t>
      </w:r>
      <w:proofErr w:type="spellStart"/>
      <w:r w:rsidR="00E004A0" w:rsidRPr="001F681F">
        <w:rPr>
          <w:rFonts w:ascii="Arial" w:hAnsi="Arial" w:cs="Arial"/>
          <w:bCs/>
          <w:i/>
          <w:iCs/>
          <w:sz w:val="20"/>
          <w:szCs w:val="20"/>
        </w:rPr>
        <w:t>public</w:t>
      </w:r>
      <w:proofErr w:type="spellEnd"/>
      <w:r w:rsidR="00E004A0" w:rsidRPr="001F681F">
        <w:rPr>
          <w:rFonts w:ascii="Arial" w:hAnsi="Arial" w:cs="Arial"/>
          <w:bCs/>
          <w:i/>
          <w:iCs/>
          <w:sz w:val="20"/>
          <w:szCs w:val="20"/>
        </w:rPr>
        <w:t xml:space="preserve"> agencies: </w:t>
      </w:r>
      <w:proofErr w:type="spellStart"/>
      <w:r w:rsidR="00E004A0" w:rsidRPr="001F681F">
        <w:rPr>
          <w:rFonts w:ascii="Arial" w:hAnsi="Arial" w:cs="Arial"/>
          <w:bCs/>
          <w:i/>
          <w:iCs/>
          <w:sz w:val="20"/>
          <w:szCs w:val="20"/>
        </w:rPr>
        <w:t>An</w:t>
      </w:r>
      <w:proofErr w:type="spellEnd"/>
      <w:r w:rsidR="00E004A0" w:rsidRPr="001F681F">
        <w:rPr>
          <w:rFonts w:ascii="Arial" w:hAnsi="Arial" w:cs="Arial"/>
          <w:bCs/>
          <w:i/>
          <w:iCs/>
          <w:sz w:val="20"/>
          <w:szCs w:val="20"/>
        </w:rPr>
        <w:t xml:space="preserve"> </w:t>
      </w:r>
      <w:proofErr w:type="spellStart"/>
      <w:r w:rsidR="00E004A0" w:rsidRPr="001F681F">
        <w:rPr>
          <w:rFonts w:ascii="Arial" w:hAnsi="Arial" w:cs="Arial"/>
          <w:bCs/>
          <w:i/>
          <w:iCs/>
          <w:sz w:val="20"/>
          <w:szCs w:val="20"/>
        </w:rPr>
        <w:t>exploratory</w:t>
      </w:r>
      <w:proofErr w:type="spellEnd"/>
      <w:r w:rsidR="00E004A0" w:rsidRPr="001F681F">
        <w:rPr>
          <w:rFonts w:ascii="Arial" w:hAnsi="Arial" w:cs="Arial"/>
          <w:bCs/>
          <w:i/>
          <w:iCs/>
          <w:sz w:val="20"/>
          <w:szCs w:val="20"/>
        </w:rPr>
        <w:t xml:space="preserve"> </w:t>
      </w:r>
      <w:proofErr w:type="spellStart"/>
      <w:r w:rsidR="00E004A0" w:rsidRPr="001F681F">
        <w:rPr>
          <w:rFonts w:ascii="Arial" w:hAnsi="Arial" w:cs="Arial"/>
          <w:bCs/>
          <w:i/>
          <w:iCs/>
          <w:sz w:val="20"/>
          <w:szCs w:val="20"/>
        </w:rPr>
        <w:t>study</w:t>
      </w:r>
      <w:proofErr w:type="spellEnd"/>
      <w:r w:rsidR="00E004A0" w:rsidRPr="001F681F">
        <w:rPr>
          <w:rFonts w:ascii="Arial" w:hAnsi="Arial" w:cs="Arial"/>
          <w:bCs/>
          <w:sz w:val="20"/>
          <w:szCs w:val="20"/>
        </w:rPr>
        <w:t>.</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E004A0" w:rsidRPr="001F681F">
        <w:rPr>
          <w:rFonts w:ascii="Arial" w:hAnsi="Arial" w:cs="Arial"/>
          <w:bCs/>
          <w:sz w:val="20"/>
          <w:szCs w:val="20"/>
        </w:rPr>
        <w:t xml:space="preserve">: </w:t>
      </w:r>
      <w:proofErr w:type="spellStart"/>
      <w:r w:rsidR="00E004A0" w:rsidRPr="001F681F">
        <w:rPr>
          <w:rFonts w:ascii="Arial" w:hAnsi="Arial" w:cs="Arial"/>
          <w:bCs/>
          <w:sz w:val="20"/>
          <w:szCs w:val="20"/>
        </w:rPr>
        <w:t>Wilian</w:t>
      </w:r>
      <w:proofErr w:type="spellEnd"/>
      <w:r w:rsidR="00E004A0" w:rsidRPr="001F681F">
        <w:rPr>
          <w:rFonts w:ascii="Arial" w:hAnsi="Arial" w:cs="Arial"/>
          <w:bCs/>
          <w:sz w:val="20"/>
          <w:szCs w:val="20"/>
        </w:rPr>
        <w:t xml:space="preserve"> Feitosa, </w:t>
      </w:r>
      <w:proofErr w:type="spellStart"/>
      <w:r w:rsidR="00E004A0" w:rsidRPr="001F681F">
        <w:rPr>
          <w:rFonts w:ascii="Arial" w:hAnsi="Arial" w:cs="Arial"/>
          <w:bCs/>
          <w:sz w:val="20"/>
          <w:szCs w:val="20"/>
        </w:rPr>
        <w:t>Luis</w:t>
      </w:r>
      <w:proofErr w:type="spellEnd"/>
      <w:r w:rsidR="00E004A0" w:rsidRPr="001F681F">
        <w:rPr>
          <w:rFonts w:ascii="Arial" w:hAnsi="Arial" w:cs="Arial"/>
          <w:bCs/>
          <w:sz w:val="20"/>
          <w:szCs w:val="20"/>
        </w:rPr>
        <w:t xml:space="preserve"> </w:t>
      </w:r>
      <w:proofErr w:type="spellStart"/>
      <w:proofErr w:type="gramStart"/>
      <w:r w:rsidR="00E004A0" w:rsidRPr="001F681F">
        <w:rPr>
          <w:rFonts w:ascii="Arial" w:hAnsi="Arial" w:cs="Arial"/>
          <w:bCs/>
          <w:sz w:val="20"/>
          <w:szCs w:val="20"/>
        </w:rPr>
        <w:t>Bardalotte</w:t>
      </w:r>
      <w:proofErr w:type="spellEnd"/>
      <w:r w:rsidR="00E004A0" w:rsidRPr="001F681F">
        <w:rPr>
          <w:rFonts w:ascii="Arial" w:hAnsi="Arial" w:cs="Arial"/>
          <w:bCs/>
          <w:sz w:val="20"/>
          <w:szCs w:val="20"/>
        </w:rPr>
        <w:t xml:space="preserve">  e</w:t>
      </w:r>
      <w:proofErr w:type="gramEnd"/>
      <w:r w:rsidR="00E004A0" w:rsidRPr="001F681F">
        <w:rPr>
          <w:rFonts w:ascii="Arial" w:hAnsi="Arial" w:cs="Arial"/>
          <w:bCs/>
          <w:sz w:val="20"/>
          <w:szCs w:val="20"/>
        </w:rPr>
        <w:t xml:space="preserve"> Carlos Eduardo Lourenço</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E004A0" w:rsidRPr="001F681F">
        <w:rPr>
          <w:rFonts w:ascii="Arial" w:hAnsi="Arial" w:cs="Arial"/>
          <w:bCs/>
          <w:sz w:val="20"/>
          <w:szCs w:val="20"/>
        </w:rPr>
        <w:t>:</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 xml:space="preserve">Abstract: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aims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verify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Instagram as a communication tool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agencies, </w:t>
      </w:r>
      <w:proofErr w:type="spellStart"/>
      <w:r w:rsidRPr="001F681F">
        <w:rPr>
          <w:rFonts w:ascii="Arial" w:hAnsi="Arial" w:cs="Arial"/>
          <w:bCs/>
          <w:sz w:val="20"/>
          <w:szCs w:val="20"/>
        </w:rPr>
        <w:t>intuiting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its </w:t>
      </w:r>
      <w:proofErr w:type="spellStart"/>
      <w:r w:rsidRPr="001F681F">
        <w:rPr>
          <w:rFonts w:ascii="Arial" w:hAnsi="Arial" w:cs="Arial"/>
          <w:bCs/>
          <w:sz w:val="20"/>
          <w:szCs w:val="20"/>
        </w:rPr>
        <w:t>potentialities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6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private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university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evaluated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repercussion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in social networks - likes, </w:t>
      </w:r>
      <w:proofErr w:type="spellStart"/>
      <w:r w:rsidRPr="001F681F">
        <w:rPr>
          <w:rFonts w:ascii="Arial" w:hAnsi="Arial" w:cs="Arial"/>
          <w:bCs/>
          <w:sz w:val="20"/>
          <w:szCs w:val="20"/>
        </w:rPr>
        <w:t>shares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Communicating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broad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strategic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activity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especially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expectation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urgent</w:t>
      </w:r>
      <w:proofErr w:type="spellEnd"/>
      <w:r w:rsidRPr="001F681F">
        <w:rPr>
          <w:rFonts w:ascii="Arial" w:hAnsi="Arial" w:cs="Arial"/>
          <w:bCs/>
          <w:sz w:val="20"/>
          <w:szCs w:val="20"/>
        </w:rPr>
        <w:t xml:space="preserve"> responses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transportation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water</w:t>
      </w:r>
      <w:proofErr w:type="spellEnd"/>
      <w:r w:rsidRPr="001F681F">
        <w:rPr>
          <w:rFonts w:ascii="Arial" w:hAnsi="Arial" w:cs="Arial"/>
          <w:bCs/>
          <w:sz w:val="20"/>
          <w:szCs w:val="20"/>
        </w:rPr>
        <w:t>/</w:t>
      </w:r>
      <w:proofErr w:type="spellStart"/>
      <w:r w:rsidRPr="001F681F">
        <w:rPr>
          <w:rFonts w:ascii="Arial" w:hAnsi="Arial" w:cs="Arial"/>
          <w:bCs/>
          <w:sz w:val="20"/>
          <w:szCs w:val="20"/>
        </w:rPr>
        <w:t>sewage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distribution</w:t>
      </w:r>
      <w:proofErr w:type="spellEnd"/>
      <w:r w:rsidRPr="001F681F">
        <w:rPr>
          <w:rFonts w:ascii="Arial" w:hAnsi="Arial" w:cs="Arial"/>
          <w:bCs/>
          <w:sz w:val="20"/>
          <w:szCs w:val="20"/>
        </w:rPr>
        <w:t xml:space="preserve">. As a </w:t>
      </w:r>
      <w:proofErr w:type="spellStart"/>
      <w:r w:rsidRPr="001F681F">
        <w:rPr>
          <w:rFonts w:ascii="Arial" w:hAnsi="Arial" w:cs="Arial"/>
          <w:bCs/>
          <w:sz w:val="20"/>
          <w:szCs w:val="20"/>
        </w:rPr>
        <w:t>result</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frequency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posts,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greater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Metrô-SP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CPTM. In </w:t>
      </w:r>
      <w:proofErr w:type="spellStart"/>
      <w:r w:rsidRPr="001F681F">
        <w:rPr>
          <w:rFonts w:ascii="Arial" w:hAnsi="Arial" w:cs="Arial"/>
          <w:bCs/>
          <w:sz w:val="20"/>
          <w:szCs w:val="20"/>
        </w:rPr>
        <w:t>addition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emphasis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proximity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intimacy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lead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greater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smaller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communities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lower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posting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frequencies</w:t>
      </w:r>
      <w:proofErr w:type="spellEnd"/>
      <w:r w:rsidRPr="001F681F">
        <w:rPr>
          <w:rFonts w:ascii="Arial" w:hAnsi="Arial" w:cs="Arial"/>
          <w:bCs/>
          <w:sz w:val="20"/>
          <w:szCs w:val="20"/>
        </w:rPr>
        <w:t xml:space="preserve">, as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case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ANA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Ufscar</w:t>
      </w:r>
      <w:proofErr w:type="spellEnd"/>
      <w:r w:rsidRPr="001F681F">
        <w:rPr>
          <w:rFonts w:ascii="Arial" w:hAnsi="Arial" w:cs="Arial"/>
          <w:bCs/>
          <w:sz w:val="20"/>
          <w:szCs w:val="20"/>
        </w:rPr>
        <w:t xml:space="preserve"> websites.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Keywords: Social network;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marketing; Instagram.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1 INTRODUCTION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Electronic</w:t>
      </w:r>
      <w:proofErr w:type="spellEnd"/>
      <w:r w:rsidRPr="001F681F">
        <w:rPr>
          <w:rFonts w:ascii="Arial" w:hAnsi="Arial" w:cs="Arial"/>
          <w:bCs/>
          <w:sz w:val="20"/>
          <w:szCs w:val="20"/>
        </w:rPr>
        <w:t xml:space="preserve"> social networks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increasingly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various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purposes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business </w:t>
      </w:r>
      <w:proofErr w:type="spellStart"/>
      <w:r w:rsidRPr="001F681F">
        <w:rPr>
          <w:rFonts w:ascii="Arial" w:hAnsi="Arial" w:cs="Arial"/>
          <w:bCs/>
          <w:sz w:val="20"/>
          <w:szCs w:val="20"/>
        </w:rPr>
        <w:t>models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administrative</w:t>
      </w:r>
      <w:proofErr w:type="spellEnd"/>
      <w:r w:rsidRPr="001F681F">
        <w:rPr>
          <w:rFonts w:ascii="Arial" w:hAnsi="Arial" w:cs="Arial"/>
          <w:bCs/>
          <w:sz w:val="20"/>
          <w:szCs w:val="20"/>
        </w:rPr>
        <w:t xml:space="preserve"> processes.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tools online,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changed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various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report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social's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Hootsuite</w:t>
      </w:r>
      <w:proofErr w:type="spellEnd"/>
      <w:r w:rsidRPr="001F681F">
        <w:rPr>
          <w:rFonts w:ascii="Arial" w:hAnsi="Arial" w:cs="Arial"/>
          <w:bCs/>
          <w:sz w:val="20"/>
          <w:szCs w:val="20"/>
        </w:rPr>
        <w:t xml:space="preserve"> website, </w:t>
      </w:r>
      <w:proofErr w:type="spellStart"/>
      <w:r w:rsidRPr="001F681F">
        <w:rPr>
          <w:rFonts w:ascii="Arial" w:hAnsi="Arial" w:cs="Arial"/>
          <w:bCs/>
          <w:sz w:val="20"/>
          <w:szCs w:val="20"/>
        </w:rPr>
        <w:t>there</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7.6 </w:t>
      </w:r>
      <w:proofErr w:type="spellStart"/>
      <w:r w:rsidRPr="001F681F">
        <w:rPr>
          <w:rFonts w:ascii="Arial" w:hAnsi="Arial" w:cs="Arial"/>
          <w:bCs/>
          <w:sz w:val="20"/>
          <w:szCs w:val="20"/>
        </w:rPr>
        <w:t>billion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people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world.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total, 4 </w:t>
      </w:r>
      <w:proofErr w:type="spellStart"/>
      <w:r w:rsidRPr="001F681F">
        <w:rPr>
          <w:rFonts w:ascii="Arial" w:hAnsi="Arial" w:cs="Arial"/>
          <w:bCs/>
          <w:sz w:val="20"/>
          <w:szCs w:val="20"/>
        </w:rPr>
        <w:t>billion</w:t>
      </w:r>
      <w:proofErr w:type="spellEnd"/>
      <w:r w:rsidRPr="001F681F">
        <w:rPr>
          <w:rFonts w:ascii="Arial" w:hAnsi="Arial" w:cs="Arial"/>
          <w:bCs/>
          <w:sz w:val="20"/>
          <w:szCs w:val="20"/>
        </w:rPr>
        <w:t xml:space="preserve"> (53%)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internet </w:t>
      </w:r>
      <w:proofErr w:type="spellStart"/>
      <w:r w:rsidRPr="001F681F">
        <w:rPr>
          <w:rFonts w:ascii="Arial" w:hAnsi="Arial" w:cs="Arial"/>
          <w:bCs/>
          <w:sz w:val="20"/>
          <w:szCs w:val="20"/>
        </w:rPr>
        <w:t>access</w:t>
      </w:r>
      <w:proofErr w:type="spellEnd"/>
      <w:r w:rsidRPr="001F681F">
        <w:rPr>
          <w:rFonts w:ascii="Arial" w:hAnsi="Arial" w:cs="Arial"/>
          <w:bCs/>
          <w:sz w:val="20"/>
          <w:szCs w:val="20"/>
        </w:rPr>
        <w:t xml:space="preserve">; 3.1 </w:t>
      </w:r>
      <w:proofErr w:type="spellStart"/>
      <w:r w:rsidRPr="001F681F">
        <w:rPr>
          <w:rFonts w:ascii="Arial" w:hAnsi="Arial" w:cs="Arial"/>
          <w:bCs/>
          <w:sz w:val="20"/>
          <w:szCs w:val="20"/>
        </w:rPr>
        <w:t>billion</w:t>
      </w:r>
      <w:proofErr w:type="spellEnd"/>
      <w:r w:rsidRPr="001F681F">
        <w:rPr>
          <w:rFonts w:ascii="Arial" w:hAnsi="Arial" w:cs="Arial"/>
          <w:bCs/>
          <w:sz w:val="20"/>
          <w:szCs w:val="20"/>
        </w:rPr>
        <w:t xml:space="preserve"> (42%) are </w:t>
      </w:r>
      <w:proofErr w:type="spellStart"/>
      <w:r w:rsidRPr="001F681F">
        <w:rPr>
          <w:rFonts w:ascii="Arial" w:hAnsi="Arial" w:cs="Arial"/>
          <w:bCs/>
          <w:sz w:val="20"/>
          <w:szCs w:val="20"/>
        </w:rPr>
        <w:t>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networks; 2.9 </w:t>
      </w:r>
      <w:proofErr w:type="spellStart"/>
      <w:r w:rsidRPr="001F681F">
        <w:rPr>
          <w:rFonts w:ascii="Arial" w:hAnsi="Arial" w:cs="Arial"/>
          <w:bCs/>
          <w:sz w:val="20"/>
          <w:szCs w:val="20"/>
        </w:rPr>
        <w:t>billion</w:t>
      </w:r>
      <w:proofErr w:type="spellEnd"/>
      <w:r w:rsidRPr="001F681F">
        <w:rPr>
          <w:rFonts w:ascii="Arial" w:hAnsi="Arial" w:cs="Arial"/>
          <w:bCs/>
          <w:sz w:val="20"/>
          <w:szCs w:val="20"/>
        </w:rPr>
        <w:t xml:space="preserve"> (39%) use social networks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mobile devices, </w:t>
      </w:r>
      <w:proofErr w:type="spellStart"/>
      <w:r w:rsidRPr="001F681F">
        <w:rPr>
          <w:rFonts w:ascii="Arial" w:hAnsi="Arial" w:cs="Arial"/>
          <w:bCs/>
          <w:sz w:val="20"/>
          <w:szCs w:val="20"/>
        </w:rPr>
        <w:t>especially</w:t>
      </w:r>
      <w:proofErr w:type="spellEnd"/>
      <w:r w:rsidRPr="001F681F">
        <w:rPr>
          <w:rFonts w:ascii="Arial" w:hAnsi="Arial" w:cs="Arial"/>
          <w:bCs/>
          <w:sz w:val="20"/>
          <w:szCs w:val="20"/>
        </w:rPr>
        <w:t xml:space="preserve"> smartphones. </w:t>
      </w:r>
      <w:proofErr w:type="spellStart"/>
      <w:r w:rsidRPr="001F681F">
        <w:rPr>
          <w:rFonts w:ascii="Arial" w:hAnsi="Arial" w:cs="Arial"/>
          <w:bCs/>
          <w:sz w:val="20"/>
          <w:szCs w:val="20"/>
        </w:rPr>
        <w:t>Currently</w:t>
      </w:r>
      <w:proofErr w:type="spellEnd"/>
      <w:r w:rsidRPr="001F681F">
        <w:rPr>
          <w:rFonts w:ascii="Arial" w:hAnsi="Arial" w:cs="Arial"/>
          <w:bCs/>
          <w:sz w:val="20"/>
          <w:szCs w:val="20"/>
        </w:rPr>
        <w:t xml:space="preserve">, Instagram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fastest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growing</w:t>
      </w:r>
      <w:proofErr w:type="spellEnd"/>
      <w:r w:rsidRPr="001F681F">
        <w:rPr>
          <w:rFonts w:ascii="Arial" w:hAnsi="Arial" w:cs="Arial"/>
          <w:bCs/>
          <w:sz w:val="20"/>
          <w:szCs w:val="20"/>
        </w:rPr>
        <w:t xml:space="preserve"> social network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world. </w:t>
      </w:r>
      <w:proofErr w:type="spellStart"/>
      <w:r w:rsidRPr="001F681F">
        <w:rPr>
          <w:rFonts w:ascii="Arial" w:hAnsi="Arial" w:cs="Arial"/>
          <w:bCs/>
          <w:sz w:val="20"/>
          <w:szCs w:val="20"/>
        </w:rPr>
        <w:t>There</w:t>
      </w:r>
      <w:proofErr w:type="spellEnd"/>
      <w:r w:rsidRPr="001F681F">
        <w:rPr>
          <w:rFonts w:ascii="Arial" w:hAnsi="Arial" w:cs="Arial"/>
          <w:bCs/>
          <w:sz w:val="20"/>
          <w:szCs w:val="20"/>
        </w:rPr>
        <w:t xml:space="preserve"> are 1 </w:t>
      </w:r>
      <w:proofErr w:type="spellStart"/>
      <w:r w:rsidRPr="001F681F">
        <w:rPr>
          <w:rFonts w:ascii="Arial" w:hAnsi="Arial" w:cs="Arial"/>
          <w:bCs/>
          <w:sz w:val="20"/>
          <w:szCs w:val="20"/>
        </w:rPr>
        <w:t>billion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Instagram </w:t>
      </w:r>
      <w:proofErr w:type="spellStart"/>
      <w:r w:rsidRPr="001F681F">
        <w:rPr>
          <w:rFonts w:ascii="Arial" w:hAnsi="Arial" w:cs="Arial"/>
          <w:bCs/>
          <w:sz w:val="20"/>
          <w:szCs w:val="20"/>
        </w:rPr>
        <w:t>itself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60 </w:t>
      </w:r>
      <w:proofErr w:type="spellStart"/>
      <w:r w:rsidRPr="001F681F">
        <w:rPr>
          <w:rFonts w:ascii="Arial" w:hAnsi="Arial" w:cs="Arial"/>
          <w:bCs/>
          <w:sz w:val="20"/>
          <w:szCs w:val="20"/>
        </w:rPr>
        <w:t>million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people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Brazil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behind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 in </w:t>
      </w:r>
      <w:proofErr w:type="spellStart"/>
      <w:r w:rsidRPr="001F681F">
        <w:rPr>
          <w:rFonts w:ascii="Arial" w:hAnsi="Arial" w:cs="Arial"/>
          <w:bCs/>
          <w:sz w:val="20"/>
          <w:szCs w:val="20"/>
        </w:rPr>
        <w:t>number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number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grows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day</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purpose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verify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Instagram as a communication tool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agencies, </w:t>
      </w:r>
      <w:proofErr w:type="spellStart"/>
      <w:r w:rsidRPr="001F681F">
        <w:rPr>
          <w:rFonts w:ascii="Arial" w:hAnsi="Arial" w:cs="Arial"/>
          <w:bCs/>
          <w:sz w:val="20"/>
          <w:szCs w:val="20"/>
        </w:rPr>
        <w:t>intuiting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its </w:t>
      </w:r>
      <w:proofErr w:type="spellStart"/>
      <w:r w:rsidRPr="001F681F">
        <w:rPr>
          <w:rFonts w:ascii="Arial" w:hAnsi="Arial" w:cs="Arial"/>
          <w:bCs/>
          <w:sz w:val="20"/>
          <w:szCs w:val="20"/>
        </w:rPr>
        <w:t>potentialities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paper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further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explored</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undeniable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policy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linked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administration</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2 METHODOLOGY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A </w:t>
      </w:r>
      <w:proofErr w:type="spellStart"/>
      <w:r w:rsidRPr="001F681F">
        <w:rPr>
          <w:rFonts w:ascii="Arial" w:hAnsi="Arial" w:cs="Arial"/>
          <w:bCs/>
          <w:sz w:val="20"/>
          <w:szCs w:val="20"/>
        </w:rPr>
        <w:t>comparative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six</w:t>
      </w:r>
      <w:proofErr w:type="spellEnd"/>
      <w:r w:rsidRPr="001F681F">
        <w:rPr>
          <w:rFonts w:ascii="Arial" w:hAnsi="Arial" w:cs="Arial"/>
          <w:bCs/>
          <w:sz w:val="20"/>
          <w:szCs w:val="20"/>
        </w:rPr>
        <w:t xml:space="preserve"> (6)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agency</w:t>
      </w:r>
      <w:proofErr w:type="spellEnd"/>
      <w:r w:rsidRPr="001F681F">
        <w:rPr>
          <w:rFonts w:ascii="Arial" w:hAnsi="Arial" w:cs="Arial"/>
          <w:bCs/>
          <w:sz w:val="20"/>
          <w:szCs w:val="20"/>
        </w:rPr>
        <w:t xml:space="preserve"> profiles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performed</w:t>
      </w:r>
      <w:proofErr w:type="spellEnd"/>
      <w:r w:rsidRPr="001F681F">
        <w:rPr>
          <w:rFonts w:ascii="Arial" w:hAnsi="Arial" w:cs="Arial"/>
          <w:bCs/>
          <w:sz w:val="20"/>
          <w:szCs w:val="20"/>
        </w:rPr>
        <w:t xml:space="preserve"> as a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form</w:t>
      </w:r>
      <w:proofErr w:type="spellEnd"/>
      <w:r w:rsidRPr="001F681F">
        <w:rPr>
          <w:rFonts w:ascii="Arial" w:hAnsi="Arial" w:cs="Arial"/>
          <w:bCs/>
          <w:sz w:val="20"/>
          <w:szCs w:val="20"/>
        </w:rPr>
        <w:t xml:space="preserve">: São Paulo Subway (Metro SP); Paulista </w:t>
      </w:r>
      <w:proofErr w:type="spellStart"/>
      <w:r w:rsidRPr="001F681F">
        <w:rPr>
          <w:rFonts w:ascii="Arial" w:hAnsi="Arial" w:cs="Arial"/>
          <w:bCs/>
          <w:sz w:val="20"/>
          <w:szCs w:val="20"/>
        </w:rPr>
        <w:t>Metropolitan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(CPTM); National </w:t>
      </w:r>
      <w:proofErr w:type="spellStart"/>
      <w:r w:rsidRPr="001F681F">
        <w:rPr>
          <w:rFonts w:ascii="Arial" w:hAnsi="Arial" w:cs="Arial"/>
          <w:bCs/>
          <w:sz w:val="20"/>
          <w:szCs w:val="20"/>
        </w:rPr>
        <w:t>Water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Agency</w:t>
      </w:r>
      <w:proofErr w:type="spellEnd"/>
      <w:r w:rsidRPr="001F681F">
        <w:rPr>
          <w:rFonts w:ascii="Arial" w:hAnsi="Arial" w:cs="Arial"/>
          <w:bCs/>
          <w:sz w:val="20"/>
          <w:szCs w:val="20"/>
        </w:rPr>
        <w:t xml:space="preserve"> (ANA); São Paulo </w:t>
      </w:r>
      <w:proofErr w:type="spellStart"/>
      <w:r w:rsidRPr="001F681F">
        <w:rPr>
          <w:rFonts w:ascii="Arial" w:hAnsi="Arial" w:cs="Arial"/>
          <w:bCs/>
          <w:sz w:val="20"/>
          <w:szCs w:val="20"/>
        </w:rPr>
        <w:t>State</w:t>
      </w:r>
      <w:proofErr w:type="spellEnd"/>
      <w:r w:rsidRPr="001F681F">
        <w:rPr>
          <w:rFonts w:ascii="Arial" w:hAnsi="Arial" w:cs="Arial"/>
          <w:bCs/>
          <w:sz w:val="20"/>
          <w:szCs w:val="20"/>
        </w:rPr>
        <w:t xml:space="preserve"> Basic </w:t>
      </w:r>
      <w:proofErr w:type="spellStart"/>
      <w:r w:rsidRPr="001F681F">
        <w:rPr>
          <w:rFonts w:ascii="Arial" w:hAnsi="Arial" w:cs="Arial"/>
          <w:bCs/>
          <w:sz w:val="20"/>
          <w:szCs w:val="20"/>
        </w:rPr>
        <w:t>Sanitation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(SABESP); </w:t>
      </w:r>
      <w:proofErr w:type="spellStart"/>
      <w:r w:rsidRPr="001F681F">
        <w:rPr>
          <w:rFonts w:ascii="Arial" w:hAnsi="Arial" w:cs="Arial"/>
          <w:bCs/>
          <w:sz w:val="20"/>
          <w:szCs w:val="20"/>
        </w:rPr>
        <w:t>Attorney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General's</w:t>
      </w:r>
      <w:proofErr w:type="spellEnd"/>
      <w:r w:rsidRPr="001F681F">
        <w:rPr>
          <w:rFonts w:ascii="Arial" w:hAnsi="Arial" w:cs="Arial"/>
          <w:bCs/>
          <w:sz w:val="20"/>
          <w:szCs w:val="20"/>
        </w:rPr>
        <w:t xml:space="preserve"> Office (AGU); Federal </w:t>
      </w:r>
      <w:proofErr w:type="spellStart"/>
      <w:r w:rsidRPr="001F681F">
        <w:rPr>
          <w:rFonts w:ascii="Arial" w:hAnsi="Arial" w:cs="Arial"/>
          <w:bCs/>
          <w:sz w:val="20"/>
          <w:szCs w:val="20"/>
        </w:rPr>
        <w:t>University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São Carlos (UFSCAR)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one</w:t>
      </w:r>
      <w:proofErr w:type="spellEnd"/>
      <w:r w:rsidRPr="001F681F">
        <w:rPr>
          <w:rFonts w:ascii="Arial" w:hAnsi="Arial" w:cs="Arial"/>
          <w:bCs/>
          <w:sz w:val="20"/>
          <w:szCs w:val="20"/>
        </w:rPr>
        <w:t xml:space="preserve"> (1) </w:t>
      </w:r>
      <w:proofErr w:type="spellStart"/>
      <w:r w:rsidRPr="001F681F">
        <w:rPr>
          <w:rFonts w:ascii="Arial" w:hAnsi="Arial" w:cs="Arial"/>
          <w:bCs/>
          <w:sz w:val="20"/>
          <w:szCs w:val="20"/>
        </w:rPr>
        <w:t>private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profile: Universidade Paulista (UNIP).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quantitative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qualitative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methods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analyzed</w:t>
      </w:r>
      <w:proofErr w:type="spellEnd"/>
      <w:r w:rsidRPr="001F681F">
        <w:rPr>
          <w:rFonts w:ascii="Arial" w:hAnsi="Arial" w:cs="Arial"/>
          <w:bCs/>
          <w:sz w:val="20"/>
          <w:szCs w:val="20"/>
        </w:rPr>
        <w:t xml:space="preserve"> 10 </w:t>
      </w:r>
      <w:proofErr w:type="spellStart"/>
      <w:r w:rsidRPr="001F681F">
        <w:rPr>
          <w:rFonts w:ascii="Arial" w:hAnsi="Arial" w:cs="Arial"/>
          <w:bCs/>
          <w:sz w:val="20"/>
          <w:szCs w:val="20"/>
        </w:rPr>
        <w:t>publications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each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agencies, </w:t>
      </w:r>
      <w:proofErr w:type="spellStart"/>
      <w:r w:rsidRPr="001F681F">
        <w:rPr>
          <w:rFonts w:ascii="Arial" w:hAnsi="Arial" w:cs="Arial"/>
          <w:bCs/>
          <w:sz w:val="20"/>
          <w:szCs w:val="20"/>
        </w:rPr>
        <w:t>between</w:t>
      </w:r>
      <w:proofErr w:type="spellEnd"/>
      <w:r w:rsidRPr="001F681F">
        <w:rPr>
          <w:rFonts w:ascii="Arial" w:hAnsi="Arial" w:cs="Arial"/>
          <w:bCs/>
          <w:sz w:val="20"/>
          <w:szCs w:val="20"/>
        </w:rPr>
        <w:t xml:space="preserve"> August 05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06, 2019, </w:t>
      </w:r>
      <w:proofErr w:type="spellStart"/>
      <w:r w:rsidRPr="001F681F">
        <w:rPr>
          <w:rFonts w:ascii="Arial" w:hAnsi="Arial" w:cs="Arial"/>
          <w:bCs/>
          <w:sz w:val="20"/>
          <w:szCs w:val="20"/>
        </w:rPr>
        <w:t>following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consecutive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described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post: Date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Number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likes; </w:t>
      </w:r>
      <w:proofErr w:type="gramStart"/>
      <w:r w:rsidRPr="001F681F">
        <w:rPr>
          <w:rFonts w:ascii="Arial" w:hAnsi="Arial" w:cs="Arial"/>
          <w:bCs/>
          <w:sz w:val="20"/>
          <w:szCs w:val="20"/>
        </w:rPr>
        <w:t>Date</w:t>
      </w:r>
      <w:proofErr w:type="gram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publication</w:t>
      </w:r>
      <w:proofErr w:type="spellEnd"/>
      <w:r w:rsidRPr="001F681F">
        <w:rPr>
          <w:rFonts w:ascii="Arial" w:hAnsi="Arial" w:cs="Arial"/>
          <w:bCs/>
          <w:sz w:val="20"/>
          <w:szCs w:val="20"/>
        </w:rPr>
        <w:t xml:space="preserve">; Post </w:t>
      </w:r>
      <w:proofErr w:type="spellStart"/>
      <w:r w:rsidRPr="001F681F">
        <w:rPr>
          <w:rFonts w:ascii="Arial" w:hAnsi="Arial" w:cs="Arial"/>
          <w:bCs/>
          <w:sz w:val="20"/>
          <w:szCs w:val="20"/>
        </w:rPr>
        <w:t>Description</w:t>
      </w:r>
      <w:proofErr w:type="spellEnd"/>
      <w:r w:rsidRPr="001F681F">
        <w:rPr>
          <w:rFonts w:ascii="Arial" w:hAnsi="Arial" w:cs="Arial"/>
          <w:bCs/>
          <w:sz w:val="20"/>
          <w:szCs w:val="20"/>
        </w:rPr>
        <w:t xml:space="preserve">; Target </w:t>
      </w:r>
      <w:proofErr w:type="spellStart"/>
      <w:r w:rsidRPr="001F681F">
        <w:rPr>
          <w:rFonts w:ascii="Arial" w:hAnsi="Arial" w:cs="Arial"/>
          <w:bCs/>
          <w:sz w:val="20"/>
          <w:szCs w:val="20"/>
        </w:rPr>
        <w:t>Audience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Number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Profile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Resulting</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10 </w:t>
      </w:r>
      <w:proofErr w:type="spellStart"/>
      <w:r w:rsidRPr="001F681F">
        <w:rPr>
          <w:rFonts w:ascii="Arial" w:hAnsi="Arial" w:cs="Arial"/>
          <w:bCs/>
          <w:sz w:val="20"/>
          <w:szCs w:val="20"/>
        </w:rPr>
        <w:t>publications</w:t>
      </w:r>
      <w:proofErr w:type="spellEnd"/>
      <w:r w:rsidRPr="001F681F">
        <w:rPr>
          <w:rFonts w:ascii="Arial" w:hAnsi="Arial" w:cs="Arial"/>
          <w:bCs/>
          <w:sz w:val="20"/>
          <w:szCs w:val="20"/>
        </w:rPr>
        <w:t xml:space="preserve"> per </w:t>
      </w:r>
      <w:proofErr w:type="spellStart"/>
      <w:r w:rsidRPr="001F681F">
        <w:rPr>
          <w:rFonts w:ascii="Arial" w:hAnsi="Arial" w:cs="Arial"/>
          <w:bCs/>
          <w:sz w:val="20"/>
          <w:szCs w:val="20"/>
        </w:rPr>
        <w:t>organization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being</w:t>
      </w:r>
      <w:proofErr w:type="spellEnd"/>
      <w:r w:rsidRPr="001F681F">
        <w:rPr>
          <w:rFonts w:ascii="Arial" w:hAnsi="Arial" w:cs="Arial"/>
          <w:bCs/>
          <w:sz w:val="20"/>
          <w:szCs w:val="20"/>
        </w:rPr>
        <w:t xml:space="preserve"> a total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70 posts </w:t>
      </w:r>
      <w:proofErr w:type="spellStart"/>
      <w:r w:rsidRPr="001F681F">
        <w:rPr>
          <w:rFonts w:ascii="Arial" w:hAnsi="Arial" w:cs="Arial"/>
          <w:bCs/>
          <w:sz w:val="20"/>
          <w:szCs w:val="20"/>
        </w:rPr>
        <w:t>analyzed</w:t>
      </w:r>
      <w:proofErr w:type="spellEnd"/>
      <w:r w:rsidRPr="001F681F">
        <w:rPr>
          <w:rFonts w:ascii="Arial" w:hAnsi="Arial" w:cs="Arial"/>
          <w:bCs/>
          <w:sz w:val="20"/>
          <w:szCs w:val="20"/>
        </w:rPr>
        <w:t xml:space="preserve">. Data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collected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manually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authors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accessed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profile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survey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references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form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Excel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displayed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summary</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mixed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form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text</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3 RESULTS ANALYSIS AND DISCUSSION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quantitative</w:t>
      </w:r>
      <w:proofErr w:type="spellEnd"/>
      <w:r w:rsidRPr="001F681F">
        <w:rPr>
          <w:rFonts w:ascii="Arial" w:hAnsi="Arial" w:cs="Arial"/>
          <w:bCs/>
          <w:sz w:val="20"/>
          <w:szCs w:val="20"/>
        </w:rPr>
        <w:t xml:space="preserve"> data </w:t>
      </w:r>
      <w:proofErr w:type="spellStart"/>
      <w:r w:rsidRPr="001F681F">
        <w:rPr>
          <w:rFonts w:ascii="Arial" w:hAnsi="Arial" w:cs="Arial"/>
          <w:bCs/>
          <w:sz w:val="20"/>
          <w:szCs w:val="20"/>
        </w:rPr>
        <w:t>related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parameters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activities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analyzed</w:t>
      </w:r>
      <w:proofErr w:type="spellEnd"/>
      <w:r w:rsidRPr="001F681F">
        <w:rPr>
          <w:rFonts w:ascii="Arial" w:hAnsi="Arial" w:cs="Arial"/>
          <w:bCs/>
          <w:sz w:val="20"/>
          <w:szCs w:val="20"/>
        </w:rPr>
        <w:t>: </w:t>
      </w:r>
    </w:p>
    <w:p w:rsidR="0054634F" w:rsidRDefault="0054634F" w:rsidP="0054634F">
      <w:pPr>
        <w:spacing w:line="240" w:lineRule="auto"/>
        <w:jc w:val="center"/>
        <w:rPr>
          <w:rFonts w:ascii="Arial" w:hAnsi="Arial" w:cs="Arial"/>
          <w:bCs/>
          <w:sz w:val="20"/>
          <w:szCs w:val="20"/>
        </w:rPr>
      </w:pPr>
      <w:r>
        <w:rPr>
          <w:noProof/>
        </w:rPr>
        <w:lastRenderedPageBreak/>
        <w:drawing>
          <wp:inline distT="0" distB="0" distL="0" distR="0" wp14:anchorId="6B7C71AD" wp14:editId="04CF1B9C">
            <wp:extent cx="4279900" cy="1987456"/>
            <wp:effectExtent l="0" t="0" r="635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2558" cy="1988690"/>
                    </a:xfrm>
                    <a:prstGeom prst="rect">
                      <a:avLst/>
                    </a:prstGeom>
                  </pic:spPr>
                </pic:pic>
              </a:graphicData>
            </a:graphic>
          </wp:inline>
        </w:drawing>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The </w:t>
      </w:r>
      <w:proofErr w:type="spellStart"/>
      <w:r w:rsidRPr="001F681F">
        <w:rPr>
          <w:rFonts w:ascii="Arial" w:hAnsi="Arial" w:cs="Arial"/>
          <w:bCs/>
          <w:sz w:val="20"/>
          <w:szCs w:val="20"/>
        </w:rPr>
        <w:t>agency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average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ANA, </w:t>
      </w:r>
      <w:proofErr w:type="spellStart"/>
      <w:r w:rsidRPr="001F681F">
        <w:rPr>
          <w:rFonts w:ascii="Arial" w:hAnsi="Arial" w:cs="Arial"/>
          <w:bCs/>
          <w:sz w:val="20"/>
          <w:szCs w:val="20"/>
        </w:rPr>
        <w:t>accompanied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after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UFSCAR. </w:t>
      </w:r>
      <w:proofErr w:type="spellStart"/>
      <w:r w:rsidRPr="001F681F">
        <w:rPr>
          <w:rFonts w:ascii="Arial" w:hAnsi="Arial" w:cs="Arial"/>
          <w:bCs/>
          <w:sz w:val="20"/>
          <w:szCs w:val="20"/>
        </w:rPr>
        <w:t>Interestingly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profiles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least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contrast</w:t>
      </w:r>
      <w:proofErr w:type="spellEnd"/>
      <w:r w:rsidRPr="001F681F">
        <w:rPr>
          <w:rFonts w:ascii="Arial" w:hAnsi="Arial" w:cs="Arial"/>
          <w:bCs/>
          <w:sz w:val="20"/>
          <w:szCs w:val="20"/>
        </w:rPr>
        <w:t xml:space="preserve">, AGU,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sample, </w:t>
      </w:r>
      <w:proofErr w:type="spellStart"/>
      <w:r w:rsidRPr="001F681F">
        <w:rPr>
          <w:rFonts w:ascii="Arial" w:hAnsi="Arial" w:cs="Arial"/>
          <w:bCs/>
          <w:sz w:val="20"/>
          <w:szCs w:val="20"/>
        </w:rPr>
        <w:t>had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lowest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(0.35%). The </w:t>
      </w:r>
      <w:proofErr w:type="spellStart"/>
      <w:r w:rsidRPr="001F681F">
        <w:rPr>
          <w:rFonts w:ascii="Arial" w:hAnsi="Arial" w:cs="Arial"/>
          <w:bCs/>
          <w:sz w:val="20"/>
          <w:szCs w:val="20"/>
        </w:rPr>
        <w:t>account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expressed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average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number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likes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Metro SP (556 likes/post)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high (1.45%)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second-highest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average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(19.9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/post). The </w:t>
      </w:r>
      <w:proofErr w:type="spellStart"/>
      <w:r w:rsidRPr="001F681F">
        <w:rPr>
          <w:rFonts w:ascii="Arial" w:hAnsi="Arial" w:cs="Arial"/>
          <w:bCs/>
          <w:sz w:val="20"/>
          <w:szCs w:val="20"/>
        </w:rPr>
        <w:t>institution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average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CPTM, </w:t>
      </w:r>
      <w:proofErr w:type="spellStart"/>
      <w:r w:rsidRPr="001F681F">
        <w:rPr>
          <w:rFonts w:ascii="Arial" w:hAnsi="Arial" w:cs="Arial"/>
          <w:bCs/>
          <w:sz w:val="20"/>
          <w:szCs w:val="20"/>
        </w:rPr>
        <w:t>driven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case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dog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run</w:t>
      </w:r>
      <w:proofErr w:type="spellEnd"/>
      <w:r w:rsidRPr="001F681F">
        <w:rPr>
          <w:rFonts w:ascii="Arial" w:hAnsi="Arial" w:cs="Arial"/>
          <w:bCs/>
          <w:sz w:val="20"/>
          <w:szCs w:val="20"/>
        </w:rPr>
        <w:t xml:space="preserve"> over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receive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due</w:t>
      </w:r>
      <w:proofErr w:type="spellEnd"/>
      <w:r w:rsidRPr="001F681F">
        <w:rPr>
          <w:rFonts w:ascii="Arial" w:hAnsi="Arial" w:cs="Arial"/>
          <w:bCs/>
          <w:sz w:val="20"/>
          <w:szCs w:val="20"/>
        </w:rPr>
        <w:t xml:space="preserve"> help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population</w:t>
      </w:r>
      <w:proofErr w:type="spellEnd"/>
      <w:r w:rsidRPr="001F681F">
        <w:rPr>
          <w:rFonts w:ascii="Arial" w:hAnsi="Arial" w:cs="Arial"/>
          <w:bCs/>
          <w:sz w:val="20"/>
          <w:szCs w:val="20"/>
        </w:rPr>
        <w:t xml:space="preserve"> came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social networks </w:t>
      </w:r>
      <w:proofErr w:type="spellStart"/>
      <w:r w:rsidRPr="001F681F">
        <w:rPr>
          <w:rFonts w:ascii="Arial" w:hAnsi="Arial" w:cs="Arial"/>
          <w:bCs/>
          <w:sz w:val="20"/>
          <w:szCs w:val="20"/>
        </w:rPr>
        <w:t>asking</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explanations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happened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left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fragile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media, </w:t>
      </w:r>
      <w:proofErr w:type="spellStart"/>
      <w:r w:rsidRPr="001F681F">
        <w:rPr>
          <w:rFonts w:ascii="Arial" w:hAnsi="Arial" w:cs="Arial"/>
          <w:bCs/>
          <w:sz w:val="20"/>
          <w:szCs w:val="20"/>
        </w:rPr>
        <w:t>because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case, </w:t>
      </w:r>
      <w:proofErr w:type="spellStart"/>
      <w:r w:rsidRPr="001F681F">
        <w:rPr>
          <w:rFonts w:ascii="Arial" w:hAnsi="Arial" w:cs="Arial"/>
          <w:bCs/>
          <w:sz w:val="20"/>
          <w:szCs w:val="20"/>
        </w:rPr>
        <w:t>easily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happening, </w:t>
      </w:r>
      <w:proofErr w:type="spellStart"/>
      <w:r w:rsidRPr="001F681F">
        <w:rPr>
          <w:rFonts w:ascii="Arial" w:hAnsi="Arial" w:cs="Arial"/>
          <w:bCs/>
          <w:sz w:val="20"/>
          <w:szCs w:val="20"/>
        </w:rPr>
        <w:t>generating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herd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At a </w:t>
      </w:r>
      <w:proofErr w:type="spellStart"/>
      <w:r w:rsidRPr="001F681F">
        <w:rPr>
          <w:rFonts w:ascii="Arial" w:hAnsi="Arial" w:cs="Arial"/>
          <w:bCs/>
          <w:sz w:val="20"/>
          <w:szCs w:val="20"/>
        </w:rPr>
        <w:t>glance</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UFSCAR </w:t>
      </w:r>
      <w:proofErr w:type="spellStart"/>
      <w:r w:rsidRPr="001F681F">
        <w:rPr>
          <w:rFonts w:ascii="Arial" w:hAnsi="Arial" w:cs="Arial"/>
          <w:bCs/>
          <w:sz w:val="20"/>
          <w:szCs w:val="20"/>
        </w:rPr>
        <w:t>athletic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students-run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followers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university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itself</w:t>
      </w:r>
      <w:proofErr w:type="spellEnd"/>
      <w:r w:rsidRPr="001F681F">
        <w:rPr>
          <w:rFonts w:ascii="Arial" w:hAnsi="Arial" w:cs="Arial"/>
          <w:bCs/>
          <w:sz w:val="20"/>
          <w:szCs w:val="20"/>
        </w:rPr>
        <w:t xml:space="preserve"> (7,680 </w:t>
      </w:r>
      <w:proofErr w:type="spellStart"/>
      <w:r w:rsidRPr="001F681F">
        <w:rPr>
          <w:rFonts w:ascii="Arial" w:hAnsi="Arial" w:cs="Arial"/>
          <w:bCs/>
          <w:sz w:val="20"/>
          <w:szCs w:val="20"/>
        </w:rPr>
        <w:t>Followers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Festivals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it (as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example</w:t>
      </w:r>
      <w:proofErr w:type="spellEnd"/>
      <w:r w:rsidRPr="001F681F">
        <w:rPr>
          <w:rFonts w:ascii="Arial" w:hAnsi="Arial" w:cs="Arial"/>
          <w:bCs/>
          <w:sz w:val="20"/>
          <w:szCs w:val="20"/>
        </w:rPr>
        <w:t xml:space="preserve">, TUSCA) </w:t>
      </w:r>
      <w:proofErr w:type="spellStart"/>
      <w:r w:rsidRPr="001F681F">
        <w:rPr>
          <w:rFonts w:ascii="Arial" w:hAnsi="Arial" w:cs="Arial"/>
          <w:bCs/>
          <w:sz w:val="20"/>
          <w:szCs w:val="20"/>
        </w:rPr>
        <w:t>may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success</w:t>
      </w:r>
      <w:proofErr w:type="spellEnd"/>
      <w:r w:rsidRPr="001F681F">
        <w:rPr>
          <w:rFonts w:ascii="Arial" w:hAnsi="Arial" w:cs="Arial"/>
          <w:bCs/>
          <w:sz w:val="20"/>
          <w:szCs w:val="20"/>
        </w:rPr>
        <w:t xml:space="preserve">. In general,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goal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xml:space="preserve"> in social networks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disclosing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schedule, </w:t>
      </w:r>
      <w:proofErr w:type="spellStart"/>
      <w:r w:rsidRPr="001F681F">
        <w:rPr>
          <w:rFonts w:ascii="Arial" w:hAnsi="Arial" w:cs="Arial"/>
          <w:bCs/>
          <w:sz w:val="20"/>
          <w:szCs w:val="20"/>
        </w:rPr>
        <w:t>changes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routine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positive points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Comparing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proportionally</w:t>
      </w:r>
      <w:proofErr w:type="spellEnd"/>
      <w:r w:rsidRPr="001F681F">
        <w:rPr>
          <w:rFonts w:ascii="Arial" w:hAnsi="Arial" w:cs="Arial"/>
          <w:bCs/>
          <w:sz w:val="20"/>
          <w:szCs w:val="20"/>
        </w:rPr>
        <w:t xml:space="preserve">, CPTM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profile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most</w:t>
      </w:r>
      <w:proofErr w:type="spellEnd"/>
      <w:r w:rsidRPr="001F681F">
        <w:rPr>
          <w:rFonts w:ascii="Arial" w:hAnsi="Arial" w:cs="Arial"/>
          <w:bCs/>
          <w:sz w:val="20"/>
          <w:szCs w:val="20"/>
        </w:rPr>
        <w:t xml:space="preserve"> negative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critics</w:t>
      </w:r>
      <w:proofErr w:type="spellEnd"/>
      <w:r w:rsidRPr="001F681F">
        <w:rPr>
          <w:rFonts w:ascii="Arial" w:hAnsi="Arial" w:cs="Arial"/>
          <w:bCs/>
          <w:sz w:val="20"/>
          <w:szCs w:val="20"/>
        </w:rPr>
        <w:t xml:space="preserve">); ANA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presented</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compliments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AGU </w:t>
      </w:r>
      <w:proofErr w:type="spellStart"/>
      <w:r w:rsidRPr="001F681F">
        <w:rPr>
          <w:rFonts w:ascii="Arial" w:hAnsi="Arial" w:cs="Arial"/>
          <w:bCs/>
          <w:sz w:val="20"/>
          <w:szCs w:val="20"/>
        </w:rPr>
        <w:t>led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number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tagging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photos</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Metro SP are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balanced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between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Criticism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compliments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questions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secondarily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marking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friends.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SABESP's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critical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Sabesp)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compliments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poorly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prepared</w:t>
      </w:r>
      <w:proofErr w:type="spellEnd"/>
      <w:r w:rsidRPr="001F681F">
        <w:rPr>
          <w:rFonts w:ascii="Arial" w:hAnsi="Arial" w:cs="Arial"/>
          <w:bCs/>
          <w:sz w:val="20"/>
          <w:szCs w:val="20"/>
        </w:rPr>
        <w:t>, "</w:t>
      </w:r>
      <w:proofErr w:type="spellStart"/>
      <w:r w:rsidRPr="001F681F">
        <w:rPr>
          <w:rFonts w:ascii="Arial" w:hAnsi="Arial" w:cs="Arial"/>
          <w:bCs/>
          <w:sz w:val="20"/>
          <w:szCs w:val="20"/>
        </w:rPr>
        <w:t>Claps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it comes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events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case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UNIP,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students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doubts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regarding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subject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matter</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specific</w:t>
      </w:r>
      <w:proofErr w:type="spellEnd"/>
      <w:r w:rsidRPr="001F681F">
        <w:rPr>
          <w:rFonts w:ascii="Arial" w:hAnsi="Arial" w:cs="Arial"/>
          <w:bCs/>
          <w:sz w:val="20"/>
          <w:szCs w:val="20"/>
        </w:rPr>
        <w:t xml:space="preserve"> post, </w:t>
      </w:r>
      <w:proofErr w:type="spellStart"/>
      <w:r w:rsidRPr="001F681F">
        <w:rPr>
          <w:rFonts w:ascii="Arial" w:hAnsi="Arial" w:cs="Arial"/>
          <w:bCs/>
          <w:sz w:val="20"/>
          <w:szCs w:val="20"/>
        </w:rPr>
        <w:t>followed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praise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form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emojis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claps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heart</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answering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questions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its </w:t>
      </w:r>
      <w:proofErr w:type="spellStart"/>
      <w:r w:rsidRPr="001F681F">
        <w:rPr>
          <w:rFonts w:ascii="Arial" w:hAnsi="Arial" w:cs="Arial"/>
          <w:bCs/>
          <w:sz w:val="20"/>
          <w:szCs w:val="20"/>
        </w:rPr>
        <w:t>customers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contrast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UFSCAR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does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great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in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most</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praising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university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structure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photos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tagging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post.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noteworthy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styles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took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account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majority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proportionality</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Almost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uses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stories tools, </w:t>
      </w:r>
      <w:proofErr w:type="spellStart"/>
      <w:r w:rsidRPr="001F681F">
        <w:rPr>
          <w:rFonts w:ascii="Arial" w:hAnsi="Arial" w:cs="Arial"/>
          <w:bCs/>
          <w:sz w:val="20"/>
          <w:szCs w:val="20"/>
        </w:rPr>
        <w:t>only</w:t>
      </w:r>
      <w:proofErr w:type="spellEnd"/>
      <w:r w:rsidRPr="001F681F">
        <w:rPr>
          <w:rFonts w:ascii="Arial" w:hAnsi="Arial" w:cs="Arial"/>
          <w:bCs/>
          <w:sz w:val="20"/>
          <w:szCs w:val="20"/>
        </w:rPr>
        <w:t xml:space="preserve"> UFSCAR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no </w:t>
      </w:r>
      <w:proofErr w:type="spellStart"/>
      <w:r w:rsidRPr="001F681F">
        <w:rPr>
          <w:rFonts w:ascii="Arial" w:hAnsi="Arial" w:cs="Arial"/>
          <w:bCs/>
          <w:sz w:val="20"/>
          <w:szCs w:val="20"/>
        </w:rPr>
        <w:t>photos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published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section</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two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universities</w:t>
      </w:r>
      <w:proofErr w:type="spellEnd"/>
      <w:r w:rsidRPr="001F681F">
        <w:rPr>
          <w:rFonts w:ascii="Arial" w:hAnsi="Arial" w:cs="Arial"/>
          <w:bCs/>
          <w:sz w:val="20"/>
          <w:szCs w:val="20"/>
        </w:rPr>
        <w:t xml:space="preserve"> (UNIP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UFSCAR) do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download </w:t>
      </w:r>
      <w:proofErr w:type="spellStart"/>
      <w:r w:rsidRPr="001F681F">
        <w:rPr>
          <w:rFonts w:ascii="Arial" w:hAnsi="Arial" w:cs="Arial"/>
          <w:bCs/>
          <w:sz w:val="20"/>
          <w:szCs w:val="20"/>
        </w:rPr>
        <w:t>videos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IGTV, as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accounts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videos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tools are more </w:t>
      </w:r>
      <w:proofErr w:type="spellStart"/>
      <w:r w:rsidRPr="001F681F">
        <w:rPr>
          <w:rFonts w:ascii="Arial" w:hAnsi="Arial" w:cs="Arial"/>
          <w:bCs/>
          <w:sz w:val="20"/>
          <w:szCs w:val="20"/>
        </w:rPr>
        <w:t>successful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do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Regarding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agencies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official</w:t>
      </w:r>
      <w:proofErr w:type="spellEnd"/>
      <w:r w:rsidRPr="001F681F">
        <w:rPr>
          <w:rFonts w:ascii="Arial" w:hAnsi="Arial" w:cs="Arial"/>
          <w:bCs/>
          <w:sz w:val="20"/>
          <w:szCs w:val="20"/>
        </w:rPr>
        <w:t xml:space="preserve"> media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including</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frequency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posts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relatively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|Instagram. It </w:t>
      </w:r>
      <w:proofErr w:type="spellStart"/>
      <w:r w:rsidRPr="001F681F">
        <w:rPr>
          <w:rFonts w:ascii="Arial" w:hAnsi="Arial" w:cs="Arial"/>
          <w:bCs/>
          <w:sz w:val="20"/>
          <w:szCs w:val="20"/>
        </w:rPr>
        <w:t>seems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w:t>
      </w:r>
      <w:proofErr w:type="spellEnd"/>
      <w:r w:rsidRPr="001F681F">
        <w:rPr>
          <w:rFonts w:ascii="Arial" w:hAnsi="Arial" w:cs="Arial"/>
          <w:bCs/>
          <w:sz w:val="20"/>
          <w:szCs w:val="20"/>
        </w:rPr>
        <w:t xml:space="preserve"> more in Facebook social network marketing.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
          <w:bCs/>
          <w:sz w:val="20"/>
          <w:szCs w:val="20"/>
        </w:rPr>
        <w:t>4 CONCLUSIONS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The </w:t>
      </w:r>
      <w:proofErr w:type="spellStart"/>
      <w:r w:rsidRPr="001F681F">
        <w:rPr>
          <w:rFonts w:ascii="Arial" w:hAnsi="Arial" w:cs="Arial"/>
          <w:bCs/>
          <w:sz w:val="20"/>
          <w:szCs w:val="20"/>
        </w:rPr>
        <w:t>objective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fulfilled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because</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agencies </w:t>
      </w:r>
      <w:proofErr w:type="spellStart"/>
      <w:r w:rsidRPr="001F681F">
        <w:rPr>
          <w:rFonts w:ascii="Arial" w:hAnsi="Arial" w:cs="Arial"/>
          <w:bCs/>
          <w:sz w:val="20"/>
          <w:szCs w:val="20"/>
        </w:rPr>
        <w:t>differ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private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social networks, </w:t>
      </w:r>
      <w:proofErr w:type="spellStart"/>
      <w:r w:rsidRPr="001F681F">
        <w:rPr>
          <w:rFonts w:ascii="Arial" w:hAnsi="Arial" w:cs="Arial"/>
          <w:bCs/>
          <w:sz w:val="20"/>
          <w:szCs w:val="20"/>
        </w:rPr>
        <w:t>especially</w:t>
      </w:r>
      <w:proofErr w:type="spellEnd"/>
      <w:r w:rsidRPr="001F681F">
        <w:rPr>
          <w:rFonts w:ascii="Arial" w:hAnsi="Arial" w:cs="Arial"/>
          <w:bCs/>
          <w:sz w:val="20"/>
          <w:szCs w:val="20"/>
        </w:rPr>
        <w:t xml:space="preserve"> Instagram. The </w:t>
      </w:r>
      <w:proofErr w:type="spellStart"/>
      <w:r w:rsidRPr="001F681F">
        <w:rPr>
          <w:rFonts w:ascii="Arial" w:hAnsi="Arial" w:cs="Arial"/>
          <w:bCs/>
          <w:sz w:val="20"/>
          <w:szCs w:val="20"/>
        </w:rPr>
        <w:t>analyzed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moderate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attributes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could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further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explored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integration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social networks,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IGTV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posting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stories.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hand</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cases </w:t>
      </w:r>
      <w:proofErr w:type="spellStart"/>
      <w:r w:rsidRPr="001F681F">
        <w:rPr>
          <w:rFonts w:ascii="Arial" w:hAnsi="Arial" w:cs="Arial"/>
          <w:bCs/>
          <w:sz w:val="20"/>
          <w:szCs w:val="20"/>
        </w:rPr>
        <w:t>studied</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successful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though</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focus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generating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greater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intimacy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customers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society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ANA </w:t>
      </w:r>
      <w:proofErr w:type="spellStart"/>
      <w:r w:rsidRPr="001F681F">
        <w:rPr>
          <w:rFonts w:ascii="Arial" w:hAnsi="Arial" w:cs="Arial"/>
          <w:bCs/>
          <w:sz w:val="20"/>
          <w:szCs w:val="20"/>
        </w:rPr>
        <w:t>campaigns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utilities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offered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Metrô-SP</w:t>
      </w:r>
      <w:proofErr w:type="spellEnd"/>
      <w:r w:rsidRPr="001F681F">
        <w:rPr>
          <w:rFonts w:ascii="Arial" w:hAnsi="Arial" w:cs="Arial"/>
          <w:bCs/>
          <w:sz w:val="20"/>
          <w:szCs w:val="20"/>
        </w:rPr>
        <w:t xml:space="preserve">. At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opposite</w:t>
      </w:r>
      <w:proofErr w:type="spellEnd"/>
      <w:r w:rsidRPr="001F681F">
        <w:rPr>
          <w:rFonts w:ascii="Arial" w:hAnsi="Arial" w:cs="Arial"/>
          <w:bCs/>
          <w:sz w:val="20"/>
          <w:szCs w:val="20"/>
        </w:rPr>
        <w:t xml:space="preserve"> extreme comes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AGU, </w:t>
      </w:r>
      <w:proofErr w:type="spellStart"/>
      <w:r w:rsidRPr="001F681F">
        <w:rPr>
          <w:rFonts w:ascii="Arial" w:hAnsi="Arial" w:cs="Arial"/>
          <w:bCs/>
          <w:sz w:val="20"/>
          <w:szCs w:val="20"/>
        </w:rPr>
        <w:t>whose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seeks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greater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legal </w:t>
      </w:r>
      <w:proofErr w:type="spellStart"/>
      <w:r w:rsidRPr="001F681F">
        <w:rPr>
          <w:rFonts w:ascii="Arial" w:hAnsi="Arial" w:cs="Arial"/>
          <w:bCs/>
          <w:sz w:val="20"/>
          <w:szCs w:val="20"/>
        </w:rPr>
        <w:t>community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appears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a more </w:t>
      </w:r>
      <w:proofErr w:type="spellStart"/>
      <w:r w:rsidRPr="001F681F">
        <w:rPr>
          <w:rFonts w:ascii="Arial" w:hAnsi="Arial" w:cs="Arial"/>
          <w:bCs/>
          <w:sz w:val="20"/>
          <w:szCs w:val="20"/>
        </w:rPr>
        <w:t>limited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scope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compared</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lastRenderedPageBreak/>
        <w:t>example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interested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environment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sustainability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among</w:t>
      </w:r>
      <w:proofErr w:type="spellEnd"/>
      <w:r w:rsidRPr="001F681F">
        <w:rPr>
          <w:rFonts w:ascii="Arial" w:hAnsi="Arial" w:cs="Arial"/>
          <w:bCs/>
          <w:sz w:val="20"/>
          <w:szCs w:val="20"/>
        </w:rPr>
        <w:t xml:space="preserve"> ANA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events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weaken</w:t>
      </w:r>
      <w:proofErr w:type="spellEnd"/>
      <w:r w:rsidRPr="001F681F">
        <w:rPr>
          <w:rFonts w:ascii="Arial" w:hAnsi="Arial" w:cs="Arial"/>
          <w:bCs/>
          <w:sz w:val="20"/>
          <w:szCs w:val="20"/>
        </w:rPr>
        <w:t xml:space="preserve">” a particular </w:t>
      </w:r>
      <w:proofErr w:type="spellStart"/>
      <w:r w:rsidRPr="001F681F">
        <w:rPr>
          <w:rFonts w:ascii="Arial" w:hAnsi="Arial" w:cs="Arial"/>
          <w:bCs/>
          <w:sz w:val="20"/>
          <w:szCs w:val="20"/>
        </w:rPr>
        <w:t>organ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social networks,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case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CPTM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injured</w:t>
      </w:r>
      <w:proofErr w:type="spellEnd"/>
      <w:r w:rsidRPr="001F681F">
        <w:rPr>
          <w:rFonts w:ascii="Arial" w:hAnsi="Arial" w:cs="Arial"/>
          <w:bCs/>
          <w:sz w:val="20"/>
          <w:szCs w:val="20"/>
        </w:rPr>
        <w:t xml:space="preserve"> dog. </w:t>
      </w:r>
      <w:proofErr w:type="spellStart"/>
      <w:r w:rsidRPr="001F681F">
        <w:rPr>
          <w:rFonts w:ascii="Arial" w:hAnsi="Arial" w:cs="Arial"/>
          <w:bCs/>
          <w:sz w:val="20"/>
          <w:szCs w:val="20"/>
        </w:rPr>
        <w:t>Attributes</w:t>
      </w:r>
      <w:proofErr w:type="spellEnd"/>
      <w:r w:rsidRPr="001F681F">
        <w:rPr>
          <w:rFonts w:ascii="Arial" w:hAnsi="Arial" w:cs="Arial"/>
          <w:bCs/>
          <w:sz w:val="20"/>
          <w:szCs w:val="20"/>
        </w:rPr>
        <w:t xml:space="preserve"> like stories </w:t>
      </w:r>
      <w:proofErr w:type="spellStart"/>
      <w:r w:rsidRPr="001F681F">
        <w:rPr>
          <w:rFonts w:ascii="Arial" w:hAnsi="Arial" w:cs="Arial"/>
          <w:bCs/>
          <w:sz w:val="20"/>
          <w:szCs w:val="20"/>
        </w:rPr>
        <w:t>require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further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Instagram </w:t>
      </w:r>
      <w:proofErr w:type="spellStart"/>
      <w:r w:rsidRPr="001F681F">
        <w:rPr>
          <w:rFonts w:ascii="Arial" w:hAnsi="Arial" w:cs="Arial"/>
          <w:bCs/>
          <w:sz w:val="20"/>
          <w:szCs w:val="20"/>
        </w:rPr>
        <w:t>section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tools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questions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location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filter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questions</w:t>
      </w:r>
      <w:proofErr w:type="spellEnd"/>
      <w:r w:rsidRPr="001F681F">
        <w:rPr>
          <w:rFonts w:ascii="Arial" w:hAnsi="Arial" w:cs="Arial"/>
          <w:bCs/>
          <w:sz w:val="20"/>
          <w:szCs w:val="20"/>
        </w:rPr>
        <w:t>.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paper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presented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authors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knowledge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importance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networks, </w:t>
      </w:r>
      <w:proofErr w:type="spellStart"/>
      <w:r w:rsidRPr="001F681F">
        <w:rPr>
          <w:rFonts w:ascii="Arial" w:hAnsi="Arial" w:cs="Arial"/>
          <w:bCs/>
          <w:sz w:val="20"/>
          <w:szCs w:val="20"/>
        </w:rPr>
        <w:t>especially</w:t>
      </w:r>
      <w:proofErr w:type="spellEnd"/>
      <w:r w:rsidRPr="001F681F">
        <w:rPr>
          <w:rFonts w:ascii="Arial" w:hAnsi="Arial" w:cs="Arial"/>
          <w:bCs/>
          <w:sz w:val="20"/>
          <w:szCs w:val="20"/>
        </w:rPr>
        <w:t xml:space="preserve"> Instagram for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management,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example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private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institution</w:t>
      </w:r>
      <w:proofErr w:type="spellEnd"/>
      <w:r w:rsidRPr="001F681F">
        <w:rPr>
          <w:rFonts w:ascii="Arial" w:hAnsi="Arial" w:cs="Arial"/>
          <w:bCs/>
          <w:sz w:val="20"/>
          <w:szCs w:val="20"/>
        </w:rPr>
        <w:t xml:space="preserve">. Future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should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conducted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better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different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new updates </w:t>
      </w:r>
      <w:proofErr w:type="spellStart"/>
      <w:r w:rsidRPr="001F681F">
        <w:rPr>
          <w:rFonts w:ascii="Arial" w:hAnsi="Arial" w:cs="Arial"/>
          <w:bCs/>
          <w:sz w:val="20"/>
          <w:szCs w:val="20"/>
        </w:rPr>
        <w:t>individually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controlled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manner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profiles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should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optimized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situations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damage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course</w:t>
      </w:r>
      <w:proofErr w:type="spellEnd"/>
      <w:r w:rsidRPr="001F681F">
        <w:rPr>
          <w:rFonts w:ascii="Arial" w:hAnsi="Arial" w:cs="Arial"/>
          <w:bCs/>
          <w:sz w:val="20"/>
          <w:szCs w:val="20"/>
        </w:rPr>
        <w:t xml:space="preserve">, explore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Instagram </w:t>
      </w:r>
      <w:proofErr w:type="spellStart"/>
      <w:r w:rsidRPr="001F681F">
        <w:rPr>
          <w:rFonts w:ascii="Arial" w:hAnsi="Arial" w:cs="Arial"/>
          <w:bCs/>
          <w:sz w:val="20"/>
          <w:szCs w:val="20"/>
        </w:rPr>
        <w:t>along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media </w:t>
      </w:r>
      <w:proofErr w:type="spellStart"/>
      <w:r w:rsidRPr="001F681F">
        <w:rPr>
          <w:rFonts w:ascii="Arial" w:hAnsi="Arial" w:cs="Arial"/>
          <w:bCs/>
          <w:sz w:val="20"/>
          <w:szCs w:val="20"/>
        </w:rPr>
        <w:t>regarding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administration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transparency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disclosure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population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w:t>
      </w:r>
    </w:p>
    <w:p w:rsidR="001F681F" w:rsidRDefault="00E004A0" w:rsidP="001F681F">
      <w:pPr>
        <w:spacing w:line="240" w:lineRule="auto"/>
        <w:jc w:val="both"/>
        <w:rPr>
          <w:rFonts w:ascii="Arial" w:hAnsi="Arial" w:cs="Arial"/>
          <w:b/>
          <w:bCs/>
          <w:sz w:val="20"/>
          <w:szCs w:val="20"/>
        </w:rPr>
      </w:pPr>
      <w:r w:rsidRPr="001F681F">
        <w:rPr>
          <w:rFonts w:ascii="Arial" w:hAnsi="Arial" w:cs="Arial"/>
          <w:b/>
          <w:bCs/>
          <w:sz w:val="20"/>
          <w:szCs w:val="20"/>
        </w:rPr>
        <w:t>R</w:t>
      </w:r>
      <w:r w:rsidR="001F681F">
        <w:rPr>
          <w:rFonts w:ascii="Arial" w:hAnsi="Arial" w:cs="Arial"/>
          <w:b/>
          <w:bCs/>
          <w:sz w:val="20"/>
          <w:szCs w:val="20"/>
        </w:rPr>
        <w:t>eferências:</w:t>
      </w:r>
      <w:r w:rsidRPr="001F681F">
        <w:rPr>
          <w:rFonts w:ascii="Arial" w:hAnsi="Arial" w:cs="Arial"/>
          <w:b/>
          <w:bCs/>
          <w:sz w:val="20"/>
          <w:szCs w:val="20"/>
        </w:rPr>
        <w:t xml:space="preserve">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Mergel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Ines</w:t>
      </w:r>
      <w:proofErr w:type="spellEnd"/>
      <w:r w:rsidRPr="001F681F">
        <w:rPr>
          <w:rFonts w:ascii="Arial" w:hAnsi="Arial" w:cs="Arial"/>
          <w:bCs/>
          <w:sz w:val="20"/>
          <w:szCs w:val="20"/>
        </w:rPr>
        <w:t xml:space="preserve"> (2013). A framework for </w:t>
      </w:r>
      <w:proofErr w:type="spellStart"/>
      <w:r w:rsidRPr="001F681F">
        <w:rPr>
          <w:rFonts w:ascii="Arial" w:hAnsi="Arial" w:cs="Arial"/>
          <w:bCs/>
          <w:sz w:val="20"/>
          <w:szCs w:val="20"/>
        </w:rPr>
        <w:t>interpreting</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interactions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sector. </w:t>
      </w:r>
      <w:proofErr w:type="spellStart"/>
      <w:r w:rsidRPr="001F681F">
        <w:rPr>
          <w:rFonts w:ascii="Arial" w:hAnsi="Arial" w:cs="Arial"/>
          <w:bCs/>
          <w:sz w:val="20"/>
          <w:szCs w:val="20"/>
        </w:rPr>
        <w:t>Government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Quarterly</w:t>
      </w:r>
      <w:proofErr w:type="spellEnd"/>
      <w:r w:rsidRPr="001F681F">
        <w:rPr>
          <w:rFonts w:ascii="Arial" w:hAnsi="Arial" w:cs="Arial"/>
          <w:bCs/>
          <w:sz w:val="20"/>
          <w:szCs w:val="20"/>
        </w:rPr>
        <w:t xml:space="preserve">, 30, 327-334. Rendeiro, Marcia Elisa (2011). Orkut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webs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memory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amid</w:t>
      </w:r>
      <w:proofErr w:type="spellEnd"/>
      <w:r w:rsidRPr="001F681F">
        <w:rPr>
          <w:rFonts w:ascii="Arial" w:hAnsi="Arial" w:cs="Arial"/>
          <w:bCs/>
          <w:sz w:val="20"/>
          <w:szCs w:val="20"/>
        </w:rPr>
        <w:t xml:space="preserve"> social networks. Social </w:t>
      </w:r>
      <w:proofErr w:type="spellStart"/>
      <w:r w:rsidRPr="001F681F">
        <w:rPr>
          <w:rFonts w:ascii="Arial" w:hAnsi="Arial" w:cs="Arial"/>
          <w:bCs/>
          <w:sz w:val="20"/>
          <w:szCs w:val="20"/>
        </w:rPr>
        <w:t>Sciences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Unisinos</w:t>
      </w:r>
      <w:proofErr w:type="spellEnd"/>
      <w:r w:rsidRPr="001F681F">
        <w:rPr>
          <w:rFonts w:ascii="Arial" w:hAnsi="Arial" w:cs="Arial"/>
          <w:bCs/>
          <w:sz w:val="20"/>
          <w:szCs w:val="20"/>
        </w:rPr>
        <w:t>, 47 (3), 256-262.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Ribeiro, Ana Elisa &amp; Alvarenga, Paulo J. L. (2010) The </w:t>
      </w:r>
      <w:proofErr w:type="spellStart"/>
      <w:r w:rsidRPr="001F681F">
        <w:rPr>
          <w:rFonts w:ascii="Arial" w:hAnsi="Arial" w:cs="Arial"/>
          <w:bCs/>
          <w:sz w:val="20"/>
          <w:szCs w:val="20"/>
        </w:rPr>
        <w:t>teacher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teacher's</w:t>
      </w:r>
      <w:proofErr w:type="spellEnd"/>
      <w:r w:rsidRPr="001F681F">
        <w:rPr>
          <w:rFonts w:ascii="Arial" w:hAnsi="Arial" w:cs="Arial"/>
          <w:bCs/>
          <w:sz w:val="20"/>
          <w:szCs w:val="20"/>
        </w:rPr>
        <w:t xml:space="preserve"> avatar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social networks. </w:t>
      </w:r>
      <w:proofErr w:type="spellStart"/>
      <w:r w:rsidRPr="001F681F">
        <w:rPr>
          <w:rFonts w:ascii="Arial" w:hAnsi="Arial" w:cs="Arial"/>
          <w:bCs/>
          <w:sz w:val="20"/>
          <w:szCs w:val="20"/>
        </w:rPr>
        <w:t>Electronic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Proceedings</w:t>
      </w:r>
      <w:proofErr w:type="spellEnd"/>
      <w:r w:rsidRPr="001F681F">
        <w:rPr>
          <w:rFonts w:ascii="Arial" w:hAnsi="Arial" w:cs="Arial"/>
          <w:bCs/>
          <w:sz w:val="20"/>
          <w:szCs w:val="20"/>
        </w:rPr>
        <w:t>, 1 (1), 1-24.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Ribeiro, Felipe Soares &amp; Reis, Plínio Rafael Monteiro (2015). Digital marketing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interaction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determinants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growth</w:t>
      </w:r>
      <w:proofErr w:type="spellEnd"/>
      <w:r w:rsidRPr="001F681F">
        <w:rPr>
          <w:rFonts w:ascii="Arial" w:hAnsi="Arial" w:cs="Arial"/>
          <w:bCs/>
          <w:sz w:val="20"/>
          <w:szCs w:val="20"/>
        </w:rPr>
        <w:t xml:space="preserve">. NAVUS -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Management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Technology, 5 (3), 42-59. </w:t>
      </w:r>
    </w:p>
    <w:p w:rsidR="00E004A0" w:rsidRPr="001F681F" w:rsidRDefault="00E004A0"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Rothberg</w:t>
      </w:r>
      <w:proofErr w:type="spellEnd"/>
      <w:r w:rsidRPr="001F681F">
        <w:rPr>
          <w:rFonts w:ascii="Arial" w:hAnsi="Arial" w:cs="Arial"/>
          <w:bCs/>
          <w:sz w:val="20"/>
          <w:szCs w:val="20"/>
        </w:rPr>
        <w:t xml:space="preserve">, Danilo &amp; Valencia, Amanda da Silva (2014).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communication for </w:t>
      </w:r>
      <w:proofErr w:type="spellStart"/>
      <w:r w:rsidRPr="001F681F">
        <w:rPr>
          <w:rFonts w:ascii="Arial" w:hAnsi="Arial" w:cs="Arial"/>
          <w:bCs/>
          <w:sz w:val="20"/>
          <w:szCs w:val="20"/>
        </w:rPr>
        <w:t>citizenship</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advancing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official</w:t>
      </w:r>
      <w:proofErr w:type="spellEnd"/>
      <w:r w:rsidRPr="001F681F">
        <w:rPr>
          <w:rFonts w:ascii="Arial" w:hAnsi="Arial" w:cs="Arial"/>
          <w:bCs/>
          <w:sz w:val="20"/>
          <w:szCs w:val="20"/>
        </w:rPr>
        <w:t xml:space="preserve"> social networks. Animus: </w:t>
      </w:r>
      <w:proofErr w:type="spellStart"/>
      <w:r w:rsidRPr="001F681F">
        <w:rPr>
          <w:rFonts w:ascii="Arial" w:hAnsi="Arial" w:cs="Arial"/>
          <w:bCs/>
          <w:sz w:val="20"/>
          <w:szCs w:val="20"/>
        </w:rPr>
        <w:t>Inter-American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Media Communication, 13 (26), 1-15. </w:t>
      </w:r>
    </w:p>
    <w:p w:rsidR="00E004A0" w:rsidRPr="001F681F" w:rsidRDefault="00E004A0" w:rsidP="001F681F">
      <w:pPr>
        <w:spacing w:line="240" w:lineRule="auto"/>
        <w:jc w:val="both"/>
        <w:rPr>
          <w:rFonts w:ascii="Arial" w:hAnsi="Arial" w:cs="Arial"/>
          <w:bCs/>
          <w:sz w:val="20"/>
          <w:szCs w:val="20"/>
        </w:rPr>
      </w:pPr>
      <w:r w:rsidRPr="001F681F">
        <w:rPr>
          <w:rFonts w:ascii="Arial" w:hAnsi="Arial" w:cs="Arial"/>
          <w:bCs/>
          <w:sz w:val="20"/>
          <w:szCs w:val="20"/>
        </w:rPr>
        <w:t xml:space="preserve">Sobrinho, Asdrúbal Borges &amp; Barbosa, Alexandre Mota (2014). </w:t>
      </w:r>
      <w:proofErr w:type="spellStart"/>
      <w:r w:rsidRPr="001F681F">
        <w:rPr>
          <w:rFonts w:ascii="Arial" w:hAnsi="Arial" w:cs="Arial"/>
          <w:bCs/>
          <w:sz w:val="20"/>
          <w:szCs w:val="20"/>
        </w:rPr>
        <w:t>Creativity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Instagram as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innovation</w:t>
      </w:r>
      <w:proofErr w:type="spellEnd"/>
      <w:r w:rsidRPr="001F681F">
        <w:rPr>
          <w:rFonts w:ascii="Arial" w:hAnsi="Arial" w:cs="Arial"/>
          <w:bCs/>
          <w:sz w:val="20"/>
          <w:szCs w:val="20"/>
        </w:rPr>
        <w:t xml:space="preserve"> tool for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Signs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6 (1), 125-137. WE ARE SOCIAL (2019), </w:t>
      </w:r>
      <w:proofErr w:type="gramStart"/>
      <w:r w:rsidRPr="001F681F">
        <w:rPr>
          <w:rFonts w:ascii="Arial" w:hAnsi="Arial" w:cs="Arial"/>
          <w:bCs/>
          <w:sz w:val="20"/>
          <w:szCs w:val="20"/>
        </w:rPr>
        <w:t>Digital</w:t>
      </w:r>
      <w:proofErr w:type="gramEnd"/>
      <w:r w:rsidRPr="001F681F">
        <w:rPr>
          <w:rFonts w:ascii="Arial" w:hAnsi="Arial" w:cs="Arial"/>
          <w:bCs/>
          <w:sz w:val="20"/>
          <w:szCs w:val="20"/>
        </w:rPr>
        <w:t xml:space="preserve"> in 2019. </w:t>
      </w:r>
      <w:proofErr w:type="spellStart"/>
      <w:r w:rsidRPr="001F681F">
        <w:rPr>
          <w:rFonts w:ascii="Arial" w:hAnsi="Arial" w:cs="Arial"/>
          <w:bCs/>
          <w:sz w:val="20"/>
          <w:szCs w:val="20"/>
        </w:rPr>
        <w:t>Available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w:t>
      </w:r>
      <w:proofErr w:type="spellEnd"/>
      <w:r w:rsidRPr="001F681F">
        <w:rPr>
          <w:rFonts w:ascii="Arial" w:hAnsi="Arial" w:cs="Arial"/>
          <w:bCs/>
          <w:sz w:val="20"/>
          <w:szCs w:val="20"/>
        </w:rPr>
        <w:t xml:space="preserve">: https://wearesocial.com/global- digital-report-2019. </w:t>
      </w:r>
      <w:proofErr w:type="spellStart"/>
      <w:r w:rsidRPr="001F681F">
        <w:rPr>
          <w:rFonts w:ascii="Arial" w:hAnsi="Arial" w:cs="Arial"/>
          <w:bCs/>
          <w:sz w:val="20"/>
          <w:szCs w:val="20"/>
        </w:rPr>
        <w:t>Accessed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September</w:t>
      </w:r>
      <w:proofErr w:type="spellEnd"/>
      <w:r w:rsidRPr="001F681F">
        <w:rPr>
          <w:rFonts w:ascii="Arial" w:hAnsi="Arial" w:cs="Arial"/>
          <w:bCs/>
          <w:sz w:val="20"/>
          <w:szCs w:val="20"/>
        </w:rPr>
        <w:t xml:space="preserve"> 20, 2019. </w:t>
      </w:r>
    </w:p>
    <w:p w:rsidR="00E004A0" w:rsidRPr="001F681F" w:rsidRDefault="00E004A0" w:rsidP="001F681F">
      <w:pPr>
        <w:spacing w:line="240" w:lineRule="auto"/>
        <w:jc w:val="both"/>
        <w:rPr>
          <w:rFonts w:ascii="Arial" w:hAnsi="Arial" w:cs="Arial"/>
          <w:bCs/>
          <w:sz w:val="20"/>
          <w:szCs w:val="20"/>
        </w:rPr>
      </w:pP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E004A0" w:rsidRPr="001F681F">
        <w:rPr>
          <w:rFonts w:ascii="Arial" w:hAnsi="Arial" w:cs="Arial"/>
          <w:bCs/>
          <w:sz w:val="20"/>
          <w:szCs w:val="20"/>
        </w:rPr>
        <w:t>:</w:t>
      </w:r>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Can</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Brands</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be</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Sarcastic</w:t>
      </w:r>
      <w:proofErr w:type="spellEnd"/>
      <w:r w:rsidR="00DD6403" w:rsidRPr="001F681F">
        <w:rPr>
          <w:rFonts w:ascii="Arial" w:hAnsi="Arial" w:cs="Arial"/>
          <w:bCs/>
          <w:sz w:val="20"/>
          <w:szCs w:val="20"/>
        </w:rPr>
        <w:t xml:space="preserve">? The </w:t>
      </w:r>
      <w:proofErr w:type="spellStart"/>
      <w:r w:rsidR="00DD6403" w:rsidRPr="001F681F">
        <w:rPr>
          <w:rFonts w:ascii="Arial" w:hAnsi="Arial" w:cs="Arial"/>
          <w:bCs/>
          <w:sz w:val="20"/>
          <w:szCs w:val="20"/>
        </w:rPr>
        <w:t>Effect</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of</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Sarcastic</w:t>
      </w:r>
      <w:proofErr w:type="spellEnd"/>
      <w:r w:rsidR="00DD6403" w:rsidRPr="001F681F">
        <w:rPr>
          <w:rFonts w:ascii="Arial" w:hAnsi="Arial" w:cs="Arial"/>
          <w:bCs/>
          <w:sz w:val="20"/>
          <w:szCs w:val="20"/>
        </w:rPr>
        <w:t xml:space="preserve"> Responses </w:t>
      </w:r>
      <w:proofErr w:type="spellStart"/>
      <w:r w:rsidR="00DD6403" w:rsidRPr="001F681F">
        <w:rPr>
          <w:rFonts w:ascii="Arial" w:hAnsi="Arial" w:cs="Arial"/>
          <w:bCs/>
          <w:sz w:val="20"/>
          <w:szCs w:val="20"/>
        </w:rPr>
        <w:t>and</w:t>
      </w:r>
      <w:proofErr w:type="spellEnd"/>
      <w:r w:rsidR="00DD6403" w:rsidRPr="001F681F">
        <w:rPr>
          <w:rFonts w:ascii="Arial" w:hAnsi="Arial" w:cs="Arial"/>
          <w:bCs/>
          <w:sz w:val="20"/>
          <w:szCs w:val="20"/>
        </w:rPr>
        <w:t xml:space="preserve"> Social </w:t>
      </w:r>
      <w:proofErr w:type="spellStart"/>
      <w:r w:rsidR="00DD6403" w:rsidRPr="001F681F">
        <w:rPr>
          <w:rFonts w:ascii="Arial" w:hAnsi="Arial" w:cs="Arial"/>
          <w:bCs/>
          <w:sz w:val="20"/>
          <w:szCs w:val="20"/>
        </w:rPr>
        <w:t>Identity</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on</w:t>
      </w:r>
      <w:proofErr w:type="spellEnd"/>
      <w:r w:rsidR="00DD6403" w:rsidRPr="001F681F">
        <w:rPr>
          <w:rFonts w:ascii="Arial" w:hAnsi="Arial" w:cs="Arial"/>
          <w:bCs/>
          <w:sz w:val="20"/>
          <w:szCs w:val="20"/>
        </w:rPr>
        <w:t> </w:t>
      </w:r>
      <w:proofErr w:type="spellStart"/>
      <w:r w:rsidR="00DD6403" w:rsidRPr="001F681F">
        <w:rPr>
          <w:rFonts w:ascii="Arial" w:hAnsi="Arial" w:cs="Arial"/>
          <w:bCs/>
          <w:sz w:val="20"/>
          <w:szCs w:val="20"/>
        </w:rPr>
        <w:t>Attitudes</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towards</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Activists</w:t>
      </w:r>
      <w:proofErr w:type="spellEnd"/>
      <w:r w:rsidR="00DD6403" w:rsidRPr="001F681F">
        <w:rPr>
          <w:rFonts w:ascii="Arial" w:hAnsi="Arial" w:cs="Arial"/>
          <w:bCs/>
          <w:sz w:val="20"/>
          <w:szCs w:val="20"/>
        </w:rPr>
        <w:t xml:space="preserve"> </w:t>
      </w:r>
      <w:proofErr w:type="spellStart"/>
      <w:r w:rsidR="00DD6403" w:rsidRPr="001F681F">
        <w:rPr>
          <w:rFonts w:ascii="Arial" w:hAnsi="Arial" w:cs="Arial"/>
          <w:bCs/>
          <w:sz w:val="20"/>
          <w:szCs w:val="20"/>
        </w:rPr>
        <w:t>Messages</w:t>
      </w:r>
      <w:proofErr w:type="spellEnd"/>
      <w:r w:rsidR="00DD6403" w:rsidRPr="001F681F">
        <w:rPr>
          <w:rFonts w:ascii="Arial" w:hAnsi="Arial" w:cs="Arial"/>
          <w:b/>
          <w:bCs/>
          <w:sz w:val="20"/>
          <w:szCs w:val="20"/>
        </w:rPr>
        <w:t xml:space="preserve"> </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E004A0" w:rsidRPr="001F681F">
        <w:rPr>
          <w:rFonts w:ascii="Arial" w:hAnsi="Arial" w:cs="Arial"/>
          <w:bCs/>
          <w:sz w:val="20"/>
          <w:szCs w:val="20"/>
        </w:rPr>
        <w:t>:</w:t>
      </w:r>
      <w:r w:rsidR="00DD6403" w:rsidRPr="001F681F">
        <w:rPr>
          <w:rFonts w:ascii="Arial" w:hAnsi="Arial" w:cs="Arial"/>
          <w:bCs/>
          <w:sz w:val="20"/>
          <w:szCs w:val="20"/>
        </w:rPr>
        <w:t xml:space="preserve"> Lucia Barros, Juliana Batista, </w:t>
      </w:r>
      <w:proofErr w:type="spellStart"/>
      <w:r w:rsidR="00DD6403" w:rsidRPr="001F681F">
        <w:rPr>
          <w:rFonts w:ascii="Arial" w:hAnsi="Arial" w:cs="Arial"/>
          <w:bCs/>
          <w:sz w:val="20"/>
          <w:szCs w:val="20"/>
        </w:rPr>
        <w:t>Fabricia</w:t>
      </w:r>
      <w:proofErr w:type="spellEnd"/>
      <w:r w:rsidR="00DD6403" w:rsidRPr="001F681F">
        <w:rPr>
          <w:rFonts w:ascii="Arial" w:hAnsi="Arial" w:cs="Arial"/>
          <w:bCs/>
          <w:sz w:val="20"/>
          <w:szCs w:val="20"/>
        </w:rPr>
        <w:t xml:space="preserve"> Peixoto e </w:t>
      </w:r>
      <w:proofErr w:type="spellStart"/>
      <w:r w:rsidR="00DD6403" w:rsidRPr="001F681F">
        <w:rPr>
          <w:rFonts w:ascii="Arial" w:hAnsi="Arial" w:cs="Arial"/>
          <w:bCs/>
          <w:sz w:val="20"/>
          <w:szCs w:val="20"/>
        </w:rPr>
        <w:t>Delane</w:t>
      </w:r>
      <w:proofErr w:type="spellEnd"/>
      <w:r w:rsidR="00DD6403" w:rsidRPr="001F681F">
        <w:rPr>
          <w:rFonts w:ascii="Arial" w:hAnsi="Arial" w:cs="Arial"/>
          <w:bCs/>
          <w:sz w:val="20"/>
          <w:szCs w:val="20"/>
        </w:rPr>
        <w:t xml:space="preserve"> Botelho</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E004A0" w:rsidRPr="001F681F">
        <w:rPr>
          <w:rFonts w:ascii="Arial" w:hAnsi="Arial" w:cs="Arial"/>
          <w:bCs/>
          <w:sz w:val="20"/>
          <w:szCs w:val="20"/>
        </w:rPr>
        <w:t>:</w:t>
      </w:r>
      <w:r w:rsidR="00DD6403" w:rsidRPr="001F681F">
        <w:rPr>
          <w:rFonts w:ascii="Arial" w:hAnsi="Arial" w:cs="Arial"/>
          <w:bCs/>
          <w:sz w:val="20"/>
          <w:szCs w:val="20"/>
        </w:rPr>
        <w:t xml:space="preserve">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SHORT ABSTRACT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Brand </w:t>
      </w:r>
      <w:proofErr w:type="spellStart"/>
      <w:r w:rsidRPr="001F681F">
        <w:rPr>
          <w:rFonts w:ascii="Arial" w:hAnsi="Arial" w:cs="Arial"/>
          <w:bCs/>
          <w:sz w:val="20"/>
          <w:szCs w:val="20"/>
        </w:rPr>
        <w:t>activism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often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touches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controversial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issues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social media</w:t>
      </w:r>
      <w:r w:rsidR="001F681F">
        <w:rPr>
          <w:rFonts w:ascii="Arial" w:hAnsi="Arial" w:cs="Arial"/>
          <w:bCs/>
          <w:sz w:val="20"/>
          <w:szCs w:val="20"/>
        </w:rPr>
        <w:t xml:space="preserve"> </w:t>
      </w:r>
      <w:proofErr w:type="spellStart"/>
      <w:r w:rsidRPr="001F681F">
        <w:rPr>
          <w:rFonts w:ascii="Arial" w:hAnsi="Arial" w:cs="Arial"/>
          <w:bCs/>
          <w:sz w:val="20"/>
          <w:szCs w:val="20"/>
        </w:rPr>
        <w:t>platforms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uncivilly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respond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usually</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either</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although</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unclear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tactics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the</w:t>
      </w:r>
      <w:proofErr w:type="spellEnd"/>
      <w:r w:rsidRPr="001F681F">
        <w:rPr>
          <w:rFonts w:ascii="Arial" w:hAnsi="Arial" w:cs="Arial"/>
          <w:bCs/>
          <w:sz w:val="20"/>
          <w:szCs w:val="20"/>
        </w:rPr>
        <w:t> </w:t>
      </w:r>
      <w:proofErr w:type="spellStart"/>
      <w:r w:rsidRPr="001F681F">
        <w:rPr>
          <w:rFonts w:ascii="Arial" w:hAnsi="Arial" w:cs="Arial"/>
          <w:bCs/>
          <w:sz w:val="20"/>
          <w:szCs w:val="20"/>
        </w:rPr>
        <w:t>most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reputation</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two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initial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evidence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w:t>
      </w:r>
      <w:proofErr w:type="spellStart"/>
      <w:r w:rsidRPr="001F681F">
        <w:rPr>
          <w:rFonts w:ascii="Arial" w:hAnsi="Arial" w:cs="Arial"/>
          <w:bCs/>
          <w:sz w:val="20"/>
          <w:szCs w:val="20"/>
        </w:rPr>
        <w:t>participants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evaluate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response as more positive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belong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w:t>
      </w:r>
      <w:proofErr w:type="spellStart"/>
      <w:r w:rsidRPr="001F681F">
        <w:rPr>
          <w:rFonts w:ascii="Arial" w:hAnsi="Arial" w:cs="Arial"/>
          <w:bCs/>
          <w:sz w:val="20"/>
          <w:szCs w:val="20"/>
        </w:rPr>
        <w:t>offended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evaluate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responses </w:t>
      </w:r>
      <w:proofErr w:type="spellStart"/>
      <w:r w:rsidRPr="001F681F">
        <w:rPr>
          <w:rFonts w:ascii="Arial" w:hAnsi="Arial" w:cs="Arial"/>
          <w:bCs/>
          <w:sz w:val="20"/>
          <w:szCs w:val="20"/>
        </w:rPr>
        <w:t>similarly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response as more </w:t>
      </w:r>
      <w:proofErr w:type="spellStart"/>
      <w:r w:rsidRPr="001F681F">
        <w:rPr>
          <w:rFonts w:ascii="Arial" w:hAnsi="Arial" w:cs="Arial"/>
          <w:bCs/>
          <w:sz w:val="20"/>
          <w:szCs w:val="20"/>
        </w:rPr>
        <w:t>aggressive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EXTENDED ABSTRACT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increasingly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embracing</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activism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likely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touch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w:t>
      </w:r>
      <w:proofErr w:type="spellStart"/>
      <w:r w:rsidRPr="001F681F">
        <w:rPr>
          <w:rFonts w:ascii="Arial" w:hAnsi="Arial" w:cs="Arial"/>
          <w:bCs/>
          <w:sz w:val="20"/>
          <w:szCs w:val="20"/>
        </w:rPr>
        <w:t>controversial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issues</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instance</w:t>
      </w:r>
      <w:proofErr w:type="spellEnd"/>
      <w:r w:rsidRPr="001F681F">
        <w:rPr>
          <w:rFonts w:ascii="Arial" w:hAnsi="Arial" w:cs="Arial"/>
          <w:bCs/>
          <w:sz w:val="20"/>
          <w:szCs w:val="20"/>
        </w:rPr>
        <w:t xml:space="preserve">, Gillette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criticized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toxic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masculinity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while</w:t>
      </w:r>
      <w:proofErr w:type="spellEnd"/>
      <w:r w:rsidRPr="001F681F">
        <w:rPr>
          <w:rFonts w:ascii="Arial" w:hAnsi="Arial" w:cs="Arial"/>
          <w:bCs/>
          <w:sz w:val="20"/>
          <w:szCs w:val="20"/>
        </w:rPr>
        <w:t xml:space="preserve"> Adidas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supporting</w:t>
      </w:r>
      <w:proofErr w:type="spellEnd"/>
      <w:r w:rsidRPr="001F681F">
        <w:rPr>
          <w:rFonts w:ascii="Arial" w:hAnsi="Arial" w:cs="Arial"/>
          <w:bCs/>
          <w:sz w:val="20"/>
          <w:szCs w:val="20"/>
        </w:rPr>
        <w:t xml:space="preserve"> pro LGBT+ causes.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activism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social network profiles,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discontent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mat</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aggressive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uncivil</w:t>
      </w:r>
      <w:proofErr w:type="spellEnd"/>
      <w:r w:rsidRPr="001F681F">
        <w:rPr>
          <w:rFonts w:ascii="Arial" w:hAnsi="Arial" w:cs="Arial"/>
          <w:bCs/>
          <w:sz w:val="20"/>
          <w:szCs w:val="20"/>
        </w:rPr>
        <w:t> </w:t>
      </w:r>
      <w:proofErr w:type="spellStart"/>
      <w:r w:rsidRPr="001F681F">
        <w:rPr>
          <w:rFonts w:ascii="Arial" w:hAnsi="Arial" w:cs="Arial"/>
          <w:bCs/>
          <w:sz w:val="20"/>
          <w:szCs w:val="20"/>
        </w:rPr>
        <w:t>language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comments</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article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investigates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uncivil</w:t>
      </w:r>
      <w:proofErr w:type="spellEnd"/>
      <w:r w:rsidRPr="001F681F">
        <w:rPr>
          <w:rFonts w:ascii="Arial" w:hAnsi="Arial" w:cs="Arial"/>
          <w:bCs/>
          <w:sz w:val="20"/>
          <w:szCs w:val="20"/>
        </w:rPr>
        <w:t> </w:t>
      </w:r>
      <w:proofErr w:type="spellStart"/>
      <w:r w:rsidRPr="001F681F">
        <w:rPr>
          <w:rFonts w:ascii="Arial" w:hAnsi="Arial" w:cs="Arial"/>
          <w:bCs/>
          <w:sz w:val="20"/>
          <w:szCs w:val="20"/>
        </w:rPr>
        <w:t>comments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affects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While</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(e.g., Sony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Adidas)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responded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have</w:t>
      </w:r>
      <w:proofErr w:type="spellEnd"/>
      <w:r w:rsidRPr="001F681F">
        <w:rPr>
          <w:rFonts w:ascii="Arial" w:hAnsi="Arial" w:cs="Arial"/>
          <w:bCs/>
          <w:sz w:val="20"/>
          <w:szCs w:val="20"/>
        </w:rPr>
        <w:t> </w:t>
      </w:r>
      <w:proofErr w:type="spellStart"/>
      <w:r w:rsidRPr="001F681F">
        <w:rPr>
          <w:rFonts w:ascii="Arial" w:hAnsi="Arial" w:cs="Arial"/>
          <w:bCs/>
          <w:sz w:val="20"/>
          <w:szCs w:val="20"/>
        </w:rPr>
        <w:t>questioned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positioning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others</w:t>
      </w:r>
      <w:proofErr w:type="spellEnd"/>
      <w:r w:rsidRPr="001F681F">
        <w:rPr>
          <w:rFonts w:ascii="Arial" w:hAnsi="Arial" w:cs="Arial"/>
          <w:bCs/>
          <w:sz w:val="20"/>
          <w:szCs w:val="20"/>
        </w:rPr>
        <w:t xml:space="preserve"> </w:t>
      </w:r>
      <w:r w:rsidRPr="001F681F">
        <w:rPr>
          <w:rFonts w:ascii="Arial" w:hAnsi="Arial" w:cs="Arial"/>
          <w:bCs/>
          <w:sz w:val="20"/>
          <w:szCs w:val="20"/>
        </w:rPr>
        <w:lastRenderedPageBreak/>
        <w:t xml:space="preserve">(e.g. Gillette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Avon) </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replied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although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communication </w:t>
      </w:r>
      <w:proofErr w:type="spellStart"/>
      <w:r w:rsidRPr="001F681F">
        <w:rPr>
          <w:rFonts w:ascii="Arial" w:hAnsi="Arial" w:cs="Arial"/>
          <w:bCs/>
          <w:sz w:val="20"/>
          <w:szCs w:val="20"/>
        </w:rPr>
        <w:t>tactics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isnclear</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building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refer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sarcasm</w:t>
      </w:r>
      <w:proofErr w:type="spellEnd"/>
      <w:r w:rsidRPr="001F681F">
        <w:rPr>
          <w:rFonts w:ascii="Arial" w:hAnsi="Arial" w:cs="Arial"/>
          <w:bCs/>
          <w:sz w:val="20"/>
          <w:szCs w:val="20"/>
        </w:rPr>
        <w:t xml:space="preserve"> as a figure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speech in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statements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carry</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meaning</w:t>
      </w:r>
      <w:proofErr w:type="spellEnd"/>
      <w:r w:rsidRPr="001F681F">
        <w:rPr>
          <w:rFonts w:ascii="Arial" w:hAnsi="Arial" w:cs="Arial"/>
          <w:bCs/>
          <w:sz w:val="20"/>
          <w:szCs w:val="20"/>
        </w:rPr>
        <w:t>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differs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gramStart"/>
      <w:r w:rsidR="00AB0AC1" w:rsidRPr="001F681F">
        <w:rPr>
          <w:rFonts w:ascii="Arial" w:hAnsi="Arial" w:cs="Arial"/>
          <w:bCs/>
          <w:sz w:val="20"/>
          <w:szCs w:val="20"/>
        </w:rPr>
        <w:t>its litera</w:t>
      </w:r>
      <w:r w:rsidR="00AB0AC1">
        <w:rPr>
          <w:rFonts w:ascii="Arial" w:hAnsi="Arial" w:cs="Arial"/>
          <w:bCs/>
          <w:sz w:val="20"/>
          <w:szCs w:val="20"/>
        </w:rPr>
        <w:t>l</w:t>
      </w:r>
      <w:proofErr w:type="gramEnd"/>
      <w:r w:rsidRPr="001F681F">
        <w:rPr>
          <w:rFonts w:ascii="Arial" w:hAnsi="Arial" w:cs="Arial"/>
          <w:bCs/>
          <w:sz w:val="20"/>
          <w:szCs w:val="20"/>
        </w:rPr>
        <w:t xml:space="preserve"> </w:t>
      </w:r>
      <w:proofErr w:type="spellStart"/>
      <w:r w:rsidRPr="001F681F">
        <w:rPr>
          <w:rFonts w:ascii="Arial" w:hAnsi="Arial" w:cs="Arial"/>
          <w:bCs/>
          <w:sz w:val="20"/>
          <w:szCs w:val="20"/>
        </w:rPr>
        <w:t>version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chastise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criticize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someone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Graesser</w:t>
      </w:r>
      <w:proofErr w:type="spellEnd"/>
      <w:r w:rsidRPr="001F681F">
        <w:rPr>
          <w:rFonts w:ascii="Arial" w:hAnsi="Arial" w:cs="Arial"/>
          <w:bCs/>
          <w:sz w:val="20"/>
          <w:szCs w:val="20"/>
        </w:rPr>
        <w:t xml:space="preserve"> 1988; </w:t>
      </w:r>
      <w:proofErr w:type="spellStart"/>
      <w:r w:rsidRPr="001F681F">
        <w:rPr>
          <w:rFonts w:ascii="Arial" w:hAnsi="Arial" w:cs="Arial"/>
          <w:bCs/>
          <w:sz w:val="20"/>
          <w:szCs w:val="20"/>
        </w:rPr>
        <w:t>Filik</w:t>
      </w:r>
      <w:proofErr w:type="spellEnd"/>
      <w:r w:rsidRPr="001F681F">
        <w:rPr>
          <w:rFonts w:ascii="Arial" w:hAnsi="Arial" w:cs="Arial"/>
          <w:bCs/>
          <w:sz w:val="20"/>
          <w:szCs w:val="20"/>
        </w:rPr>
        <w:t xml:space="preserve"> et al., 2016).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referred</w:t>
      </w:r>
      <w:proofErr w:type="spellEnd"/>
      <w:r w:rsidRPr="001F681F">
        <w:rPr>
          <w:rFonts w:ascii="Arial" w:hAnsi="Arial" w:cs="Arial"/>
          <w:bCs/>
          <w:sz w:val="20"/>
          <w:szCs w:val="20"/>
        </w:rPr>
        <w:t xml:space="preserve"> as a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humor, </w:t>
      </w:r>
      <w:proofErr w:type="spellStart"/>
      <w:r w:rsidRPr="001F681F">
        <w:rPr>
          <w:rFonts w:ascii="Arial" w:hAnsi="Arial" w:cs="Arial"/>
          <w:bCs/>
          <w:sz w:val="20"/>
          <w:szCs w:val="20"/>
        </w:rPr>
        <w:t>but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tone</w:t>
      </w:r>
      <w:proofErr w:type="spellEnd"/>
      <w:r w:rsidRPr="001F681F">
        <w:rPr>
          <w:rFonts w:ascii="Arial" w:hAnsi="Arial" w:cs="Arial"/>
          <w:bCs/>
          <w:sz w:val="20"/>
          <w:szCs w:val="20"/>
        </w:rPr>
        <w:t xml:space="preserve"> (Lee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Katz 1998; </w:t>
      </w:r>
      <w:proofErr w:type="spellStart"/>
      <w:r w:rsidRPr="001F681F">
        <w:rPr>
          <w:rFonts w:ascii="Arial" w:hAnsi="Arial" w:cs="Arial"/>
          <w:bCs/>
          <w:sz w:val="20"/>
          <w:szCs w:val="20"/>
        </w:rPr>
        <w:t>Iles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Nan</w:t>
      </w:r>
      <w:proofErr w:type="spellEnd"/>
      <w:r w:rsidRPr="001F681F">
        <w:rPr>
          <w:rFonts w:ascii="Arial" w:hAnsi="Arial" w:cs="Arial"/>
          <w:bCs/>
          <w:sz w:val="20"/>
          <w:szCs w:val="20"/>
        </w:rPr>
        <w:t xml:space="preserve"> 2017). </w:t>
      </w:r>
      <w:proofErr w:type="spellStart"/>
      <w:r w:rsidRPr="001F681F">
        <w:rPr>
          <w:rFonts w:ascii="Arial" w:hAnsi="Arial" w:cs="Arial"/>
          <w:bCs/>
          <w:sz w:val="20"/>
          <w:szCs w:val="20"/>
        </w:rPr>
        <w:t>Because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its </w:t>
      </w:r>
      <w:proofErr w:type="spellStart"/>
      <w:r w:rsidRPr="001F681F">
        <w:rPr>
          <w:rFonts w:ascii="Arial" w:hAnsi="Arial" w:cs="Arial"/>
          <w:bCs/>
          <w:sz w:val="20"/>
          <w:szCs w:val="20"/>
        </w:rPr>
        <w:t>ambiguous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characteristic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w:t>
      </w:r>
      <w:proofErr w:type="spellEnd"/>
      <w:r w:rsidRPr="001F681F">
        <w:rPr>
          <w:rFonts w:ascii="Arial" w:hAnsi="Arial" w:cs="Arial"/>
          <w:bCs/>
          <w:sz w:val="20"/>
          <w:szCs w:val="20"/>
        </w:rPr>
        <w:t>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humorous</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unclear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whether</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elicit</w:t>
      </w:r>
      <w:proofErr w:type="spellEnd"/>
      <w:r w:rsidRPr="001F681F">
        <w:rPr>
          <w:rFonts w:ascii="Arial" w:hAnsi="Arial" w:cs="Arial"/>
          <w:bCs/>
          <w:sz w:val="20"/>
          <w:szCs w:val="20"/>
        </w:rPr>
        <w:t xml:space="preserve"> positive </w:t>
      </w:r>
      <w:proofErr w:type="spellStart"/>
      <w:r w:rsidRPr="001F681F">
        <w:rPr>
          <w:rFonts w:ascii="Arial" w:hAnsi="Arial" w:cs="Arial"/>
          <w:bCs/>
          <w:sz w:val="20"/>
          <w:szCs w:val="20"/>
        </w:rPr>
        <w:t>affect</w:t>
      </w:r>
      <w:proofErr w:type="spellEnd"/>
      <w:r w:rsidRPr="001F681F">
        <w:rPr>
          <w:rFonts w:ascii="Arial" w:hAnsi="Arial" w:cs="Arial"/>
          <w:bCs/>
          <w:sz w:val="20"/>
          <w:szCs w:val="20"/>
        </w:rPr>
        <w:t>. </w:t>
      </w:r>
      <w:proofErr w:type="spellStart"/>
      <w:r w:rsidRPr="001F681F">
        <w:rPr>
          <w:rFonts w:ascii="Arial" w:hAnsi="Arial" w:cs="Arial"/>
          <w:bCs/>
          <w:sz w:val="20"/>
          <w:szCs w:val="20"/>
        </w:rPr>
        <w:t>Moreover</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possible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sarcasm</w:t>
      </w:r>
      <w:proofErr w:type="spellEnd"/>
      <w:r w:rsidRPr="001F681F">
        <w:rPr>
          <w:rFonts w:ascii="Arial" w:hAnsi="Arial" w:cs="Arial"/>
          <w:bCs/>
          <w:sz w:val="20"/>
          <w:szCs w:val="20"/>
        </w:rPr>
        <w:t xml:space="preserve"> in a positive light, </w:t>
      </w:r>
      <w:proofErr w:type="spellStart"/>
      <w:r w:rsidRPr="001F681F">
        <w:rPr>
          <w:rFonts w:ascii="Arial" w:hAnsi="Arial" w:cs="Arial"/>
          <w:bCs/>
          <w:sz w:val="20"/>
          <w:szCs w:val="20"/>
        </w:rPr>
        <w:t>while</w:t>
      </w:r>
      <w:proofErr w:type="spellEnd"/>
      <w:r w:rsidRPr="001F681F">
        <w:rPr>
          <w:rFonts w:ascii="Arial" w:hAnsi="Arial" w:cs="Arial"/>
          <w:bCs/>
          <w:sz w:val="20"/>
          <w:szCs w:val="20"/>
        </w:rPr>
        <w:t> </w:t>
      </w:r>
      <w:proofErr w:type="spellStart"/>
      <w:r w:rsidRPr="001F681F">
        <w:rPr>
          <w:rFonts w:ascii="Arial" w:hAnsi="Arial" w:cs="Arial"/>
          <w:bCs/>
          <w:sz w:val="20"/>
          <w:szCs w:val="20"/>
        </w:rPr>
        <w:t>others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find</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inappropriate</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1 </w:t>
      </w:r>
      <w:proofErr w:type="spellStart"/>
      <w:r w:rsidRPr="001F681F">
        <w:rPr>
          <w:rFonts w:ascii="Arial" w:hAnsi="Arial" w:cs="Arial"/>
          <w:bCs/>
          <w:sz w:val="20"/>
          <w:szCs w:val="20"/>
        </w:rPr>
        <w:t>tested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Participants</w:t>
      </w:r>
      <w:proofErr w:type="spellEnd"/>
      <w:r w:rsidRPr="001F681F">
        <w:rPr>
          <w:rFonts w:ascii="Arial" w:hAnsi="Arial" w:cs="Arial"/>
          <w:bCs/>
          <w:sz w:val="20"/>
          <w:szCs w:val="20"/>
        </w:rPr>
        <w:t xml:space="preserve"> (N</w:t>
      </w:r>
      <w:r w:rsidRPr="001F681F">
        <w:rPr>
          <w:rFonts w:ascii="Arial" w:hAnsi="Arial" w:cs="Arial"/>
          <w:bCs/>
          <w:i/>
          <w:iCs/>
          <w:sz w:val="20"/>
          <w:szCs w:val="20"/>
        </w:rPr>
        <w:t xml:space="preserve">= </w:t>
      </w:r>
      <w:r w:rsidRPr="001F681F">
        <w:rPr>
          <w:rFonts w:ascii="Arial" w:hAnsi="Arial" w:cs="Arial"/>
          <w:bCs/>
          <w:sz w:val="20"/>
          <w:szCs w:val="20"/>
        </w:rPr>
        <w:t xml:space="preserve">158; 61% </w:t>
      </w:r>
      <w:proofErr w:type="spellStart"/>
      <w:r w:rsidRPr="001F681F">
        <w:rPr>
          <w:rFonts w:ascii="Arial" w:hAnsi="Arial" w:cs="Arial"/>
          <w:bCs/>
          <w:sz w:val="20"/>
          <w:szCs w:val="20"/>
        </w:rPr>
        <w:t>female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w:t>
      </w:r>
      <w:proofErr w:type="spellStart"/>
      <w:r w:rsidRPr="001F681F">
        <w:rPr>
          <w:rFonts w:ascii="Arial" w:hAnsi="Arial" w:cs="Arial"/>
          <w:bCs/>
          <w:sz w:val="20"/>
          <w:szCs w:val="20"/>
        </w:rPr>
        <w:t>randomly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assigned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scenarios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vs.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fictitious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beauty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positioned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against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LGBT </w:t>
      </w:r>
      <w:proofErr w:type="spellStart"/>
      <w:r w:rsidRPr="001F681F">
        <w:rPr>
          <w:rFonts w:ascii="Arial" w:hAnsi="Arial" w:cs="Arial"/>
          <w:bCs/>
          <w:sz w:val="20"/>
          <w:szCs w:val="20"/>
        </w:rPr>
        <w:t>phobia</w:t>
      </w:r>
      <w:proofErr w:type="spellEnd"/>
      <w:r w:rsidRPr="001F681F">
        <w:rPr>
          <w:rFonts w:ascii="Arial" w:hAnsi="Arial" w:cs="Arial"/>
          <w:bCs/>
          <w:sz w:val="20"/>
          <w:szCs w:val="20"/>
        </w:rPr>
        <w:t>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received</w:t>
      </w:r>
      <w:proofErr w:type="spellEnd"/>
      <w:r w:rsidRPr="001F681F">
        <w:rPr>
          <w:rFonts w:ascii="Arial" w:hAnsi="Arial" w:cs="Arial"/>
          <w:bCs/>
          <w:sz w:val="20"/>
          <w:szCs w:val="20"/>
        </w:rPr>
        <w:t xml:space="preserve"> a negative </w:t>
      </w:r>
      <w:proofErr w:type="spellStart"/>
      <w:r w:rsidRPr="001F681F">
        <w:rPr>
          <w:rFonts w:ascii="Arial" w:hAnsi="Arial" w:cs="Arial"/>
          <w:bCs/>
          <w:sz w:val="20"/>
          <w:szCs w:val="20"/>
        </w:rPr>
        <w:t>comment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dependent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variables</w:t>
      </w:r>
      <w:proofErr w:type="spellEnd"/>
      <w:r w:rsidRPr="001F681F">
        <w:rPr>
          <w:rFonts w:ascii="Arial" w:hAnsi="Arial" w:cs="Arial"/>
          <w:bCs/>
          <w:sz w:val="20"/>
          <w:szCs w:val="20"/>
        </w:rPr>
        <w:t>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w:t>
      </w:r>
      <w:proofErr w:type="spellStart"/>
      <w:r w:rsidRPr="001F681F">
        <w:rPr>
          <w:rFonts w:ascii="Arial" w:hAnsi="Arial" w:cs="Arial"/>
          <w:bCs/>
          <w:sz w:val="20"/>
          <w:szCs w:val="20"/>
        </w:rPr>
        <w:t>discussion</w:t>
      </w:r>
      <w:proofErr w:type="spellEnd"/>
      <w:r w:rsidRPr="001F681F">
        <w:rPr>
          <w:rFonts w:ascii="Arial" w:hAnsi="Arial" w:cs="Arial"/>
          <w:bCs/>
          <w:sz w:val="20"/>
          <w:szCs w:val="20"/>
        </w:rPr>
        <w:t xml:space="preserve">, share,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post)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measured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a 7-point single item. A t-</w:t>
      </w:r>
      <w:proofErr w:type="spellStart"/>
      <w:r w:rsidRPr="001F681F">
        <w:rPr>
          <w:rFonts w:ascii="Arial" w:hAnsi="Arial" w:cs="Arial"/>
          <w:bCs/>
          <w:sz w:val="20"/>
          <w:szCs w:val="20"/>
        </w:rPr>
        <w:t>test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revealed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significant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(p&lt;0.001)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share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post (</w:t>
      </w:r>
      <w:proofErr w:type="spellStart"/>
      <w:r w:rsidRPr="001F681F">
        <w:rPr>
          <w:rFonts w:ascii="Arial" w:hAnsi="Arial" w:cs="Arial"/>
          <w:bCs/>
          <w:i/>
          <w:iCs/>
          <w:sz w:val="20"/>
          <w:szCs w:val="20"/>
        </w:rPr>
        <w:t>MExplanatory</w:t>
      </w:r>
      <w:proofErr w:type="spellEnd"/>
      <w:r w:rsidRPr="001F681F">
        <w:rPr>
          <w:rFonts w:ascii="Arial" w:hAnsi="Arial" w:cs="Arial"/>
          <w:bCs/>
          <w:sz w:val="20"/>
          <w:szCs w:val="20"/>
        </w:rPr>
        <w:t xml:space="preserve">=4.15; </w:t>
      </w:r>
      <w:proofErr w:type="spellStart"/>
      <w:r w:rsidRPr="001F681F">
        <w:rPr>
          <w:rFonts w:ascii="Arial" w:hAnsi="Arial" w:cs="Arial"/>
          <w:bCs/>
          <w:i/>
          <w:iCs/>
          <w:sz w:val="20"/>
          <w:szCs w:val="20"/>
        </w:rPr>
        <w:t>MSarcastic</w:t>
      </w:r>
      <w:proofErr w:type="spellEnd"/>
      <w:r w:rsidRPr="001F681F">
        <w:rPr>
          <w:rFonts w:ascii="Arial" w:hAnsi="Arial" w:cs="Arial"/>
          <w:bCs/>
          <w:sz w:val="20"/>
          <w:szCs w:val="20"/>
        </w:rPr>
        <w:t xml:space="preserve">=3.05),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w:t>
      </w:r>
      <w:r w:rsidRPr="00AB0AC1">
        <w:rPr>
          <w:rFonts w:ascii="Arial" w:hAnsi="Arial" w:cs="Arial"/>
          <w:bCs/>
          <w:i/>
          <w:iCs/>
          <w:sz w:val="20"/>
          <w:szCs w:val="20"/>
          <w:vertAlign w:val="subscript"/>
        </w:rPr>
        <w:t>Explanatory</w:t>
      </w:r>
      <w:proofErr w:type="spellEnd"/>
      <w:r w:rsidRPr="001F681F">
        <w:rPr>
          <w:rFonts w:ascii="Arial" w:hAnsi="Arial" w:cs="Arial"/>
          <w:bCs/>
          <w:sz w:val="20"/>
          <w:szCs w:val="20"/>
        </w:rPr>
        <w:t xml:space="preserve">=5.73; </w:t>
      </w:r>
      <w:proofErr w:type="spellStart"/>
      <w:r w:rsidRPr="001F681F">
        <w:rPr>
          <w:rFonts w:ascii="Arial" w:hAnsi="Arial" w:cs="Arial"/>
          <w:bCs/>
          <w:i/>
          <w:iCs/>
          <w:sz w:val="20"/>
          <w:szCs w:val="20"/>
        </w:rPr>
        <w:t>M</w:t>
      </w:r>
      <w:r w:rsidRPr="00AB0AC1">
        <w:rPr>
          <w:rFonts w:ascii="Arial" w:hAnsi="Arial" w:cs="Arial"/>
          <w:bCs/>
          <w:i/>
          <w:iCs/>
          <w:sz w:val="20"/>
          <w:szCs w:val="20"/>
          <w:vertAlign w:val="subscript"/>
        </w:rPr>
        <w:t>Sarcastic</w:t>
      </w:r>
      <w:proofErr w:type="spellEnd"/>
      <w:r w:rsidRPr="001F681F">
        <w:rPr>
          <w:rFonts w:ascii="Arial" w:hAnsi="Arial" w:cs="Arial"/>
          <w:bCs/>
          <w:sz w:val="20"/>
          <w:szCs w:val="20"/>
        </w:rPr>
        <w:t xml:space="preserve">=3.86),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company’s</w:t>
      </w:r>
      <w:proofErr w:type="spellEnd"/>
      <w:r w:rsidRPr="001F681F">
        <w:rPr>
          <w:rFonts w:ascii="Arial" w:hAnsi="Arial" w:cs="Arial"/>
          <w:bCs/>
          <w:sz w:val="20"/>
          <w:szCs w:val="20"/>
        </w:rPr>
        <w:t xml:space="preserve"> response (</w:t>
      </w:r>
      <w:proofErr w:type="spellStart"/>
      <w:r w:rsidRPr="001F681F">
        <w:rPr>
          <w:rFonts w:ascii="Arial" w:hAnsi="Arial" w:cs="Arial"/>
          <w:bCs/>
          <w:i/>
          <w:iCs/>
          <w:sz w:val="20"/>
          <w:szCs w:val="20"/>
        </w:rPr>
        <w:t>MExplanatory</w:t>
      </w:r>
      <w:proofErr w:type="spellEnd"/>
      <w:r w:rsidRPr="001F681F">
        <w:rPr>
          <w:rFonts w:ascii="Arial" w:hAnsi="Arial" w:cs="Arial"/>
          <w:bCs/>
          <w:sz w:val="20"/>
          <w:szCs w:val="20"/>
        </w:rPr>
        <w:t xml:space="preserve">=5.89; </w:t>
      </w:r>
      <w:proofErr w:type="spellStart"/>
      <w:r w:rsidRPr="001F681F">
        <w:rPr>
          <w:rFonts w:ascii="Arial" w:hAnsi="Arial" w:cs="Arial"/>
          <w:bCs/>
          <w:i/>
          <w:iCs/>
          <w:sz w:val="20"/>
          <w:szCs w:val="20"/>
        </w:rPr>
        <w:t>MSarcastic</w:t>
      </w:r>
      <w:proofErr w:type="spellEnd"/>
      <w:r w:rsidRPr="001F681F">
        <w:rPr>
          <w:rFonts w:ascii="Arial" w:hAnsi="Arial" w:cs="Arial"/>
          <w:bCs/>
          <w:sz w:val="20"/>
          <w:szCs w:val="20"/>
        </w:rPr>
        <w:t xml:space="preserve">=3.95). Next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examined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increased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condition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mediated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company’s</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PROCESS’ Macro </w:t>
      </w:r>
      <w:proofErr w:type="spellStart"/>
      <w:r w:rsidRPr="001F681F">
        <w:rPr>
          <w:rFonts w:ascii="Arial" w:hAnsi="Arial" w:cs="Arial"/>
          <w:bCs/>
          <w:sz w:val="20"/>
          <w:szCs w:val="20"/>
        </w:rPr>
        <w:t>model</w:t>
      </w:r>
      <w:proofErr w:type="spellEnd"/>
      <w:r w:rsidRPr="001F681F">
        <w:rPr>
          <w:rFonts w:ascii="Arial" w:hAnsi="Arial" w:cs="Arial"/>
          <w:bCs/>
          <w:sz w:val="20"/>
          <w:szCs w:val="20"/>
        </w:rPr>
        <w:t xml:space="preserve"> 4 (Hayes, 2013)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test</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mediation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found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aggressiveness</w:t>
      </w:r>
      <w:proofErr w:type="spellEnd"/>
      <w:r w:rsidRPr="001F681F">
        <w:rPr>
          <w:rFonts w:ascii="Arial" w:hAnsi="Arial" w:cs="Arial"/>
          <w:bCs/>
          <w:sz w:val="20"/>
          <w:szCs w:val="20"/>
        </w:rPr>
        <w:t> </w:t>
      </w:r>
      <w:proofErr w:type="spellStart"/>
      <w:r w:rsidRPr="001F681F">
        <w:rPr>
          <w:rFonts w:ascii="Arial" w:hAnsi="Arial" w:cs="Arial"/>
          <w:bCs/>
          <w:sz w:val="20"/>
          <w:szCs w:val="20"/>
        </w:rPr>
        <w:t>significantly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mediated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company’s</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0.84 [0.54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1.18]).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hold</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w:t>
      </w:r>
      <w:proofErr w:type="spellStart"/>
      <w:r w:rsidRPr="001F681F">
        <w:rPr>
          <w:rFonts w:ascii="Arial" w:hAnsi="Arial" w:cs="Arial"/>
          <w:bCs/>
          <w:sz w:val="20"/>
          <w:szCs w:val="20"/>
        </w:rPr>
        <w:t>dependent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variables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1 </w:t>
      </w:r>
      <w:proofErr w:type="spellStart"/>
      <w:r w:rsidRPr="001F681F">
        <w:rPr>
          <w:rFonts w:ascii="Arial" w:hAnsi="Arial" w:cs="Arial"/>
          <w:bCs/>
          <w:sz w:val="20"/>
          <w:szCs w:val="20"/>
        </w:rPr>
        <w:t>suggests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prefer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messages</w:t>
      </w:r>
      <w:proofErr w:type="spellEnd"/>
      <w:r w:rsidRPr="001F681F">
        <w:rPr>
          <w:rFonts w:ascii="Arial" w:hAnsi="Arial" w:cs="Arial"/>
          <w:bCs/>
          <w:sz w:val="20"/>
          <w:szCs w:val="20"/>
        </w:rPr>
        <w:t> </w:t>
      </w:r>
      <w:proofErr w:type="spellStart"/>
      <w:r w:rsidRPr="001F681F">
        <w:rPr>
          <w:rFonts w:ascii="Arial" w:hAnsi="Arial" w:cs="Arial"/>
          <w:bCs/>
          <w:sz w:val="20"/>
          <w:szCs w:val="20"/>
        </w:rPr>
        <w:t>because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less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2 </w:t>
      </w:r>
      <w:proofErr w:type="spellStart"/>
      <w:r w:rsidRPr="001F681F">
        <w:rPr>
          <w:rFonts w:ascii="Arial" w:hAnsi="Arial" w:cs="Arial"/>
          <w:bCs/>
          <w:sz w:val="20"/>
          <w:szCs w:val="20"/>
        </w:rPr>
        <w:t>tested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if</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individuals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sarcasm</w:t>
      </w:r>
      <w:proofErr w:type="spellEnd"/>
      <w:r w:rsidRPr="001F681F">
        <w:rPr>
          <w:rFonts w:ascii="Arial" w:hAnsi="Arial" w:cs="Arial"/>
          <w:bCs/>
          <w:sz w:val="20"/>
          <w:szCs w:val="20"/>
        </w:rPr>
        <w:t xml:space="preserve"> in a positive light. </w:t>
      </w:r>
      <w:proofErr w:type="spellStart"/>
      <w:r w:rsidRPr="001F681F">
        <w:rPr>
          <w:rFonts w:ascii="Arial" w:hAnsi="Arial" w:cs="Arial"/>
          <w:bCs/>
          <w:sz w:val="20"/>
          <w:szCs w:val="20"/>
        </w:rPr>
        <w:t>Specifically</w:t>
      </w:r>
      <w:proofErr w:type="spellEnd"/>
      <w:r w:rsidRPr="001F681F">
        <w:rPr>
          <w:rFonts w:ascii="Arial" w:hAnsi="Arial" w:cs="Arial"/>
          <w:bCs/>
          <w:sz w:val="20"/>
          <w:szCs w:val="20"/>
        </w:rPr>
        <w:t>,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hypothesize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uncivil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comment</w:t>
      </w:r>
      <w:proofErr w:type="spellEnd"/>
      <w:r w:rsidRPr="001F681F">
        <w:rPr>
          <w:rFonts w:ascii="Arial" w:hAnsi="Arial" w:cs="Arial"/>
          <w:bCs/>
          <w:sz w:val="20"/>
          <w:szCs w:val="20"/>
        </w:rPr>
        <w:t xml:space="preserve"> targets a </w:t>
      </w:r>
      <w:proofErr w:type="spellStart"/>
      <w:r w:rsidRPr="001F681F">
        <w:rPr>
          <w:rFonts w:ascii="Arial" w:hAnsi="Arial" w:cs="Arial"/>
          <w:bCs/>
          <w:sz w:val="20"/>
          <w:szCs w:val="20"/>
        </w:rPr>
        <w:t>specific</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those</w:t>
      </w:r>
      <w:proofErr w:type="spellEnd"/>
      <w:r w:rsidRPr="001F681F">
        <w:rPr>
          <w:rFonts w:ascii="Arial" w:hAnsi="Arial" w:cs="Arial"/>
          <w:bCs/>
          <w:sz w:val="20"/>
          <w:szCs w:val="20"/>
        </w:rPr>
        <w:t> </w:t>
      </w:r>
      <w:proofErr w:type="spellStart"/>
      <w:r w:rsidRPr="001F681F">
        <w:rPr>
          <w:rFonts w:ascii="Arial" w:hAnsi="Arial" w:cs="Arial"/>
          <w:bCs/>
          <w:sz w:val="20"/>
          <w:szCs w:val="20"/>
        </w:rPr>
        <w:t>who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belong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offended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welcome</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The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adopted</w:t>
      </w:r>
      <w:proofErr w:type="spellEnd"/>
      <w:r w:rsidRPr="001F681F">
        <w:rPr>
          <w:rFonts w:ascii="Arial" w:hAnsi="Arial" w:cs="Arial"/>
          <w:bCs/>
          <w:sz w:val="20"/>
          <w:szCs w:val="20"/>
        </w:rPr>
        <w:t xml:space="preserve"> a 2 (</w:t>
      </w:r>
      <w:proofErr w:type="spellStart"/>
      <w:r w:rsidRPr="001F681F">
        <w:rPr>
          <w:rFonts w:ascii="Arial" w:hAnsi="Arial" w:cs="Arial"/>
          <w:bCs/>
          <w:sz w:val="20"/>
          <w:szCs w:val="20"/>
        </w:rPr>
        <w:t>message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vs.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 2 (social-</w:t>
      </w:r>
      <w:proofErr w:type="spellStart"/>
      <w:r w:rsidRPr="001F681F">
        <w:rPr>
          <w:rFonts w:ascii="Arial" w:hAnsi="Arial" w:cs="Arial"/>
          <w:bCs/>
          <w:sz w:val="20"/>
          <w:szCs w:val="20"/>
        </w:rPr>
        <w:t>identity</w:t>
      </w:r>
      <w:proofErr w:type="spellEnd"/>
      <w:r w:rsidRPr="001F681F">
        <w:rPr>
          <w:rFonts w:ascii="Arial" w:hAnsi="Arial" w:cs="Arial"/>
          <w:bCs/>
          <w:sz w:val="20"/>
          <w:szCs w:val="20"/>
        </w:rPr>
        <w:t>: </w:t>
      </w:r>
      <w:proofErr w:type="spellStart"/>
      <w:r w:rsidRPr="001F681F">
        <w:rPr>
          <w:rFonts w:ascii="Arial" w:hAnsi="Arial" w:cs="Arial"/>
          <w:bCs/>
          <w:sz w:val="20"/>
          <w:szCs w:val="20"/>
        </w:rPr>
        <w:t>ingroup</w:t>
      </w:r>
      <w:proofErr w:type="spellEnd"/>
      <w:r w:rsidRPr="001F681F">
        <w:rPr>
          <w:rFonts w:ascii="Arial" w:hAnsi="Arial" w:cs="Arial"/>
          <w:bCs/>
          <w:sz w:val="20"/>
          <w:szCs w:val="20"/>
        </w:rPr>
        <w:t xml:space="preserve"> vs. </w:t>
      </w:r>
      <w:proofErr w:type="spellStart"/>
      <w:r w:rsidRPr="001F681F">
        <w:rPr>
          <w:rFonts w:ascii="Arial" w:hAnsi="Arial" w:cs="Arial"/>
          <w:bCs/>
          <w:sz w:val="20"/>
          <w:szCs w:val="20"/>
        </w:rPr>
        <w:t>outgroup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between-subjects</w:t>
      </w:r>
      <w:proofErr w:type="spellEnd"/>
      <w:r w:rsidRPr="001F681F">
        <w:rPr>
          <w:rFonts w:ascii="Arial" w:hAnsi="Arial" w:cs="Arial"/>
          <w:bCs/>
          <w:sz w:val="20"/>
          <w:szCs w:val="20"/>
        </w:rPr>
        <w:t xml:space="preserve"> design. </w:t>
      </w:r>
      <w:proofErr w:type="spellStart"/>
      <w:r w:rsidRPr="001F681F">
        <w:rPr>
          <w:rFonts w:ascii="Arial" w:hAnsi="Arial" w:cs="Arial"/>
          <w:bCs/>
          <w:sz w:val="20"/>
          <w:szCs w:val="20"/>
        </w:rPr>
        <w:t>Participants</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n= </w:t>
      </w:r>
      <w:r w:rsidRPr="001F681F">
        <w:rPr>
          <w:rFonts w:ascii="Arial" w:hAnsi="Arial" w:cs="Arial"/>
          <w:bCs/>
          <w:sz w:val="20"/>
          <w:szCs w:val="20"/>
        </w:rPr>
        <w:t xml:space="preserve">199; 58.8% </w:t>
      </w:r>
      <w:proofErr w:type="spellStart"/>
      <w:r w:rsidRPr="001F681F">
        <w:rPr>
          <w:rFonts w:ascii="Arial" w:hAnsi="Arial" w:cs="Arial"/>
          <w:bCs/>
          <w:sz w:val="20"/>
          <w:szCs w:val="20"/>
        </w:rPr>
        <w:t>female</w:t>
      </w:r>
      <w:proofErr w:type="spellEnd"/>
      <w:r w:rsidRPr="001F681F">
        <w:rPr>
          <w:rFonts w:ascii="Arial" w:hAnsi="Arial" w:cs="Arial"/>
          <w:bCs/>
          <w:sz w:val="20"/>
          <w:szCs w:val="20"/>
        </w:rPr>
        <w:t xml:space="preserve">; 50% LGBT+)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randomly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assigned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scenarios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vs.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fictitious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company’s</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page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positioned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against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LGBT </w:t>
      </w:r>
      <w:proofErr w:type="spellStart"/>
      <w:r w:rsidRPr="001F681F">
        <w:rPr>
          <w:rFonts w:ascii="Arial" w:hAnsi="Arial" w:cs="Arial"/>
          <w:bCs/>
          <w:sz w:val="20"/>
          <w:szCs w:val="20"/>
        </w:rPr>
        <w:t>phobia</w:t>
      </w:r>
      <w:proofErr w:type="spellEnd"/>
      <w:r w:rsidRPr="001F681F">
        <w:rPr>
          <w:rFonts w:ascii="Arial" w:hAnsi="Arial" w:cs="Arial"/>
          <w:bCs/>
          <w:sz w:val="20"/>
          <w:szCs w:val="20"/>
        </w:rPr>
        <w:t>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received</w:t>
      </w:r>
      <w:proofErr w:type="spellEnd"/>
      <w:r w:rsidRPr="001F681F">
        <w:rPr>
          <w:rFonts w:ascii="Arial" w:hAnsi="Arial" w:cs="Arial"/>
          <w:bCs/>
          <w:sz w:val="20"/>
          <w:szCs w:val="20"/>
        </w:rPr>
        <w:t xml:space="preserve"> a negative </w:t>
      </w:r>
      <w:proofErr w:type="spellStart"/>
      <w:r w:rsidRPr="001F681F">
        <w:rPr>
          <w:rFonts w:ascii="Arial" w:hAnsi="Arial" w:cs="Arial"/>
          <w:bCs/>
          <w:sz w:val="20"/>
          <w:szCs w:val="20"/>
        </w:rPr>
        <w:t>comment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dependent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variables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same</w:t>
      </w:r>
      <w:proofErr w:type="spellEnd"/>
      <w:r w:rsidRPr="001F681F">
        <w:rPr>
          <w:rFonts w:ascii="Arial" w:hAnsi="Arial" w:cs="Arial"/>
          <w:bCs/>
          <w:sz w:val="20"/>
          <w:szCs w:val="20"/>
        </w:rPr>
        <w:t xml:space="preserve"> as in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1. 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ANOVA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company’s</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revealed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main</w:t>
      </w:r>
      <w:proofErr w:type="spellEnd"/>
      <w:r w:rsidRPr="001F681F">
        <w:rPr>
          <w:rFonts w:ascii="Arial" w:hAnsi="Arial" w:cs="Arial"/>
          <w:bCs/>
          <w:sz w:val="20"/>
          <w:szCs w:val="20"/>
        </w:rPr>
        <w:t>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Mexplanatory</w:t>
      </w:r>
      <w:proofErr w:type="spellEnd"/>
      <w:r w:rsidRPr="001F681F">
        <w:rPr>
          <w:rFonts w:ascii="Arial" w:hAnsi="Arial" w:cs="Arial"/>
          <w:bCs/>
          <w:sz w:val="20"/>
          <w:szCs w:val="20"/>
        </w:rPr>
        <w:t xml:space="preserve">=6.03, </w:t>
      </w:r>
      <w:r w:rsidRPr="001F681F">
        <w:rPr>
          <w:rFonts w:ascii="Arial" w:hAnsi="Arial" w:cs="Arial"/>
          <w:bCs/>
          <w:i/>
          <w:iCs/>
          <w:sz w:val="20"/>
          <w:szCs w:val="20"/>
        </w:rPr>
        <w:t xml:space="preserve">SD </w:t>
      </w:r>
      <w:r w:rsidRPr="001F681F">
        <w:rPr>
          <w:rFonts w:ascii="Arial" w:hAnsi="Arial" w:cs="Arial"/>
          <w:bCs/>
          <w:sz w:val="20"/>
          <w:szCs w:val="20"/>
        </w:rPr>
        <w:t xml:space="preserve">=1.45; </w:t>
      </w:r>
      <w:proofErr w:type="spellStart"/>
      <w:r w:rsidRPr="001F681F">
        <w:rPr>
          <w:rFonts w:ascii="Arial" w:hAnsi="Arial" w:cs="Arial"/>
          <w:bCs/>
          <w:i/>
          <w:iCs/>
          <w:sz w:val="20"/>
          <w:szCs w:val="20"/>
        </w:rPr>
        <w:t>Msarcastic</w:t>
      </w:r>
      <w:proofErr w:type="spellEnd"/>
      <w:r w:rsidRPr="001F681F">
        <w:rPr>
          <w:rFonts w:ascii="Arial" w:hAnsi="Arial" w:cs="Arial"/>
          <w:bCs/>
          <w:sz w:val="20"/>
          <w:szCs w:val="20"/>
        </w:rPr>
        <w:t xml:space="preserve">=5.33, </w:t>
      </w:r>
      <w:r w:rsidRPr="001F681F">
        <w:rPr>
          <w:rFonts w:ascii="Arial" w:hAnsi="Arial" w:cs="Arial"/>
          <w:bCs/>
          <w:i/>
          <w:iCs/>
          <w:sz w:val="20"/>
          <w:szCs w:val="20"/>
        </w:rPr>
        <w:t>SD</w:t>
      </w:r>
      <w:r w:rsidRPr="001F681F">
        <w:rPr>
          <w:rFonts w:ascii="Arial" w:hAnsi="Arial" w:cs="Arial"/>
          <w:bCs/>
          <w:sz w:val="20"/>
          <w:szCs w:val="20"/>
        </w:rPr>
        <w:t xml:space="preserve">=1.94; </w:t>
      </w:r>
      <w:r w:rsidRPr="001F681F">
        <w:rPr>
          <w:rFonts w:ascii="Arial" w:hAnsi="Arial" w:cs="Arial"/>
          <w:bCs/>
          <w:i/>
          <w:iCs/>
          <w:sz w:val="20"/>
          <w:szCs w:val="20"/>
        </w:rPr>
        <w:t>F</w:t>
      </w:r>
      <w:r w:rsidRPr="001F681F">
        <w:rPr>
          <w:rFonts w:ascii="Arial" w:hAnsi="Arial" w:cs="Arial"/>
          <w:bCs/>
          <w:sz w:val="20"/>
          <w:szCs w:val="20"/>
        </w:rPr>
        <w:t xml:space="preserve">(1,198)= 10.08, </w:t>
      </w:r>
      <w:r w:rsidRPr="001F681F">
        <w:rPr>
          <w:rFonts w:ascii="Arial" w:hAnsi="Arial" w:cs="Arial"/>
          <w:bCs/>
          <w:i/>
          <w:iCs/>
          <w:sz w:val="20"/>
          <w:szCs w:val="20"/>
        </w:rPr>
        <w:t xml:space="preserve">p </w:t>
      </w:r>
      <w:r w:rsidRPr="001F681F">
        <w:rPr>
          <w:rFonts w:ascii="Arial" w:hAnsi="Arial" w:cs="Arial"/>
          <w:bCs/>
          <w:sz w:val="20"/>
          <w:szCs w:val="20"/>
        </w:rPr>
        <w:t xml:space="preserve">= .002), a </w:t>
      </w:r>
      <w:proofErr w:type="spellStart"/>
      <w:r w:rsidRPr="001F681F">
        <w:rPr>
          <w:rFonts w:ascii="Arial" w:hAnsi="Arial" w:cs="Arial"/>
          <w:bCs/>
          <w:sz w:val="20"/>
          <w:szCs w:val="20"/>
        </w:rPr>
        <w:t>main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Mingroup</w:t>
      </w:r>
      <w:proofErr w:type="spellEnd"/>
      <w:r w:rsidRPr="001F681F">
        <w:rPr>
          <w:rFonts w:ascii="Arial" w:hAnsi="Arial" w:cs="Arial"/>
          <w:bCs/>
          <w:sz w:val="20"/>
          <w:szCs w:val="20"/>
        </w:rPr>
        <w:t xml:space="preserve">= 6.10, </w:t>
      </w:r>
      <w:r w:rsidRPr="001F681F">
        <w:rPr>
          <w:rFonts w:ascii="Arial" w:hAnsi="Arial" w:cs="Arial"/>
          <w:bCs/>
          <w:i/>
          <w:iCs/>
          <w:sz w:val="20"/>
          <w:szCs w:val="20"/>
        </w:rPr>
        <w:t>SD</w:t>
      </w:r>
      <w:r w:rsidRPr="001F681F">
        <w:rPr>
          <w:rFonts w:ascii="Arial" w:hAnsi="Arial" w:cs="Arial"/>
          <w:bCs/>
          <w:sz w:val="20"/>
          <w:szCs w:val="20"/>
        </w:rPr>
        <w:t xml:space="preserve">= 1.48; </w:t>
      </w:r>
      <w:proofErr w:type="spellStart"/>
      <w:r w:rsidRPr="001F681F">
        <w:rPr>
          <w:rFonts w:ascii="Arial" w:hAnsi="Arial" w:cs="Arial"/>
          <w:bCs/>
          <w:i/>
          <w:iCs/>
          <w:sz w:val="20"/>
          <w:szCs w:val="20"/>
        </w:rPr>
        <w:t>Moutgroup</w:t>
      </w:r>
      <w:proofErr w:type="spellEnd"/>
      <w:r w:rsidRPr="001F681F">
        <w:rPr>
          <w:rFonts w:ascii="Arial" w:hAnsi="Arial" w:cs="Arial"/>
          <w:bCs/>
          <w:sz w:val="20"/>
          <w:szCs w:val="20"/>
        </w:rPr>
        <w:t xml:space="preserve">= 5.21, </w:t>
      </w:r>
      <w:r w:rsidRPr="001F681F">
        <w:rPr>
          <w:rFonts w:ascii="Arial" w:hAnsi="Arial" w:cs="Arial"/>
          <w:bCs/>
          <w:i/>
          <w:iCs/>
          <w:sz w:val="20"/>
          <w:szCs w:val="20"/>
        </w:rPr>
        <w:t>SD</w:t>
      </w:r>
      <w:r w:rsidRPr="001F681F">
        <w:rPr>
          <w:rFonts w:ascii="Arial" w:hAnsi="Arial" w:cs="Arial"/>
          <w:bCs/>
          <w:sz w:val="20"/>
          <w:szCs w:val="20"/>
        </w:rPr>
        <w:t xml:space="preserve">= 1.90; </w:t>
      </w:r>
      <w:r w:rsidRPr="001F681F">
        <w:rPr>
          <w:rFonts w:ascii="Arial" w:hAnsi="Arial" w:cs="Arial"/>
          <w:bCs/>
          <w:i/>
          <w:iCs/>
          <w:sz w:val="20"/>
          <w:szCs w:val="20"/>
        </w:rPr>
        <w:t>F</w:t>
      </w:r>
      <w:r w:rsidRPr="001F681F">
        <w:rPr>
          <w:rFonts w:ascii="Arial" w:hAnsi="Arial" w:cs="Arial"/>
          <w:bCs/>
          <w:sz w:val="20"/>
          <w:szCs w:val="20"/>
        </w:rPr>
        <w:t xml:space="preserve">(1,198)= 15.67, </w:t>
      </w:r>
      <w:r w:rsidRPr="001F681F">
        <w:rPr>
          <w:rFonts w:ascii="Arial" w:hAnsi="Arial" w:cs="Arial"/>
          <w:bCs/>
          <w:i/>
          <w:iCs/>
          <w:sz w:val="20"/>
          <w:szCs w:val="20"/>
        </w:rPr>
        <w:t>p</w:t>
      </w:r>
      <w:r w:rsidRPr="001F681F">
        <w:rPr>
          <w:rFonts w:ascii="Arial" w:hAnsi="Arial" w:cs="Arial"/>
          <w:bCs/>
          <w:sz w:val="20"/>
          <w:szCs w:val="20"/>
        </w:rPr>
        <w:t xml:space="preserve">&lt; .001)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importantly</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significant</w:t>
      </w:r>
      <w:proofErr w:type="spellEnd"/>
      <w:r w:rsidRPr="001F681F">
        <w:rPr>
          <w:rFonts w:ascii="Arial" w:hAnsi="Arial" w:cs="Arial"/>
          <w:bCs/>
          <w:sz w:val="20"/>
          <w:szCs w:val="20"/>
        </w:rPr>
        <w:t> </w:t>
      </w:r>
      <w:proofErr w:type="spellStart"/>
      <w:r w:rsidRPr="001F681F">
        <w:rPr>
          <w:rFonts w:ascii="Arial" w:hAnsi="Arial" w:cs="Arial"/>
          <w:bCs/>
          <w:sz w:val="20"/>
          <w:szCs w:val="20"/>
        </w:rPr>
        <w:t>interaction</w:t>
      </w:r>
      <w:proofErr w:type="spellEnd"/>
      <w:r w:rsidRPr="001F681F">
        <w:rPr>
          <w:rFonts w:ascii="Arial" w:hAnsi="Arial" w:cs="Arial"/>
          <w:bCs/>
          <w:sz w:val="20"/>
          <w:szCs w:val="20"/>
        </w:rPr>
        <w:t xml:space="preserve"> (</w:t>
      </w:r>
      <w:r w:rsidRPr="001F681F">
        <w:rPr>
          <w:rFonts w:ascii="Arial" w:hAnsi="Arial" w:cs="Arial"/>
          <w:bCs/>
          <w:i/>
          <w:iCs/>
          <w:sz w:val="20"/>
          <w:szCs w:val="20"/>
        </w:rPr>
        <w:t>F</w:t>
      </w:r>
      <w:r w:rsidRPr="001F681F">
        <w:rPr>
          <w:rFonts w:ascii="Arial" w:hAnsi="Arial" w:cs="Arial"/>
          <w:bCs/>
          <w:sz w:val="20"/>
          <w:szCs w:val="20"/>
        </w:rPr>
        <w:t xml:space="preserve">(1,198) = 5.82, </w:t>
      </w:r>
      <w:r w:rsidRPr="001F681F">
        <w:rPr>
          <w:rFonts w:ascii="Arial" w:hAnsi="Arial" w:cs="Arial"/>
          <w:bCs/>
          <w:i/>
          <w:iCs/>
          <w:sz w:val="20"/>
          <w:szCs w:val="20"/>
        </w:rPr>
        <w:t>p</w:t>
      </w:r>
      <w:r w:rsidRPr="001F681F">
        <w:rPr>
          <w:rFonts w:ascii="Arial" w:hAnsi="Arial" w:cs="Arial"/>
          <w:bCs/>
          <w:sz w:val="20"/>
          <w:szCs w:val="20"/>
        </w:rPr>
        <w:t xml:space="preserve">= .017), in a </w:t>
      </w:r>
      <w:proofErr w:type="spellStart"/>
      <w:r w:rsidRPr="001F681F">
        <w:rPr>
          <w:rFonts w:ascii="Arial" w:hAnsi="Arial" w:cs="Arial"/>
          <w:bCs/>
          <w:sz w:val="20"/>
          <w:szCs w:val="20"/>
        </w:rPr>
        <w:t>way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outgroup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participants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found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response more </w:t>
      </w:r>
      <w:proofErr w:type="spellStart"/>
      <w:r w:rsidRPr="001F681F">
        <w:rPr>
          <w:rFonts w:ascii="Arial" w:hAnsi="Arial" w:cs="Arial"/>
          <w:bCs/>
          <w:sz w:val="20"/>
          <w:szCs w:val="20"/>
        </w:rPr>
        <w:t>appropriate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Mexplanator</w:t>
      </w:r>
      <w:proofErr w:type="spellEnd"/>
      <w:r w:rsidRPr="001F681F">
        <w:rPr>
          <w:rFonts w:ascii="Arial" w:hAnsi="Arial" w:cs="Arial"/>
          <w:bCs/>
          <w:sz w:val="20"/>
          <w:szCs w:val="20"/>
        </w:rPr>
        <w:t xml:space="preserve">=5.85, </w:t>
      </w:r>
      <w:r w:rsidRPr="001F681F">
        <w:rPr>
          <w:rFonts w:ascii="Arial" w:hAnsi="Arial" w:cs="Arial"/>
          <w:bCs/>
          <w:i/>
          <w:iCs/>
          <w:sz w:val="20"/>
          <w:szCs w:val="20"/>
        </w:rPr>
        <w:t>SD</w:t>
      </w:r>
      <w:r w:rsidRPr="001F681F">
        <w:rPr>
          <w:rFonts w:ascii="Arial" w:hAnsi="Arial" w:cs="Arial"/>
          <w:bCs/>
          <w:sz w:val="20"/>
          <w:szCs w:val="20"/>
        </w:rPr>
        <w:t>=1.38; </w:t>
      </w:r>
      <w:proofErr w:type="spellStart"/>
      <w:r w:rsidRPr="001F681F">
        <w:rPr>
          <w:rFonts w:ascii="Arial" w:hAnsi="Arial" w:cs="Arial"/>
          <w:bCs/>
          <w:i/>
          <w:iCs/>
          <w:sz w:val="20"/>
          <w:szCs w:val="20"/>
        </w:rPr>
        <w:t>Msarcastic</w:t>
      </w:r>
      <w:proofErr w:type="spellEnd"/>
      <w:r w:rsidRPr="001F681F">
        <w:rPr>
          <w:rFonts w:ascii="Arial" w:hAnsi="Arial" w:cs="Arial"/>
          <w:bCs/>
          <w:sz w:val="20"/>
          <w:szCs w:val="20"/>
        </w:rPr>
        <w:t xml:space="preserve">= 4.55, </w:t>
      </w:r>
      <w:r w:rsidRPr="001F681F">
        <w:rPr>
          <w:rFonts w:ascii="Arial" w:hAnsi="Arial" w:cs="Arial"/>
          <w:bCs/>
          <w:i/>
          <w:iCs/>
          <w:sz w:val="20"/>
          <w:szCs w:val="20"/>
        </w:rPr>
        <w:t>SD</w:t>
      </w:r>
      <w:r w:rsidRPr="001F681F">
        <w:rPr>
          <w:rFonts w:ascii="Arial" w:hAnsi="Arial" w:cs="Arial"/>
          <w:bCs/>
          <w:sz w:val="20"/>
          <w:szCs w:val="20"/>
        </w:rPr>
        <w:t xml:space="preserve">= 2.13; p&lt; .001), </w:t>
      </w:r>
      <w:proofErr w:type="spellStart"/>
      <w:r w:rsidRPr="001F681F">
        <w:rPr>
          <w:rFonts w:ascii="Arial" w:hAnsi="Arial" w:cs="Arial"/>
          <w:bCs/>
          <w:sz w:val="20"/>
          <w:szCs w:val="20"/>
        </w:rPr>
        <w:t>while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participants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found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both</w:t>
      </w:r>
      <w:proofErr w:type="spellEnd"/>
      <w:r w:rsidRPr="001F681F">
        <w:rPr>
          <w:rFonts w:ascii="Arial" w:hAnsi="Arial" w:cs="Arial"/>
          <w:bCs/>
          <w:sz w:val="20"/>
          <w:szCs w:val="20"/>
        </w:rPr>
        <w:t xml:space="preserve"> responses </w:t>
      </w:r>
      <w:proofErr w:type="spellStart"/>
      <w:r w:rsidRPr="001F681F">
        <w:rPr>
          <w:rFonts w:ascii="Arial" w:hAnsi="Arial" w:cs="Arial"/>
          <w:bCs/>
          <w:sz w:val="20"/>
          <w:szCs w:val="20"/>
        </w:rPr>
        <w:t>equally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appropriate</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Mexplanatory</w:t>
      </w:r>
      <w:proofErr w:type="spellEnd"/>
      <w:r w:rsidRPr="001F681F">
        <w:rPr>
          <w:rFonts w:ascii="Arial" w:hAnsi="Arial" w:cs="Arial"/>
          <w:bCs/>
          <w:sz w:val="20"/>
          <w:szCs w:val="20"/>
        </w:rPr>
        <w:t xml:space="preserve">= 6.20, </w:t>
      </w:r>
      <w:r w:rsidRPr="001F681F">
        <w:rPr>
          <w:rFonts w:ascii="Arial" w:hAnsi="Arial" w:cs="Arial"/>
          <w:bCs/>
          <w:i/>
          <w:iCs/>
          <w:sz w:val="20"/>
          <w:szCs w:val="20"/>
        </w:rPr>
        <w:t xml:space="preserve">SD </w:t>
      </w:r>
      <w:r w:rsidRPr="001F681F">
        <w:rPr>
          <w:rFonts w:ascii="Arial" w:hAnsi="Arial" w:cs="Arial"/>
          <w:bCs/>
          <w:sz w:val="20"/>
          <w:szCs w:val="20"/>
        </w:rPr>
        <w:t xml:space="preserve">=1.51; </w:t>
      </w:r>
      <w:proofErr w:type="spellStart"/>
      <w:r w:rsidRPr="001F681F">
        <w:rPr>
          <w:rFonts w:ascii="Arial" w:hAnsi="Arial" w:cs="Arial"/>
          <w:bCs/>
          <w:i/>
          <w:iCs/>
          <w:sz w:val="20"/>
          <w:szCs w:val="20"/>
        </w:rPr>
        <w:t>Msarcastic</w:t>
      </w:r>
      <w:proofErr w:type="spellEnd"/>
      <w:r w:rsidRPr="001F681F">
        <w:rPr>
          <w:rFonts w:ascii="Arial" w:hAnsi="Arial" w:cs="Arial"/>
          <w:bCs/>
          <w:sz w:val="20"/>
          <w:szCs w:val="20"/>
        </w:rPr>
        <w:t xml:space="preserve">=6.02, </w:t>
      </w:r>
      <w:r w:rsidRPr="001F681F">
        <w:rPr>
          <w:rFonts w:ascii="Arial" w:hAnsi="Arial" w:cs="Arial"/>
          <w:bCs/>
          <w:i/>
          <w:iCs/>
          <w:sz w:val="20"/>
          <w:szCs w:val="20"/>
        </w:rPr>
        <w:t>SD</w:t>
      </w:r>
      <w:r w:rsidRPr="001F681F">
        <w:rPr>
          <w:rFonts w:ascii="Arial" w:hAnsi="Arial" w:cs="Arial"/>
          <w:bCs/>
          <w:sz w:val="20"/>
          <w:szCs w:val="20"/>
        </w:rPr>
        <w:t>= 1.46; p= .58).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hold</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ANOVA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intentions</w:t>
      </w:r>
      <w:proofErr w:type="spellEnd"/>
      <w:r w:rsidRPr="001F681F">
        <w:rPr>
          <w:rFonts w:ascii="Arial" w:hAnsi="Arial" w:cs="Arial"/>
          <w:bCs/>
          <w:sz w:val="20"/>
          <w:szCs w:val="20"/>
        </w:rPr>
        <w:t xml:space="preserve"> (α=.84) </w:t>
      </w:r>
      <w:proofErr w:type="spellStart"/>
      <w:r w:rsidRPr="001F681F">
        <w:rPr>
          <w:rFonts w:ascii="Arial" w:hAnsi="Arial" w:cs="Arial"/>
          <w:bCs/>
          <w:sz w:val="20"/>
          <w:szCs w:val="20"/>
        </w:rPr>
        <w:t>revealed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type</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Mexplanatory</w:t>
      </w:r>
      <w:proofErr w:type="spellEnd"/>
      <w:r w:rsidRPr="001F681F">
        <w:rPr>
          <w:rFonts w:ascii="Arial" w:hAnsi="Arial" w:cs="Arial"/>
          <w:bCs/>
          <w:sz w:val="20"/>
          <w:szCs w:val="20"/>
        </w:rPr>
        <w:t xml:space="preserve">= 5.40, </w:t>
      </w:r>
      <w:r w:rsidRPr="001F681F">
        <w:rPr>
          <w:rFonts w:ascii="Arial" w:hAnsi="Arial" w:cs="Arial"/>
          <w:bCs/>
          <w:i/>
          <w:iCs/>
          <w:sz w:val="20"/>
          <w:szCs w:val="20"/>
        </w:rPr>
        <w:t>SD</w:t>
      </w:r>
      <w:r w:rsidRPr="001F681F">
        <w:rPr>
          <w:rFonts w:ascii="Arial" w:hAnsi="Arial" w:cs="Arial"/>
          <w:bCs/>
          <w:sz w:val="20"/>
          <w:szCs w:val="20"/>
        </w:rPr>
        <w:t xml:space="preserve">=1.48; </w:t>
      </w:r>
      <w:proofErr w:type="spellStart"/>
      <w:r w:rsidRPr="001F681F">
        <w:rPr>
          <w:rFonts w:ascii="Arial" w:hAnsi="Arial" w:cs="Arial"/>
          <w:bCs/>
          <w:i/>
          <w:iCs/>
          <w:sz w:val="20"/>
          <w:szCs w:val="20"/>
        </w:rPr>
        <w:t>Msarcastic</w:t>
      </w:r>
      <w:proofErr w:type="spellEnd"/>
      <w:r w:rsidRPr="001F681F">
        <w:rPr>
          <w:rFonts w:ascii="Arial" w:hAnsi="Arial" w:cs="Arial"/>
          <w:bCs/>
          <w:sz w:val="20"/>
          <w:szCs w:val="20"/>
        </w:rPr>
        <w:t xml:space="preserve">= 5.00, </w:t>
      </w:r>
      <w:r w:rsidRPr="001F681F">
        <w:rPr>
          <w:rFonts w:ascii="Arial" w:hAnsi="Arial" w:cs="Arial"/>
          <w:bCs/>
          <w:i/>
          <w:iCs/>
          <w:sz w:val="20"/>
          <w:szCs w:val="20"/>
        </w:rPr>
        <w:t>SD</w:t>
      </w:r>
      <w:r w:rsidRPr="001F681F">
        <w:rPr>
          <w:rFonts w:ascii="Arial" w:hAnsi="Arial" w:cs="Arial"/>
          <w:bCs/>
          <w:sz w:val="20"/>
          <w:szCs w:val="20"/>
        </w:rPr>
        <w:t xml:space="preserve">= 1.66; </w:t>
      </w:r>
      <w:r w:rsidRPr="001F681F">
        <w:rPr>
          <w:rFonts w:ascii="Arial" w:hAnsi="Arial" w:cs="Arial"/>
          <w:bCs/>
          <w:i/>
          <w:iCs/>
          <w:sz w:val="20"/>
          <w:szCs w:val="20"/>
        </w:rPr>
        <w:t>F</w:t>
      </w:r>
      <w:r w:rsidRPr="001F681F">
        <w:rPr>
          <w:rFonts w:ascii="Arial" w:hAnsi="Arial" w:cs="Arial"/>
          <w:bCs/>
          <w:sz w:val="20"/>
          <w:szCs w:val="20"/>
        </w:rPr>
        <w:t xml:space="preserve">(1,198) = 4.12, </w:t>
      </w:r>
      <w:r w:rsidRPr="001F681F">
        <w:rPr>
          <w:rFonts w:ascii="Arial" w:hAnsi="Arial" w:cs="Arial"/>
          <w:bCs/>
          <w:i/>
          <w:iCs/>
          <w:sz w:val="20"/>
          <w:szCs w:val="20"/>
        </w:rPr>
        <w:t>p</w:t>
      </w:r>
      <w:r w:rsidRPr="001F681F">
        <w:rPr>
          <w:rFonts w:ascii="Arial" w:hAnsi="Arial" w:cs="Arial"/>
          <w:bCs/>
          <w:sz w:val="20"/>
          <w:szCs w:val="20"/>
        </w:rPr>
        <w:t xml:space="preserve">= .044),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main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Mingroup</w:t>
      </w:r>
      <w:proofErr w:type="spellEnd"/>
      <w:r w:rsidRPr="001F681F">
        <w:rPr>
          <w:rFonts w:ascii="Arial" w:hAnsi="Arial" w:cs="Arial"/>
          <w:bCs/>
          <w:sz w:val="20"/>
          <w:szCs w:val="20"/>
        </w:rPr>
        <w:t xml:space="preserve">= 5.75, </w:t>
      </w:r>
      <w:r w:rsidRPr="001F681F">
        <w:rPr>
          <w:rFonts w:ascii="Arial" w:hAnsi="Arial" w:cs="Arial"/>
          <w:bCs/>
          <w:i/>
          <w:iCs/>
          <w:sz w:val="20"/>
          <w:szCs w:val="20"/>
        </w:rPr>
        <w:t>SD</w:t>
      </w:r>
      <w:r w:rsidRPr="001F681F">
        <w:rPr>
          <w:rFonts w:ascii="Arial" w:hAnsi="Arial" w:cs="Arial"/>
          <w:bCs/>
          <w:sz w:val="20"/>
          <w:szCs w:val="20"/>
        </w:rPr>
        <w:t xml:space="preserve">= 1.38; </w:t>
      </w:r>
      <w:proofErr w:type="spellStart"/>
      <w:r w:rsidRPr="001F681F">
        <w:rPr>
          <w:rFonts w:ascii="Arial" w:hAnsi="Arial" w:cs="Arial"/>
          <w:bCs/>
          <w:i/>
          <w:iCs/>
          <w:sz w:val="20"/>
          <w:szCs w:val="20"/>
        </w:rPr>
        <w:t>Moutgroup</w:t>
      </w:r>
      <w:proofErr w:type="spellEnd"/>
      <w:r w:rsidRPr="001F681F">
        <w:rPr>
          <w:rFonts w:ascii="Arial" w:hAnsi="Arial" w:cs="Arial"/>
          <w:bCs/>
          <w:sz w:val="20"/>
          <w:szCs w:val="20"/>
        </w:rPr>
        <w:t>= 4.60, </w:t>
      </w:r>
      <w:r w:rsidRPr="001F681F">
        <w:rPr>
          <w:rFonts w:ascii="Arial" w:hAnsi="Arial" w:cs="Arial"/>
          <w:bCs/>
          <w:i/>
          <w:iCs/>
          <w:sz w:val="20"/>
          <w:szCs w:val="20"/>
        </w:rPr>
        <w:t>SD</w:t>
      </w:r>
      <w:r w:rsidRPr="001F681F">
        <w:rPr>
          <w:rFonts w:ascii="Arial" w:hAnsi="Arial" w:cs="Arial"/>
          <w:bCs/>
          <w:sz w:val="20"/>
          <w:szCs w:val="20"/>
        </w:rPr>
        <w:t xml:space="preserve">= 1.58; </w:t>
      </w:r>
      <w:r w:rsidRPr="001F681F">
        <w:rPr>
          <w:rFonts w:ascii="Arial" w:hAnsi="Arial" w:cs="Arial"/>
          <w:bCs/>
          <w:i/>
          <w:iCs/>
          <w:sz w:val="20"/>
          <w:szCs w:val="20"/>
        </w:rPr>
        <w:t>F</w:t>
      </w:r>
      <w:r w:rsidRPr="001F681F">
        <w:rPr>
          <w:rFonts w:ascii="Arial" w:hAnsi="Arial" w:cs="Arial"/>
          <w:bCs/>
          <w:sz w:val="20"/>
          <w:szCs w:val="20"/>
        </w:rPr>
        <w:t xml:space="preserve">(1,198)= 30.89, </w:t>
      </w:r>
      <w:r w:rsidRPr="001F681F">
        <w:rPr>
          <w:rFonts w:ascii="Arial" w:hAnsi="Arial" w:cs="Arial"/>
          <w:bCs/>
          <w:i/>
          <w:iCs/>
          <w:sz w:val="20"/>
          <w:szCs w:val="20"/>
        </w:rPr>
        <w:t>p</w:t>
      </w:r>
      <w:r w:rsidRPr="001F681F">
        <w:rPr>
          <w:rFonts w:ascii="Arial" w:hAnsi="Arial" w:cs="Arial"/>
          <w:bCs/>
          <w:sz w:val="20"/>
          <w:szCs w:val="20"/>
        </w:rPr>
        <w:t xml:space="preserve">&lt; .001).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interaction</w:t>
      </w:r>
      <w:proofErr w:type="spellEnd"/>
      <w:r w:rsidRPr="001F681F">
        <w:rPr>
          <w:rFonts w:ascii="Arial" w:hAnsi="Arial" w:cs="Arial"/>
          <w:bCs/>
          <w:sz w:val="20"/>
          <w:szCs w:val="20"/>
        </w:rPr>
        <w:t> (</w:t>
      </w:r>
      <w:proofErr w:type="gramStart"/>
      <w:r w:rsidRPr="001F681F">
        <w:rPr>
          <w:rFonts w:ascii="Arial" w:hAnsi="Arial" w:cs="Arial"/>
          <w:bCs/>
          <w:i/>
          <w:iCs/>
          <w:sz w:val="20"/>
          <w:szCs w:val="20"/>
        </w:rPr>
        <w:t>F</w:t>
      </w:r>
      <w:r w:rsidRPr="001F681F">
        <w:rPr>
          <w:rFonts w:ascii="Arial" w:hAnsi="Arial" w:cs="Arial"/>
          <w:bCs/>
          <w:sz w:val="20"/>
          <w:szCs w:val="20"/>
        </w:rPr>
        <w:t>(</w:t>
      </w:r>
      <w:proofErr w:type="gramEnd"/>
      <w:r w:rsidRPr="001F681F">
        <w:rPr>
          <w:rFonts w:ascii="Arial" w:hAnsi="Arial" w:cs="Arial"/>
          <w:bCs/>
          <w:sz w:val="20"/>
          <w:szCs w:val="20"/>
        </w:rPr>
        <w:t xml:space="preserve">1,198)= 0.11, </w:t>
      </w:r>
      <w:r w:rsidRPr="001F681F">
        <w:rPr>
          <w:rFonts w:ascii="Arial" w:hAnsi="Arial" w:cs="Arial"/>
          <w:bCs/>
          <w:i/>
          <w:iCs/>
          <w:sz w:val="20"/>
          <w:szCs w:val="20"/>
        </w:rPr>
        <w:t>p</w:t>
      </w:r>
      <w:r w:rsidRPr="001F681F">
        <w:rPr>
          <w:rFonts w:ascii="Arial" w:hAnsi="Arial" w:cs="Arial"/>
          <w:bCs/>
          <w:sz w:val="20"/>
          <w:szCs w:val="20"/>
        </w:rPr>
        <w:t xml:space="preserve">= .74). </w:t>
      </w:r>
      <w:proofErr w:type="spellStart"/>
      <w:r w:rsidRPr="001F681F">
        <w:rPr>
          <w:rFonts w:ascii="Arial" w:hAnsi="Arial" w:cs="Arial"/>
          <w:bCs/>
          <w:sz w:val="20"/>
          <w:szCs w:val="20"/>
        </w:rPr>
        <w:t>Table</w:t>
      </w:r>
      <w:proofErr w:type="spellEnd"/>
      <w:r w:rsidRPr="001F681F">
        <w:rPr>
          <w:rFonts w:ascii="Arial" w:hAnsi="Arial" w:cs="Arial"/>
          <w:bCs/>
          <w:sz w:val="20"/>
          <w:szCs w:val="20"/>
        </w:rPr>
        <w:t xml:space="preserve"> 1 </w:t>
      </w:r>
      <w:proofErr w:type="spellStart"/>
      <w:r w:rsidRPr="001F681F">
        <w:rPr>
          <w:rFonts w:ascii="Arial" w:hAnsi="Arial" w:cs="Arial"/>
          <w:bCs/>
          <w:sz w:val="20"/>
          <w:szCs w:val="20"/>
        </w:rPr>
        <w:t>summarize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mediation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PROCESS’ Macro (</w:t>
      </w:r>
      <w:proofErr w:type="spellStart"/>
      <w:r w:rsidRPr="001F681F">
        <w:rPr>
          <w:rFonts w:ascii="Arial" w:hAnsi="Arial" w:cs="Arial"/>
          <w:bCs/>
          <w:sz w:val="20"/>
          <w:szCs w:val="20"/>
        </w:rPr>
        <w:t>Model</w:t>
      </w:r>
      <w:proofErr w:type="spellEnd"/>
      <w:r w:rsidRPr="001F681F">
        <w:rPr>
          <w:rFonts w:ascii="Arial" w:hAnsi="Arial" w:cs="Arial"/>
          <w:bCs/>
          <w:sz w:val="20"/>
          <w:szCs w:val="20"/>
        </w:rPr>
        <w:t xml:space="preserve"> 14) </w:t>
      </w:r>
      <w:proofErr w:type="spellStart"/>
      <w:r w:rsidRPr="001F681F">
        <w:rPr>
          <w:rFonts w:ascii="Arial" w:hAnsi="Arial" w:cs="Arial"/>
          <w:bCs/>
          <w:sz w:val="20"/>
          <w:szCs w:val="20"/>
        </w:rPr>
        <w:t>indicated</w:t>
      </w:r>
      <w:proofErr w:type="spellEnd"/>
      <w:r w:rsidRPr="001F681F">
        <w:rPr>
          <w:rFonts w:ascii="Arial" w:hAnsi="Arial" w:cs="Arial"/>
          <w:bCs/>
          <w:sz w:val="20"/>
          <w:szCs w:val="20"/>
        </w:rPr>
        <w:t xml:space="preserve"> a full </w:t>
      </w:r>
      <w:proofErr w:type="spellStart"/>
      <w:r w:rsidRPr="001F681F">
        <w:rPr>
          <w:rFonts w:ascii="Arial" w:hAnsi="Arial" w:cs="Arial"/>
          <w:bCs/>
          <w:sz w:val="20"/>
          <w:szCs w:val="20"/>
        </w:rPr>
        <w:t>moderated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mediation</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company’s</w:t>
      </w:r>
      <w:proofErr w:type="spellEnd"/>
      <w:r w:rsidRPr="001F681F">
        <w:rPr>
          <w:rFonts w:ascii="Arial" w:hAnsi="Arial" w:cs="Arial"/>
          <w:bCs/>
          <w:sz w:val="20"/>
          <w:szCs w:val="20"/>
        </w:rPr>
        <w:t xml:space="preserve"> response, in </w:t>
      </w:r>
      <w:proofErr w:type="spellStart"/>
      <w:r w:rsidRPr="001F681F">
        <w:rPr>
          <w:rFonts w:ascii="Arial" w:hAnsi="Arial" w:cs="Arial"/>
          <w:bCs/>
          <w:sz w:val="20"/>
          <w:szCs w:val="20"/>
        </w:rPr>
        <w:t>which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w:t>
      </w:r>
      <w:proofErr w:type="spellStart"/>
      <w:r w:rsidRPr="001F681F">
        <w:rPr>
          <w:rFonts w:ascii="Arial" w:hAnsi="Arial" w:cs="Arial"/>
          <w:bCs/>
          <w:sz w:val="20"/>
          <w:szCs w:val="20"/>
        </w:rPr>
        <w:t>indirect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through</w:t>
      </w:r>
      <w:proofErr w:type="spellEnd"/>
      <w:r w:rsidRPr="001F681F">
        <w:rPr>
          <w:rFonts w:ascii="Arial" w:hAnsi="Arial" w:cs="Arial"/>
          <w:bCs/>
          <w:sz w:val="20"/>
          <w:szCs w:val="20"/>
        </w:rPr>
        <w:t>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larger</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outgroup</w:t>
      </w:r>
      <w:proofErr w:type="spellEnd"/>
      <w:r w:rsidRPr="001F681F">
        <w:rPr>
          <w:rFonts w:ascii="Arial" w:hAnsi="Arial" w:cs="Arial"/>
          <w:bCs/>
          <w:sz w:val="20"/>
          <w:szCs w:val="20"/>
        </w:rPr>
        <w:t xml:space="preserve"> (β = -0.56, 95% CI: -1.005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- 0.205)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ingroup</w:t>
      </w:r>
      <w:proofErr w:type="spellEnd"/>
      <w:r w:rsidRPr="001F681F">
        <w:rPr>
          <w:rFonts w:ascii="Arial" w:hAnsi="Arial" w:cs="Arial"/>
          <w:bCs/>
          <w:sz w:val="20"/>
          <w:szCs w:val="20"/>
        </w:rPr>
        <w:t xml:space="preserve"> (β = -0.28, 95% CI: -0.646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-0.052).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found</w:t>
      </w:r>
      <w:proofErr w:type="spellEnd"/>
      <w:r w:rsidRPr="001F681F">
        <w:rPr>
          <w:rFonts w:ascii="Arial" w:hAnsi="Arial" w:cs="Arial"/>
          <w:bCs/>
          <w:sz w:val="20"/>
          <w:szCs w:val="20"/>
        </w:rPr>
        <w:t xml:space="preserve"> similar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attitude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Both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provide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initial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evidence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activist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replies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evaluate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response as more positive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while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true</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outgroup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members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ingroups</w:t>
      </w:r>
      <w:proofErr w:type="spellEnd"/>
      <w:r w:rsidRPr="001F681F">
        <w:rPr>
          <w:rFonts w:ascii="Arial" w:hAnsi="Arial" w:cs="Arial"/>
          <w:bCs/>
          <w:sz w:val="20"/>
          <w:szCs w:val="20"/>
        </w:rPr>
        <w:t xml:space="preserve"> like </w:t>
      </w:r>
      <w:proofErr w:type="spellStart"/>
      <w:r w:rsidRPr="001F681F">
        <w:rPr>
          <w:rFonts w:ascii="Arial" w:hAnsi="Arial" w:cs="Arial"/>
          <w:bCs/>
          <w:sz w:val="20"/>
          <w:szCs w:val="20"/>
        </w:rPr>
        <w:t>both</w:t>
      </w:r>
      <w:proofErr w:type="spellEnd"/>
      <w:r w:rsidRPr="001F681F">
        <w:rPr>
          <w:rFonts w:ascii="Arial" w:hAnsi="Arial" w:cs="Arial"/>
          <w:bCs/>
          <w:sz w:val="20"/>
          <w:szCs w:val="20"/>
        </w:rPr>
        <w:t xml:space="preserve"> responses </w:t>
      </w:r>
      <w:proofErr w:type="spellStart"/>
      <w:r w:rsidRPr="001F681F">
        <w:rPr>
          <w:rFonts w:ascii="Arial" w:hAnsi="Arial" w:cs="Arial"/>
          <w:bCs/>
          <w:sz w:val="20"/>
          <w:szCs w:val="20"/>
        </w:rPr>
        <w:t>similarly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found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preference</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is</w:t>
      </w:r>
      <w:proofErr w:type="spellEnd"/>
      <w:r w:rsidRPr="001F681F">
        <w:rPr>
          <w:rFonts w:ascii="Arial" w:hAnsi="Arial" w:cs="Arial"/>
          <w:bCs/>
          <w:sz w:val="20"/>
          <w:szCs w:val="20"/>
        </w:rPr>
        <w:t> </w:t>
      </w:r>
      <w:proofErr w:type="spellStart"/>
      <w:r w:rsidRPr="001F681F">
        <w:rPr>
          <w:rFonts w:ascii="Arial" w:hAnsi="Arial" w:cs="Arial"/>
          <w:bCs/>
          <w:sz w:val="20"/>
          <w:szCs w:val="20"/>
        </w:rPr>
        <w:t>explained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Interestingly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outgroup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ingroup</w:t>
      </w:r>
      <w:proofErr w:type="spellEnd"/>
      <w:r w:rsidRPr="001F681F">
        <w:rPr>
          <w:rFonts w:ascii="Arial" w:hAnsi="Arial" w:cs="Arial"/>
          <w:bCs/>
          <w:sz w:val="20"/>
          <w:szCs w:val="20"/>
        </w:rPr>
        <w:t> </w:t>
      </w:r>
      <w:proofErr w:type="spellStart"/>
      <w:r w:rsidRPr="001F681F">
        <w:rPr>
          <w:rFonts w:ascii="Arial" w:hAnsi="Arial" w:cs="Arial"/>
          <w:bCs/>
          <w:sz w:val="20"/>
          <w:szCs w:val="20"/>
        </w:rPr>
        <w:t>members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response as more </w:t>
      </w:r>
      <w:proofErr w:type="spellStart"/>
      <w:r w:rsidRPr="001F681F">
        <w:rPr>
          <w:rFonts w:ascii="Arial" w:hAnsi="Arial" w:cs="Arial"/>
          <w:bCs/>
          <w:sz w:val="20"/>
          <w:szCs w:val="20"/>
        </w:rPr>
        <w:t>aggressive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explanatory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w:t>
      </w:r>
      <w:proofErr w:type="spellStart"/>
      <w:r w:rsidRPr="001F681F">
        <w:rPr>
          <w:rFonts w:ascii="Arial" w:hAnsi="Arial" w:cs="Arial"/>
          <w:bCs/>
          <w:sz w:val="20"/>
          <w:szCs w:val="20"/>
        </w:rPr>
        <w:t>effect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aggression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lower</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ingroups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outgroups</w:t>
      </w:r>
      <w:proofErr w:type="spellEnd"/>
      <w:r w:rsidRPr="001F681F">
        <w:rPr>
          <w:rFonts w:ascii="Arial" w:hAnsi="Arial" w:cs="Arial"/>
          <w:bCs/>
          <w:sz w:val="20"/>
          <w:szCs w:val="20"/>
        </w:rPr>
        <w:t>. </w:t>
      </w:r>
    </w:p>
    <w:p w:rsidR="00DD6403" w:rsidRDefault="00DD6403" w:rsidP="001F681F">
      <w:pPr>
        <w:spacing w:line="240" w:lineRule="auto"/>
        <w:jc w:val="both"/>
        <w:rPr>
          <w:rFonts w:ascii="Arial" w:hAnsi="Arial" w:cs="Arial"/>
          <w:b/>
          <w:bCs/>
          <w:sz w:val="20"/>
          <w:szCs w:val="20"/>
        </w:rPr>
      </w:pPr>
      <w:r w:rsidRPr="001F681F">
        <w:rPr>
          <w:rFonts w:ascii="Arial" w:hAnsi="Arial" w:cs="Arial"/>
          <w:b/>
          <w:bCs/>
          <w:sz w:val="20"/>
          <w:szCs w:val="20"/>
        </w:rPr>
        <w:lastRenderedPageBreak/>
        <w:t>TABLE 1 - SUMMARY OF RESULTS STUDY 1 </w:t>
      </w:r>
    </w:p>
    <w:p w:rsidR="00AB0AC1" w:rsidRPr="001F681F" w:rsidRDefault="00AB0AC1" w:rsidP="001F681F">
      <w:pPr>
        <w:spacing w:line="240" w:lineRule="auto"/>
        <w:jc w:val="both"/>
        <w:rPr>
          <w:rFonts w:ascii="Arial" w:hAnsi="Arial" w:cs="Arial"/>
          <w:bCs/>
          <w:sz w:val="20"/>
          <w:szCs w:val="20"/>
        </w:rPr>
      </w:pPr>
      <w:r>
        <w:rPr>
          <w:noProof/>
        </w:rPr>
        <w:drawing>
          <wp:inline distT="0" distB="0" distL="0" distR="0" wp14:anchorId="16326622" wp14:editId="6F8E351B">
            <wp:extent cx="5400040" cy="44100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4410075"/>
                    </a:xfrm>
                    <a:prstGeom prst="rect">
                      <a:avLst/>
                    </a:prstGeom>
                  </pic:spPr>
                </pic:pic>
              </a:graphicData>
            </a:graphic>
          </wp:inline>
        </w:drawing>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R</w:t>
      </w:r>
      <w:r w:rsidR="00AB0AC1">
        <w:rPr>
          <w:rFonts w:ascii="Arial" w:hAnsi="Arial" w:cs="Arial"/>
          <w:bCs/>
          <w:sz w:val="20"/>
          <w:szCs w:val="20"/>
        </w:rPr>
        <w:t>eferências:</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Filik</w:t>
      </w:r>
      <w:proofErr w:type="spellEnd"/>
      <w:r w:rsidRPr="001F681F">
        <w:rPr>
          <w:rFonts w:ascii="Arial" w:hAnsi="Arial" w:cs="Arial"/>
          <w:bCs/>
          <w:sz w:val="20"/>
          <w:szCs w:val="20"/>
        </w:rPr>
        <w:t xml:space="preserve">, Ruth, Alexandra </w:t>
      </w:r>
      <w:proofErr w:type="spellStart"/>
      <w:r w:rsidRPr="001F681F">
        <w:rPr>
          <w:rFonts w:ascii="Arial" w:hAnsi="Arial" w:cs="Arial"/>
          <w:bCs/>
          <w:sz w:val="20"/>
          <w:szCs w:val="20"/>
        </w:rPr>
        <w:t>Țurcan</w:t>
      </w:r>
      <w:proofErr w:type="spellEnd"/>
      <w:r w:rsidRPr="001F681F">
        <w:rPr>
          <w:rFonts w:ascii="Arial" w:hAnsi="Arial" w:cs="Arial"/>
          <w:bCs/>
          <w:sz w:val="20"/>
          <w:szCs w:val="20"/>
        </w:rPr>
        <w:t xml:space="preserve">, Dominic Thompson, Nicole Harvey, Harriet Davies, </w:t>
      </w:r>
      <w:proofErr w:type="spellStart"/>
      <w:r w:rsidRPr="001F681F">
        <w:rPr>
          <w:rFonts w:ascii="Arial" w:hAnsi="Arial" w:cs="Arial"/>
          <w:bCs/>
          <w:sz w:val="20"/>
          <w:szCs w:val="20"/>
        </w:rPr>
        <w:t>and</w:t>
      </w:r>
      <w:proofErr w:type="spellEnd"/>
      <w:r w:rsidRPr="001F681F">
        <w:rPr>
          <w:rFonts w:ascii="Arial" w:hAnsi="Arial" w:cs="Arial"/>
          <w:bCs/>
          <w:sz w:val="20"/>
          <w:szCs w:val="20"/>
        </w:rPr>
        <w:t> </w:t>
      </w:r>
      <w:proofErr w:type="spellStart"/>
      <w:r w:rsidRPr="001F681F">
        <w:rPr>
          <w:rFonts w:ascii="Arial" w:hAnsi="Arial" w:cs="Arial"/>
          <w:bCs/>
          <w:sz w:val="20"/>
          <w:szCs w:val="20"/>
        </w:rPr>
        <w:t>Amelia</w:t>
      </w:r>
      <w:proofErr w:type="spellEnd"/>
      <w:r w:rsidRPr="001F681F">
        <w:rPr>
          <w:rFonts w:ascii="Arial" w:hAnsi="Arial" w:cs="Arial"/>
          <w:bCs/>
          <w:sz w:val="20"/>
          <w:szCs w:val="20"/>
        </w:rPr>
        <w:t xml:space="preserve"> Turner (2016). “</w:t>
      </w:r>
      <w:proofErr w:type="spellStart"/>
      <w:r w:rsidRPr="001F681F">
        <w:rPr>
          <w:rFonts w:ascii="Arial" w:hAnsi="Arial" w:cs="Arial"/>
          <w:bCs/>
          <w:sz w:val="20"/>
          <w:szCs w:val="20"/>
        </w:rPr>
        <w:t>Sarcasm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emoticons: </w:t>
      </w:r>
      <w:proofErr w:type="spellStart"/>
      <w:r w:rsidRPr="001F681F">
        <w:rPr>
          <w:rFonts w:ascii="Arial" w:hAnsi="Arial" w:cs="Arial"/>
          <w:bCs/>
          <w:sz w:val="20"/>
          <w:szCs w:val="20"/>
        </w:rPr>
        <w:t>Comprehension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emotional</w:t>
      </w:r>
      <w:proofErr w:type="spellEnd"/>
      <w:r w:rsidRPr="001F681F">
        <w:rPr>
          <w:rFonts w:ascii="Arial" w:hAnsi="Arial" w:cs="Arial"/>
          <w:bCs/>
          <w:sz w:val="20"/>
          <w:szCs w:val="20"/>
        </w:rPr>
        <w:t>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The </w:t>
      </w:r>
      <w:proofErr w:type="spellStart"/>
      <w:r w:rsidRPr="001F681F">
        <w:rPr>
          <w:rFonts w:ascii="Arial" w:hAnsi="Arial" w:cs="Arial"/>
          <w:bCs/>
          <w:i/>
          <w:iCs/>
          <w:sz w:val="20"/>
          <w:szCs w:val="20"/>
        </w:rPr>
        <w:t>Quarterly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Experimental </w:t>
      </w:r>
      <w:proofErr w:type="spellStart"/>
      <w:r w:rsidRPr="001F681F">
        <w:rPr>
          <w:rFonts w:ascii="Arial" w:hAnsi="Arial" w:cs="Arial"/>
          <w:bCs/>
          <w:i/>
          <w:iCs/>
          <w:sz w:val="20"/>
          <w:szCs w:val="20"/>
        </w:rPr>
        <w:t>Psychology</w:t>
      </w:r>
      <w:proofErr w:type="spellEnd"/>
      <w:r w:rsidRPr="001F681F">
        <w:rPr>
          <w:rFonts w:ascii="Arial" w:hAnsi="Arial" w:cs="Arial"/>
          <w:bCs/>
          <w:sz w:val="20"/>
          <w:szCs w:val="20"/>
        </w:rPr>
        <w:t>, 69(11), 2130- 2146.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Fine, Gary Alan,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Daniel D. Martin (1990). “A </w:t>
      </w:r>
      <w:proofErr w:type="spellStart"/>
      <w:r w:rsidRPr="001F681F">
        <w:rPr>
          <w:rFonts w:ascii="Arial" w:hAnsi="Arial" w:cs="Arial"/>
          <w:bCs/>
          <w:sz w:val="20"/>
          <w:szCs w:val="20"/>
        </w:rPr>
        <w:t>partisan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view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Sarcasm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satire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w:t>
      </w:r>
      <w:proofErr w:type="spellStart"/>
      <w:r w:rsidRPr="001F681F">
        <w:rPr>
          <w:rFonts w:ascii="Arial" w:hAnsi="Arial" w:cs="Arial"/>
          <w:bCs/>
          <w:sz w:val="20"/>
          <w:szCs w:val="20"/>
        </w:rPr>
        <w:t>irony</w:t>
      </w:r>
      <w:proofErr w:type="spellEnd"/>
      <w:r w:rsidRPr="001F681F">
        <w:rPr>
          <w:rFonts w:ascii="Arial" w:hAnsi="Arial" w:cs="Arial"/>
          <w:bCs/>
          <w:sz w:val="20"/>
          <w:szCs w:val="20"/>
        </w:rPr>
        <w:t xml:space="preserve"> as voices in </w:t>
      </w:r>
      <w:proofErr w:type="spellStart"/>
      <w:r w:rsidRPr="001F681F">
        <w:rPr>
          <w:rFonts w:ascii="Arial" w:hAnsi="Arial" w:cs="Arial"/>
          <w:bCs/>
          <w:sz w:val="20"/>
          <w:szCs w:val="20"/>
        </w:rPr>
        <w:t>Erving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Goffman’s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Asylums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Contemporary</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Ethnography</w:t>
      </w:r>
      <w:proofErr w:type="spellEnd"/>
      <w:r w:rsidRPr="001F681F">
        <w:rPr>
          <w:rFonts w:ascii="Arial" w:hAnsi="Arial" w:cs="Arial"/>
          <w:bCs/>
          <w:sz w:val="20"/>
          <w:szCs w:val="20"/>
        </w:rPr>
        <w:t>, 19, 89-115.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Hayes, Andrew F. (2013). </w:t>
      </w:r>
      <w:proofErr w:type="spellStart"/>
      <w:r w:rsidRPr="001F681F">
        <w:rPr>
          <w:rFonts w:ascii="Arial" w:hAnsi="Arial" w:cs="Arial"/>
          <w:bCs/>
          <w:i/>
          <w:iCs/>
          <w:sz w:val="20"/>
          <w:szCs w:val="20"/>
        </w:rPr>
        <w:t>Introduction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to</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mediation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moderation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conditional</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process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analysis</w:t>
      </w:r>
      <w:proofErr w:type="spellEnd"/>
      <w:r w:rsidRPr="001F681F">
        <w:rPr>
          <w:rFonts w:ascii="Arial" w:hAnsi="Arial" w:cs="Arial"/>
          <w:bCs/>
          <w:i/>
          <w:iCs/>
          <w:sz w:val="20"/>
          <w:szCs w:val="20"/>
        </w:rPr>
        <w:t xml:space="preserve">: A </w:t>
      </w:r>
      <w:proofErr w:type="spellStart"/>
      <w:r w:rsidRPr="001F681F">
        <w:rPr>
          <w:rFonts w:ascii="Arial" w:hAnsi="Arial" w:cs="Arial"/>
          <w:bCs/>
          <w:i/>
          <w:iCs/>
          <w:sz w:val="20"/>
          <w:szCs w:val="20"/>
        </w:rPr>
        <w:t>regression-based</w:t>
      </w:r>
      <w:proofErr w:type="spellEnd"/>
      <w:r w:rsidRPr="001F681F">
        <w:rPr>
          <w:rFonts w:ascii="Arial" w:hAnsi="Arial" w:cs="Arial"/>
          <w:bCs/>
          <w:i/>
          <w:iCs/>
          <w:sz w:val="20"/>
          <w:szCs w:val="20"/>
        </w:rPr>
        <w:t xml:space="preserve"> approach. </w:t>
      </w:r>
      <w:r w:rsidRPr="001F681F">
        <w:rPr>
          <w:rFonts w:ascii="Arial" w:hAnsi="Arial" w:cs="Arial"/>
          <w:bCs/>
          <w:sz w:val="20"/>
          <w:szCs w:val="20"/>
        </w:rPr>
        <w:t xml:space="preserve">New York, NY: </w:t>
      </w:r>
      <w:proofErr w:type="spellStart"/>
      <w:r w:rsidRPr="001F681F">
        <w:rPr>
          <w:rFonts w:ascii="Arial" w:hAnsi="Arial" w:cs="Arial"/>
          <w:bCs/>
          <w:sz w:val="20"/>
          <w:szCs w:val="20"/>
        </w:rPr>
        <w:t>Guilford</w:t>
      </w:r>
      <w:proofErr w:type="spellEnd"/>
      <w:r w:rsidRPr="001F681F">
        <w:rPr>
          <w:rFonts w:ascii="Arial" w:hAnsi="Arial" w:cs="Arial"/>
          <w:bCs/>
          <w:sz w:val="20"/>
          <w:szCs w:val="20"/>
        </w:rPr>
        <w:t xml:space="preserve"> Press.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Iles</w:t>
      </w:r>
      <w:proofErr w:type="spellEnd"/>
      <w:r w:rsidRPr="001F681F">
        <w:rPr>
          <w:rFonts w:ascii="Arial" w:hAnsi="Arial" w:cs="Arial"/>
          <w:bCs/>
          <w:sz w:val="20"/>
          <w:szCs w:val="20"/>
        </w:rPr>
        <w:t xml:space="preserve">, Irina Alexandra,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Xiaoli</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Nan</w:t>
      </w:r>
      <w:proofErr w:type="spellEnd"/>
      <w:r w:rsidRPr="001F681F">
        <w:rPr>
          <w:rFonts w:ascii="Arial" w:hAnsi="Arial" w:cs="Arial"/>
          <w:bCs/>
          <w:sz w:val="20"/>
          <w:szCs w:val="20"/>
        </w:rPr>
        <w:t xml:space="preserve"> (2017). "</w:t>
      </w:r>
      <w:proofErr w:type="spellStart"/>
      <w:r w:rsidRPr="001F681F">
        <w:rPr>
          <w:rFonts w:ascii="Arial" w:hAnsi="Arial" w:cs="Arial"/>
          <w:bCs/>
          <w:sz w:val="20"/>
          <w:szCs w:val="20"/>
        </w:rPr>
        <w:t>It’s</w:t>
      </w:r>
      <w:proofErr w:type="spellEnd"/>
      <w:r w:rsidRPr="001F681F">
        <w:rPr>
          <w:rFonts w:ascii="Arial" w:hAnsi="Arial" w:cs="Arial"/>
          <w:bCs/>
          <w:sz w:val="20"/>
          <w:szCs w:val="20"/>
        </w:rPr>
        <w:t xml:space="preserve"> no </w:t>
      </w:r>
      <w:proofErr w:type="spellStart"/>
      <w:r w:rsidRPr="001F681F">
        <w:rPr>
          <w:rFonts w:ascii="Arial" w:hAnsi="Arial" w:cs="Arial"/>
          <w:bCs/>
          <w:sz w:val="20"/>
          <w:szCs w:val="20"/>
        </w:rPr>
        <w:t>laughing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matter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exploratory</w:t>
      </w:r>
      <w:proofErr w:type="spellEnd"/>
      <w:r w:rsidRPr="001F681F">
        <w:rPr>
          <w:rFonts w:ascii="Arial" w:hAnsi="Arial" w:cs="Arial"/>
          <w:bCs/>
          <w:sz w:val="20"/>
          <w:szCs w:val="20"/>
        </w:rPr>
        <w:t>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ironic</w:t>
      </w:r>
      <w:proofErr w:type="spellEnd"/>
      <w:r w:rsidRPr="001F681F">
        <w:rPr>
          <w:rFonts w:ascii="Arial" w:hAnsi="Arial" w:cs="Arial"/>
          <w:bCs/>
          <w:sz w:val="20"/>
          <w:szCs w:val="20"/>
        </w:rPr>
        <w:t xml:space="preserve"> versus </w:t>
      </w:r>
      <w:proofErr w:type="spellStart"/>
      <w:r w:rsidRPr="001F681F">
        <w:rPr>
          <w:rFonts w:ascii="Arial" w:hAnsi="Arial" w:cs="Arial"/>
          <w:bCs/>
          <w:sz w:val="20"/>
          <w:szCs w:val="20"/>
        </w:rPr>
        <w:t>sarcastic</w:t>
      </w:r>
      <w:proofErr w:type="spellEnd"/>
      <w:r w:rsidRPr="001F681F">
        <w:rPr>
          <w:rFonts w:ascii="Arial" w:hAnsi="Arial" w:cs="Arial"/>
          <w:bCs/>
          <w:sz w:val="20"/>
          <w:szCs w:val="20"/>
        </w:rPr>
        <w:t xml:space="preserve"> humor in </w:t>
      </w:r>
      <w:proofErr w:type="spellStart"/>
      <w:r w:rsidRPr="001F681F">
        <w:rPr>
          <w:rFonts w:ascii="Arial" w:hAnsi="Arial" w:cs="Arial"/>
          <w:bCs/>
          <w:sz w:val="20"/>
          <w:szCs w:val="20"/>
        </w:rPr>
        <w:t>health-related</w:t>
      </w:r>
      <w:proofErr w:type="spellEnd"/>
      <w:r w:rsidRPr="001F681F">
        <w:rPr>
          <w:rFonts w:ascii="Arial" w:hAnsi="Arial" w:cs="Arial"/>
          <w:bCs/>
          <w:sz w:val="20"/>
          <w:szCs w:val="20"/>
        </w:rPr>
        <w:t xml:space="preserve"> </w:t>
      </w:r>
      <w:proofErr w:type="spellStart"/>
      <w:proofErr w:type="gramStart"/>
      <w:r w:rsidRPr="001F681F">
        <w:rPr>
          <w:rFonts w:ascii="Arial" w:hAnsi="Arial" w:cs="Arial"/>
          <w:bCs/>
          <w:sz w:val="20"/>
          <w:szCs w:val="20"/>
        </w:rPr>
        <w:t>advertising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messages</w:t>
      </w:r>
      <w:proofErr w:type="spellEnd"/>
      <w:proofErr w:type="gramEnd"/>
      <w:r w:rsidRPr="001F681F">
        <w:rPr>
          <w:rFonts w:ascii="Arial" w:hAnsi="Arial" w:cs="Arial"/>
          <w:bCs/>
          <w:sz w:val="20"/>
          <w:szCs w:val="20"/>
        </w:rPr>
        <w:t xml:space="preserve">." </w:t>
      </w:r>
      <w:r w:rsidRPr="001F681F">
        <w:rPr>
          <w:rFonts w:ascii="Arial" w:hAnsi="Arial" w:cs="Arial"/>
          <w:bCs/>
          <w:i/>
          <w:iCs/>
          <w:sz w:val="20"/>
          <w:szCs w:val="20"/>
        </w:rPr>
        <w:t xml:space="preserve">Health Marketing </w:t>
      </w:r>
      <w:proofErr w:type="spellStart"/>
      <w:r w:rsidRPr="001F681F">
        <w:rPr>
          <w:rFonts w:ascii="Arial" w:hAnsi="Arial" w:cs="Arial"/>
          <w:bCs/>
          <w:i/>
          <w:iCs/>
          <w:sz w:val="20"/>
          <w:szCs w:val="20"/>
        </w:rPr>
        <w:t>Quarterly</w:t>
      </w:r>
      <w:proofErr w:type="spellEnd"/>
      <w:r w:rsidRPr="001F681F">
        <w:rPr>
          <w:rFonts w:ascii="Arial" w:hAnsi="Arial" w:cs="Arial"/>
          <w:bCs/>
          <w:sz w:val="20"/>
          <w:szCs w:val="20"/>
        </w:rPr>
        <w:t>, 34(3), 187-201.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Lee, Christopher J.,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Albert N. Katz (1998). "The </w:t>
      </w:r>
      <w:proofErr w:type="spellStart"/>
      <w:r w:rsidRPr="001F681F">
        <w:rPr>
          <w:rFonts w:ascii="Arial" w:hAnsi="Arial" w:cs="Arial"/>
          <w:bCs/>
          <w:sz w:val="20"/>
          <w:szCs w:val="20"/>
        </w:rPr>
        <w:t>differential</w:t>
      </w:r>
      <w:proofErr w:type="spellEnd"/>
      <w:r w:rsidRPr="001F681F">
        <w:rPr>
          <w:rFonts w:ascii="Arial" w:hAnsi="Arial" w:cs="Arial"/>
          <w:bCs/>
          <w:sz w:val="20"/>
          <w:szCs w:val="20"/>
        </w:rPr>
        <w:t xml:space="preserve"> role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ridicule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sarcasm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irony</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Metaphor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Symbol</w:t>
      </w:r>
      <w:proofErr w:type="spellEnd"/>
      <w:r w:rsidRPr="001F681F">
        <w:rPr>
          <w:rFonts w:ascii="Arial" w:hAnsi="Arial" w:cs="Arial"/>
          <w:bCs/>
          <w:sz w:val="20"/>
          <w:szCs w:val="20"/>
        </w:rPr>
        <w:t xml:space="preserve">, 13(1), 1-15.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Debra</w:t>
      </w:r>
      <w:proofErr w:type="spellEnd"/>
      <w:r w:rsidRPr="001F681F">
        <w:rPr>
          <w:rFonts w:ascii="Arial" w:hAnsi="Arial" w:cs="Arial"/>
          <w:bCs/>
          <w:sz w:val="20"/>
          <w:szCs w:val="20"/>
        </w:rPr>
        <w:t xml:space="preserve"> L.,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Arthur C. </w:t>
      </w:r>
      <w:proofErr w:type="spellStart"/>
      <w:r w:rsidRPr="001F681F">
        <w:rPr>
          <w:rFonts w:ascii="Arial" w:hAnsi="Arial" w:cs="Arial"/>
          <w:bCs/>
          <w:sz w:val="20"/>
          <w:szCs w:val="20"/>
        </w:rPr>
        <w:t>Graesser</w:t>
      </w:r>
      <w:proofErr w:type="spellEnd"/>
      <w:r w:rsidRPr="001F681F">
        <w:rPr>
          <w:rFonts w:ascii="Arial" w:hAnsi="Arial" w:cs="Arial"/>
          <w:bCs/>
          <w:sz w:val="20"/>
          <w:szCs w:val="20"/>
        </w:rPr>
        <w:t xml:space="preserve"> (1988). "</w:t>
      </w:r>
      <w:proofErr w:type="spellStart"/>
      <w:r w:rsidRPr="001F681F">
        <w:rPr>
          <w:rFonts w:ascii="Arial" w:hAnsi="Arial" w:cs="Arial"/>
          <w:bCs/>
          <w:sz w:val="20"/>
          <w:szCs w:val="20"/>
        </w:rPr>
        <w:t>Wit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humor in </w:t>
      </w:r>
      <w:proofErr w:type="spellStart"/>
      <w:r w:rsidRPr="001F681F">
        <w:rPr>
          <w:rFonts w:ascii="Arial" w:hAnsi="Arial" w:cs="Arial"/>
          <w:bCs/>
          <w:sz w:val="20"/>
          <w:szCs w:val="20"/>
        </w:rPr>
        <w:t>discourse</w:t>
      </w:r>
      <w:proofErr w:type="spellEnd"/>
      <w:r w:rsidRPr="001F681F">
        <w:rPr>
          <w:rFonts w:ascii="Arial" w:hAnsi="Arial" w:cs="Arial"/>
          <w:bCs/>
          <w:sz w:val="20"/>
          <w:szCs w:val="20"/>
        </w:rPr>
        <w:t> </w:t>
      </w:r>
      <w:proofErr w:type="spellStart"/>
      <w:r w:rsidRPr="001F681F">
        <w:rPr>
          <w:rFonts w:ascii="Arial" w:hAnsi="Arial" w:cs="Arial"/>
          <w:bCs/>
          <w:sz w:val="20"/>
          <w:szCs w:val="20"/>
        </w:rPr>
        <w:t>processing</w:t>
      </w:r>
      <w:proofErr w:type="spellEnd"/>
      <w:r w:rsidRPr="001F681F">
        <w:rPr>
          <w:rFonts w:ascii="Arial" w:hAnsi="Arial" w:cs="Arial"/>
          <w:bCs/>
          <w:sz w:val="20"/>
          <w:szCs w:val="20"/>
        </w:rPr>
        <w:t xml:space="preserve">." </w:t>
      </w:r>
      <w:proofErr w:type="spellStart"/>
      <w:proofErr w:type="gramStart"/>
      <w:r w:rsidRPr="001F681F">
        <w:rPr>
          <w:rFonts w:ascii="Arial" w:hAnsi="Arial" w:cs="Arial"/>
          <w:bCs/>
          <w:i/>
          <w:iCs/>
          <w:sz w:val="20"/>
          <w:szCs w:val="20"/>
        </w:rPr>
        <w:t>Discourse</w:t>
      </w:r>
      <w:proofErr w:type="spellEnd"/>
      <w:r w:rsidRPr="001F681F">
        <w:rPr>
          <w:rFonts w:ascii="Arial" w:hAnsi="Arial" w:cs="Arial"/>
          <w:bCs/>
          <w:i/>
          <w:iCs/>
          <w:sz w:val="20"/>
          <w:szCs w:val="20"/>
        </w:rPr>
        <w:t xml:space="preserve"> Processes</w:t>
      </w:r>
      <w:proofErr w:type="gramEnd"/>
      <w:r w:rsidRPr="001F681F">
        <w:rPr>
          <w:rFonts w:ascii="Arial" w:hAnsi="Arial" w:cs="Arial"/>
          <w:bCs/>
          <w:sz w:val="20"/>
          <w:szCs w:val="20"/>
        </w:rPr>
        <w:t>, 11(1), 35-60.</w:t>
      </w:r>
    </w:p>
    <w:p w:rsidR="00DD6403" w:rsidRPr="001F681F" w:rsidRDefault="00DD6403" w:rsidP="001F681F">
      <w:pPr>
        <w:spacing w:line="240" w:lineRule="auto"/>
        <w:jc w:val="both"/>
        <w:rPr>
          <w:rFonts w:ascii="Arial" w:hAnsi="Arial" w:cs="Arial"/>
          <w:bCs/>
          <w:sz w:val="20"/>
          <w:szCs w:val="20"/>
        </w:rPr>
      </w:pP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D6403" w:rsidRPr="001F681F">
        <w:rPr>
          <w:rFonts w:ascii="Arial" w:hAnsi="Arial" w:cs="Arial"/>
          <w:bCs/>
          <w:sz w:val="20"/>
          <w:szCs w:val="20"/>
        </w:rPr>
        <w:t xml:space="preserve">: </w:t>
      </w:r>
      <w:r w:rsidR="00DD6403" w:rsidRPr="00AB0AC1">
        <w:rPr>
          <w:rFonts w:ascii="Arial" w:hAnsi="Arial" w:cs="Arial"/>
          <w:bCs/>
          <w:sz w:val="20"/>
          <w:szCs w:val="20"/>
        </w:rPr>
        <w:t>Marketing de Relacionamento e Consumo midiatizado: estudo de caso de uma fundação pública cultural</w:t>
      </w: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D6403" w:rsidRPr="001F681F">
        <w:rPr>
          <w:rFonts w:ascii="Arial" w:hAnsi="Arial" w:cs="Arial"/>
          <w:bCs/>
          <w:sz w:val="20"/>
          <w:szCs w:val="20"/>
        </w:rPr>
        <w:t xml:space="preserve">: Leandro </w:t>
      </w:r>
      <w:proofErr w:type="spellStart"/>
      <w:r w:rsidR="00DD6403" w:rsidRPr="001F681F">
        <w:rPr>
          <w:rFonts w:ascii="Arial" w:hAnsi="Arial" w:cs="Arial"/>
          <w:bCs/>
          <w:sz w:val="20"/>
          <w:szCs w:val="20"/>
        </w:rPr>
        <w:t>Peters</w:t>
      </w:r>
      <w:proofErr w:type="spellEnd"/>
      <w:r w:rsidR="00DD6403" w:rsidRPr="001F681F">
        <w:rPr>
          <w:rFonts w:ascii="Arial" w:hAnsi="Arial" w:cs="Arial"/>
          <w:bCs/>
          <w:sz w:val="20"/>
          <w:szCs w:val="20"/>
        </w:rPr>
        <w:t xml:space="preserve"> Heringer Pablo Moreno Fernandes Viana e Rodrigo </w:t>
      </w:r>
      <w:proofErr w:type="spellStart"/>
      <w:r w:rsidR="00DD6403" w:rsidRPr="001F681F">
        <w:rPr>
          <w:rFonts w:ascii="Arial" w:hAnsi="Arial" w:cs="Arial"/>
          <w:bCs/>
          <w:sz w:val="20"/>
          <w:szCs w:val="20"/>
        </w:rPr>
        <w:t>Baroni</w:t>
      </w:r>
      <w:proofErr w:type="spellEnd"/>
      <w:r w:rsidR="00DD6403" w:rsidRPr="001F681F">
        <w:rPr>
          <w:rFonts w:ascii="Arial" w:hAnsi="Arial" w:cs="Arial"/>
          <w:bCs/>
          <w:sz w:val="20"/>
          <w:szCs w:val="20"/>
        </w:rPr>
        <w:t xml:space="preserve"> de Carvalho.</w:t>
      </w: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D6403" w:rsidRPr="001F681F">
        <w:rPr>
          <w:rFonts w:ascii="Arial" w:hAnsi="Arial" w:cs="Arial"/>
          <w:bCs/>
          <w:sz w:val="20"/>
          <w:szCs w:val="20"/>
        </w:rPr>
        <w:t>:</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lastRenderedPageBreak/>
        <w:t>A pesquisa analisou como ocorre o uso do Facebook como plataforma de marketing de relacionamento com o cidadão (</w:t>
      </w:r>
      <w:proofErr w:type="spellStart"/>
      <w:r w:rsidRPr="001F681F">
        <w:rPr>
          <w:rFonts w:ascii="Arial" w:hAnsi="Arial" w:cs="Arial"/>
          <w:bCs/>
          <w:i/>
          <w:iCs/>
          <w:sz w:val="20"/>
          <w:szCs w:val="20"/>
        </w:rPr>
        <w:t>Citizen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Relationship</w:t>
      </w:r>
      <w:proofErr w:type="spellEnd"/>
      <w:r w:rsidRPr="001F681F">
        <w:rPr>
          <w:rFonts w:ascii="Arial" w:hAnsi="Arial" w:cs="Arial"/>
          <w:bCs/>
          <w:i/>
          <w:iCs/>
          <w:sz w:val="20"/>
          <w:szCs w:val="20"/>
        </w:rPr>
        <w:t xml:space="preserve"> Management</w:t>
      </w:r>
      <w:r w:rsidRPr="001F681F">
        <w:rPr>
          <w:rFonts w:ascii="Arial" w:hAnsi="Arial" w:cs="Arial"/>
          <w:bCs/>
          <w:sz w:val="20"/>
          <w:szCs w:val="20"/>
        </w:rPr>
        <w:t xml:space="preserve">) em eventos gratuitos e com vendas de ingressos da Fundação Clóvis Salgado. A metodologia de pesquisa compreendeu análise documental, de conteúdo de </w:t>
      </w:r>
      <w:proofErr w:type="spellStart"/>
      <w:r w:rsidRPr="001F681F">
        <w:rPr>
          <w:rFonts w:ascii="Arial" w:hAnsi="Arial" w:cs="Arial"/>
          <w:bCs/>
          <w:i/>
          <w:iCs/>
          <w:sz w:val="20"/>
          <w:szCs w:val="20"/>
        </w:rPr>
        <w:t>Fan</w:t>
      </w:r>
      <w:proofErr w:type="spellEnd"/>
      <w:r w:rsidRPr="001F681F">
        <w:rPr>
          <w:rFonts w:ascii="Arial" w:hAnsi="Arial" w:cs="Arial"/>
          <w:bCs/>
          <w:i/>
          <w:iCs/>
          <w:sz w:val="20"/>
          <w:szCs w:val="20"/>
        </w:rPr>
        <w:t xml:space="preserve"> Page </w:t>
      </w:r>
      <w:r w:rsidRPr="001F681F">
        <w:rPr>
          <w:rFonts w:ascii="Arial" w:hAnsi="Arial" w:cs="Arial"/>
          <w:bCs/>
          <w:sz w:val="20"/>
          <w:szCs w:val="20"/>
        </w:rPr>
        <w:t>bem como questionários respondidos por gestores públicos. Os resultados obtidos demonstraram uma percepção da Fundação Clóvis Salgado em relação aos papéis de promoção da cultura e de instituição inclusa no mercado de espaços culturais.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 xml:space="preserve">PALAVRAS-CHAVE: </w:t>
      </w:r>
      <w:r w:rsidRPr="001F681F">
        <w:rPr>
          <w:rFonts w:ascii="Arial" w:hAnsi="Arial" w:cs="Arial"/>
          <w:bCs/>
          <w:sz w:val="20"/>
          <w:szCs w:val="20"/>
        </w:rPr>
        <w:t>mídias sociais; governo eletrônico; gestão do relacionamento com cidadão; consumo midiatizado; cultura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1. INTRODUÇÃO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O estudo do relacionamento entre a Administração Pública e o cidadão nas mídias sociais nos contextos do governo eletrônico, da Gestão do Conhecimento e do Marketing de Relacionamento é uma área com poucas pesquisas. Soares &amp; Monteiro (2015) apontam a necessidade de estudos qualitativos para averiguarem o conteúdo de postagens de administradores de páginas no Facebook e o efeito desse conteúdo nas interações subsequentes. A instituição estudada, Fundação Clóvis Salgado (FCS), faz parte do Poder Executivo Estadual de Minas Gerais, sendo referência em sua área e tem </w:t>
      </w:r>
      <w:proofErr w:type="spellStart"/>
      <w:r w:rsidRPr="001F681F">
        <w:rPr>
          <w:rFonts w:ascii="Arial" w:hAnsi="Arial" w:cs="Arial"/>
          <w:bCs/>
          <w:i/>
          <w:iCs/>
          <w:sz w:val="20"/>
          <w:szCs w:val="20"/>
        </w:rPr>
        <w:t>Fan</w:t>
      </w:r>
      <w:proofErr w:type="spellEnd"/>
      <w:r w:rsidRPr="001F681F">
        <w:rPr>
          <w:rFonts w:ascii="Arial" w:hAnsi="Arial" w:cs="Arial"/>
          <w:bCs/>
          <w:i/>
          <w:iCs/>
          <w:sz w:val="20"/>
          <w:szCs w:val="20"/>
        </w:rPr>
        <w:t xml:space="preserve"> Page </w:t>
      </w:r>
      <w:r w:rsidRPr="001F681F">
        <w:rPr>
          <w:rFonts w:ascii="Arial" w:hAnsi="Arial" w:cs="Arial"/>
          <w:bCs/>
          <w:sz w:val="20"/>
          <w:szCs w:val="20"/>
        </w:rPr>
        <w:t>com mais de 50 mil seguidores. O total de público no biênio 2015/2016, segundo dados da Fundação, foi de 1.272.453 nos espaços da FCS, sendo 858. nos espaços do Palácio das Artes.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Neste contexto, o objetivo da pesquisa consistiu em analisar o uso do Facebook como plataforma de relacionamento com o cidadão (</w:t>
      </w:r>
      <w:proofErr w:type="spellStart"/>
      <w:r w:rsidRPr="001F681F">
        <w:rPr>
          <w:rFonts w:ascii="Arial" w:hAnsi="Arial" w:cs="Arial"/>
          <w:bCs/>
          <w:sz w:val="20"/>
          <w:szCs w:val="20"/>
        </w:rPr>
        <w:t>CiRM</w:t>
      </w:r>
      <w:proofErr w:type="spellEnd"/>
      <w:r w:rsidRPr="001F681F">
        <w:rPr>
          <w:rFonts w:ascii="Arial" w:hAnsi="Arial" w:cs="Arial"/>
          <w:bCs/>
          <w:sz w:val="20"/>
          <w:szCs w:val="20"/>
        </w:rPr>
        <w:t>) e suas implicações no âmbito do consumo midiatizado de eventos gratuitos e com vendas de ingressos.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2. METODOLOGIA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Segundo Yin (2015), a pesquisa pode ser classificada como estudo de caso exploratório/descritivo único. Nesta pesquisa, foram utilizadas a análise documental das resoluções normativas sobre </w:t>
      </w:r>
      <w:proofErr w:type="spellStart"/>
      <w:r w:rsidRPr="001F681F">
        <w:rPr>
          <w:rFonts w:ascii="Arial" w:hAnsi="Arial" w:cs="Arial"/>
          <w:bCs/>
          <w:sz w:val="20"/>
          <w:szCs w:val="20"/>
        </w:rPr>
        <w:t>e-gov</w:t>
      </w:r>
      <w:proofErr w:type="spellEnd"/>
      <w:r w:rsidRPr="001F681F">
        <w:rPr>
          <w:rFonts w:ascii="Arial" w:hAnsi="Arial" w:cs="Arial"/>
          <w:bCs/>
          <w:sz w:val="20"/>
          <w:szCs w:val="20"/>
        </w:rPr>
        <w:t xml:space="preserve"> no Governo de Minas, dados dos posts elaborados tanto em relação ao conteúdo quanto às interações bem como questionários estruturados aplicados aos gestores governamentais da instituição. A análise documental consistiu na análise de publicações de caráter regulamentar realizadas pelo Governo de Minas Gerais a respeito das </w:t>
      </w:r>
      <w:proofErr w:type="spellStart"/>
      <w:r w:rsidRPr="001F681F">
        <w:rPr>
          <w:rFonts w:ascii="Arial" w:hAnsi="Arial" w:cs="Arial"/>
          <w:bCs/>
          <w:sz w:val="20"/>
          <w:szCs w:val="20"/>
        </w:rPr>
        <w:t>TICs</w:t>
      </w:r>
      <w:proofErr w:type="spellEnd"/>
      <w:r w:rsidRPr="001F681F">
        <w:rPr>
          <w:rFonts w:ascii="Arial" w:hAnsi="Arial" w:cs="Arial"/>
          <w:bCs/>
          <w:sz w:val="20"/>
          <w:szCs w:val="20"/>
        </w:rPr>
        <w:t xml:space="preserve"> bem como manuais de implementação e de redação dos sítios eletrônicos. Adicionalmente, foram aplicados questionários estruturados para Gestor Funcional de mídias sociais e para o Gestor Estratégico da instituição. Foi escolhido o período de postagem dos meses de novembro e dezembro para análise por dois motivos: 1) grande quantidade de eventos na Fundação Clóvis Salgado; 2) datas comerciais importantes como </w:t>
      </w:r>
      <w:r w:rsidRPr="001F681F">
        <w:rPr>
          <w:rFonts w:ascii="Arial" w:hAnsi="Arial" w:cs="Arial"/>
          <w:bCs/>
          <w:i/>
          <w:iCs/>
          <w:sz w:val="20"/>
          <w:szCs w:val="20"/>
        </w:rPr>
        <w:t xml:space="preserve">Black Friday </w:t>
      </w:r>
      <w:r w:rsidRPr="001F681F">
        <w:rPr>
          <w:rFonts w:ascii="Arial" w:hAnsi="Arial" w:cs="Arial"/>
          <w:bCs/>
          <w:sz w:val="20"/>
          <w:szCs w:val="20"/>
        </w:rPr>
        <w:t>e Natal.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3. FUNDAMENTAÇÃO TEÓRICA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Os conceitos trabalhados neste tópico com demonstração da definição, diferenças e interfaces são Comunicação Cidadão, </w:t>
      </w:r>
      <w:proofErr w:type="gramStart"/>
      <w:r w:rsidRPr="001F681F">
        <w:rPr>
          <w:rFonts w:ascii="Arial" w:hAnsi="Arial" w:cs="Arial"/>
          <w:bCs/>
          <w:sz w:val="20"/>
          <w:szCs w:val="20"/>
        </w:rPr>
        <w:t>Pública e Governamental</w:t>
      </w:r>
      <w:proofErr w:type="gramEnd"/>
      <w:r w:rsidRPr="001F681F">
        <w:rPr>
          <w:rFonts w:ascii="Arial" w:hAnsi="Arial" w:cs="Arial"/>
          <w:bCs/>
          <w:sz w:val="20"/>
          <w:szCs w:val="20"/>
        </w:rPr>
        <w:t xml:space="preserve"> bem como Consumo Midiatizado, Mídias Sociais Governamentais e Gestão do Conhecimento sobre o Cidadão.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 xml:space="preserve">3.1 Comunicação Cidadã, Pública e Governamental </w:t>
      </w:r>
      <w:r w:rsidRPr="001F681F">
        <w:rPr>
          <w:rFonts w:ascii="Arial" w:hAnsi="Arial" w:cs="Arial"/>
          <w:bCs/>
          <w:sz w:val="20"/>
          <w:szCs w:val="20"/>
        </w:rPr>
        <w:t>A contextualização do papel da comunicação governamental é fundamental para a abordagem da comunicação cidadã. É importante ressaltar que a publicização dos atos dos poderes públicos constitui determinação constitucional. Dessa forma, a característica primeira da comunicação governamental é a de informar sobre as ações dos poderes. Portanto, as características pública e publicista da comunicação governamental estão ligadas de forma intrínseca com a comunicação pública.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3.2 Consumo Midiatizado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Para </w:t>
      </w:r>
      <w:proofErr w:type="spellStart"/>
      <w:r w:rsidRPr="001F681F">
        <w:rPr>
          <w:rFonts w:ascii="Arial" w:hAnsi="Arial" w:cs="Arial"/>
          <w:bCs/>
          <w:sz w:val="20"/>
          <w:szCs w:val="20"/>
        </w:rPr>
        <w:t>Canclini</w:t>
      </w:r>
      <w:proofErr w:type="spellEnd"/>
      <w:r w:rsidRPr="001F681F">
        <w:rPr>
          <w:rFonts w:ascii="Arial" w:hAnsi="Arial" w:cs="Arial"/>
          <w:bCs/>
          <w:sz w:val="20"/>
          <w:szCs w:val="20"/>
        </w:rPr>
        <w:t xml:space="preserve"> (2008) o consumo é espaço (mediação) fundamental para constituição de identidades. O consumo, tanto midiático quanto midiatizado, é espaço para constituição de identidade. Adotou-se a definição de consumo midiatizado como aquele que percebe as práticas de consumo num contexto de alta midiatização e contexto tecnológico que promove a circulação ou conhecimento daquilo (Trindade; Perez, 2014).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3.2.1 Mídias Sociais Governamentais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lastRenderedPageBreak/>
        <w:t>Batista (2011) classifica as mídias sociais segundo a tabela 1: </w:t>
      </w:r>
    </w:p>
    <w:p w:rsidR="00DD6403" w:rsidRPr="001F681F" w:rsidRDefault="00AB0AC1" w:rsidP="001F681F">
      <w:pPr>
        <w:spacing w:line="240" w:lineRule="auto"/>
        <w:jc w:val="both"/>
        <w:rPr>
          <w:rFonts w:ascii="Arial" w:hAnsi="Arial" w:cs="Arial"/>
          <w:bCs/>
          <w:sz w:val="20"/>
          <w:szCs w:val="20"/>
        </w:rPr>
      </w:pPr>
      <w:r>
        <w:rPr>
          <w:noProof/>
        </w:rPr>
        <w:drawing>
          <wp:inline distT="0" distB="0" distL="0" distR="0" wp14:anchorId="515AAA4F" wp14:editId="60545958">
            <wp:extent cx="5400040" cy="2031365"/>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031365"/>
                    </a:xfrm>
                    <a:prstGeom prst="rect">
                      <a:avLst/>
                    </a:prstGeom>
                  </pic:spPr>
                </pic:pic>
              </a:graphicData>
            </a:graphic>
          </wp:inline>
        </w:drawing>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As mídias podem permitir tanto a construção das mídias sociais como a construção de comunidades virtuais.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3.2.2 Gestão do Conhecimento sobre o Cidadão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Brownstein</w:t>
      </w:r>
      <w:proofErr w:type="spellEnd"/>
      <w:r w:rsidRPr="001F681F">
        <w:rPr>
          <w:rFonts w:ascii="Arial" w:hAnsi="Arial" w:cs="Arial"/>
          <w:bCs/>
          <w:sz w:val="20"/>
          <w:szCs w:val="20"/>
        </w:rPr>
        <w:t xml:space="preserve"> (2009) salienta a importância da Gestão do Conhecimento nas mídias sociais ao ressaltar três características: potencial de disseminação de informação; possibilidade de criação de conteúdo por parte de cidadãos, profissionais e gestores de saúde; e chance de, por meio de mapeamento de informações, prever e/ou identificar situações de risco. A Tabela 2 sintetiza as naturezas das oportunidades de disseminação de informações e criação de conhecimentos em mídias sociais nas perspectivas do cidadão e da Administração Pública. </w:t>
      </w:r>
    </w:p>
    <w:p w:rsidR="00DD6403" w:rsidRDefault="00DD6403" w:rsidP="001F681F">
      <w:pPr>
        <w:spacing w:line="240" w:lineRule="auto"/>
        <w:jc w:val="both"/>
        <w:rPr>
          <w:rFonts w:ascii="Arial" w:hAnsi="Arial" w:cs="Arial"/>
          <w:bCs/>
          <w:sz w:val="20"/>
          <w:szCs w:val="20"/>
        </w:rPr>
      </w:pPr>
      <w:r w:rsidRPr="001F681F">
        <w:rPr>
          <w:rFonts w:ascii="Arial" w:hAnsi="Arial" w:cs="Arial"/>
          <w:b/>
          <w:bCs/>
          <w:sz w:val="20"/>
          <w:szCs w:val="20"/>
        </w:rPr>
        <w:t xml:space="preserve">Tabela 2. </w:t>
      </w:r>
      <w:r w:rsidRPr="001F681F">
        <w:rPr>
          <w:rFonts w:ascii="Arial" w:hAnsi="Arial" w:cs="Arial"/>
          <w:bCs/>
          <w:sz w:val="20"/>
          <w:szCs w:val="20"/>
        </w:rPr>
        <w:t>Perspectivas do cidadão e do Governo </w:t>
      </w:r>
    </w:p>
    <w:p w:rsidR="00AB0AC1" w:rsidRPr="001F681F" w:rsidRDefault="00AB0AC1" w:rsidP="001F681F">
      <w:pPr>
        <w:spacing w:line="240" w:lineRule="auto"/>
        <w:jc w:val="both"/>
        <w:rPr>
          <w:rFonts w:ascii="Arial" w:hAnsi="Arial" w:cs="Arial"/>
          <w:bCs/>
          <w:sz w:val="20"/>
          <w:szCs w:val="20"/>
        </w:rPr>
      </w:pPr>
      <w:r>
        <w:rPr>
          <w:noProof/>
        </w:rPr>
        <w:drawing>
          <wp:inline distT="0" distB="0" distL="0" distR="0" wp14:anchorId="222D9366" wp14:editId="38CE32EF">
            <wp:extent cx="5400040" cy="894715"/>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894715"/>
                    </a:xfrm>
                    <a:prstGeom prst="rect">
                      <a:avLst/>
                    </a:prstGeom>
                  </pic:spPr>
                </pic:pic>
              </a:graphicData>
            </a:graphic>
          </wp:inline>
        </w:drawing>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3.3 Marketing de Relacionamento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Para </w:t>
      </w:r>
      <w:proofErr w:type="spellStart"/>
      <w:r w:rsidRPr="001F681F">
        <w:rPr>
          <w:rFonts w:ascii="Arial" w:hAnsi="Arial" w:cs="Arial"/>
          <w:bCs/>
          <w:sz w:val="20"/>
          <w:szCs w:val="20"/>
        </w:rPr>
        <w:t>Grönroos</w:t>
      </w:r>
      <w:proofErr w:type="spellEnd"/>
      <w:r w:rsidRPr="001F681F">
        <w:rPr>
          <w:rFonts w:ascii="Arial" w:hAnsi="Arial" w:cs="Arial"/>
          <w:bCs/>
          <w:sz w:val="20"/>
          <w:szCs w:val="20"/>
        </w:rPr>
        <w:t xml:space="preserve"> (1994), o Marketing de Relacionamento é um novo paradigma no marketing que muda da visão transacional para a relacional, ou seja, de uma perspectiva instrumental para uma visão em que clientes são bem atendidos e suas necessidades são satisfeitas.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4. APRESENTAÇÃO E ANÁLISE DOS DADOS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4.1 Análise Documental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Com base na análise documental da legislação que orienta a Administração Pública pode-se afirmar que há lacunas, embora exista uma crescente atenção ao </w:t>
      </w:r>
      <w:proofErr w:type="spellStart"/>
      <w:r w:rsidRPr="001F681F">
        <w:rPr>
          <w:rFonts w:ascii="Arial" w:hAnsi="Arial" w:cs="Arial"/>
          <w:bCs/>
          <w:sz w:val="20"/>
          <w:szCs w:val="20"/>
        </w:rPr>
        <w:t>e-gov</w:t>
      </w:r>
      <w:proofErr w:type="spellEnd"/>
      <w:r w:rsidRPr="001F681F">
        <w:rPr>
          <w:rFonts w:ascii="Arial" w:hAnsi="Arial" w:cs="Arial"/>
          <w:bCs/>
          <w:sz w:val="20"/>
          <w:szCs w:val="20"/>
        </w:rPr>
        <w:t xml:space="preserve"> no âmbito do Governo do Estado de Minas Gerais.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4.2 Análise de Questionários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Segundo o Gestor Funcional, percebe-se que as informações oriundas do setor são utilizadas no processo decisório no nível estratégico, no planejamento de marketing bem como em matérias de assessoria de comunicação e ações de comunicação interna. Além disso, a discussão sobre ações e políticas de relacionamento com o cidadão são constantes na organização.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O Gestor Estratégico aponta que os papéis da mídia social digital são informar os públicos, divulgar a instituição e ser espaço de relacionamento com os públicos da FCS. As respostas aos cidadãos nas diversas plataformas digitais (Fale Conosco, Mídias Sociais e e-mails) são fornecidas da forma mais completa e ágil dentro do funcionamento institucional.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4.3 Análise de Conteúdos e dados dos posts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lastRenderedPageBreak/>
        <w:t>Foi feita análise 123 postagens na página do Facebook da Fundação Clóvis Salgado entre 1o de novembro e 31 de dezembro de 2018 com objetivo de verificar como a organização pública divulgava os eventos gratuitos, pagos bem como notícias institucionais. Além de analisar a forma de divulgação, também constituiu objetivo verificar a reação dos seguidores da página. </w:t>
      </w:r>
    </w:p>
    <w:p w:rsidR="00AB0AC1"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Analisando o conteúdo dos posts, foi possível efetuar classifica-los em quatro categorias segundo a tabela 3: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Tabela 3- categorias, conceitos e mensurações </w:t>
      </w:r>
    </w:p>
    <w:p w:rsidR="00AB0AC1" w:rsidRDefault="00AB0AC1" w:rsidP="001F681F">
      <w:pPr>
        <w:spacing w:line="240" w:lineRule="auto"/>
        <w:jc w:val="both"/>
        <w:rPr>
          <w:rFonts w:ascii="Arial" w:hAnsi="Arial" w:cs="Arial"/>
          <w:bCs/>
          <w:sz w:val="20"/>
          <w:szCs w:val="20"/>
        </w:rPr>
      </w:pPr>
      <w:r>
        <w:rPr>
          <w:noProof/>
        </w:rPr>
        <w:drawing>
          <wp:inline distT="0" distB="0" distL="0" distR="0" wp14:anchorId="0592396A" wp14:editId="206BB2E5">
            <wp:extent cx="5400040" cy="186182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861820"/>
                    </a:xfrm>
                    <a:prstGeom prst="rect">
                      <a:avLst/>
                    </a:prstGeom>
                  </pic:spPr>
                </pic:pic>
              </a:graphicData>
            </a:graphic>
          </wp:inline>
        </w:drawing>
      </w:r>
    </w:p>
    <w:p w:rsidR="00DD6403" w:rsidRPr="001F681F" w:rsidRDefault="00AB0AC1" w:rsidP="001F681F">
      <w:pPr>
        <w:spacing w:line="240" w:lineRule="auto"/>
        <w:jc w:val="both"/>
        <w:rPr>
          <w:rFonts w:ascii="Arial" w:hAnsi="Arial" w:cs="Arial"/>
          <w:bCs/>
          <w:sz w:val="20"/>
          <w:szCs w:val="20"/>
        </w:rPr>
      </w:pPr>
      <w:r>
        <w:rPr>
          <w:noProof/>
        </w:rPr>
        <w:lastRenderedPageBreak/>
        <w:drawing>
          <wp:inline distT="0" distB="0" distL="0" distR="0" wp14:anchorId="3411B813" wp14:editId="12DE033E">
            <wp:extent cx="5400040" cy="58934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5893435"/>
                    </a:xfrm>
                    <a:prstGeom prst="rect">
                      <a:avLst/>
                    </a:prstGeom>
                  </pic:spPr>
                </pic:pic>
              </a:graphicData>
            </a:graphic>
          </wp:inline>
        </w:drawing>
      </w:r>
      <w:r w:rsidR="00DD6403" w:rsidRPr="001F681F">
        <w:rPr>
          <w:rFonts w:ascii="Arial" w:hAnsi="Arial" w:cs="Arial"/>
          <w:bCs/>
          <w:sz w:val="20"/>
          <w:szCs w:val="20"/>
        </w:rPr>
        <w:br/>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5. CONSIDERAÇÕES FINAIS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Os resultados apresentados na análise quantitativa e de conteúdo das postagens mostram a consciência da relevância do marketing de relacionamento dentro do contexto do consumo midiatizado no âmbito de uma instituição cultural pública.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O artigo traz contribuições teóricas e gerenciais. No âmbito teórico, proporciona interface entre os campos da Administração com os estudos de consumo inseridos no contexto da comunicação social.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As limitações do estudo consistem na quantidade de posts analisados bem como na não análise de outros dados como número e conteúdo de comentários.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A possível replicação do estudo em outras instituições públicas, privadas ou de capital misto pode favorecer a interface de conhecimento entre áreas bem como demonstrar um padrão de comportamento nos âmbitos do consumo tanto para a Administração quanto para a Comunicação.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R</w:t>
      </w:r>
      <w:r w:rsidR="00AB0AC1">
        <w:rPr>
          <w:rFonts w:ascii="Arial" w:hAnsi="Arial" w:cs="Arial"/>
          <w:b/>
          <w:bCs/>
          <w:sz w:val="20"/>
          <w:szCs w:val="20"/>
        </w:rPr>
        <w:t>eferências:</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lastRenderedPageBreak/>
        <w:t xml:space="preserve">BATISTA, Flávia </w:t>
      </w:r>
      <w:proofErr w:type="spellStart"/>
      <w:r w:rsidRPr="001F681F">
        <w:rPr>
          <w:rFonts w:ascii="Arial" w:hAnsi="Arial" w:cs="Arial"/>
          <w:bCs/>
          <w:sz w:val="20"/>
          <w:szCs w:val="20"/>
        </w:rPr>
        <w:t>Preuss</w:t>
      </w:r>
      <w:proofErr w:type="spellEnd"/>
      <w:r w:rsidRPr="001F681F">
        <w:rPr>
          <w:rFonts w:ascii="Arial" w:hAnsi="Arial" w:cs="Arial"/>
          <w:bCs/>
          <w:sz w:val="20"/>
          <w:szCs w:val="20"/>
        </w:rPr>
        <w:t xml:space="preserve"> Siqueira. Gestão de marcas por meio das redes sociais: um estudo sobre a utilização do </w:t>
      </w:r>
      <w:proofErr w:type="spellStart"/>
      <w:r w:rsidRPr="001F681F">
        <w:rPr>
          <w:rFonts w:ascii="Arial" w:hAnsi="Arial" w:cs="Arial"/>
          <w:bCs/>
          <w:sz w:val="20"/>
          <w:szCs w:val="20"/>
        </w:rPr>
        <w:t>facebook</w:t>
      </w:r>
      <w:proofErr w:type="spellEnd"/>
      <w:r w:rsidRPr="001F681F">
        <w:rPr>
          <w:rFonts w:ascii="Arial" w:hAnsi="Arial" w:cs="Arial"/>
          <w:bCs/>
          <w:sz w:val="20"/>
          <w:szCs w:val="20"/>
        </w:rPr>
        <w:t xml:space="preserve">. 2011. Tese de Doutorado. Universidade de São Paulo. BERRY, Leonard L.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services</w:t>
      </w:r>
      <w:proofErr w:type="spellEnd"/>
      <w:r w:rsidRPr="001F681F">
        <w:rPr>
          <w:rFonts w:ascii="Arial" w:hAnsi="Arial" w:cs="Arial"/>
          <w:bCs/>
          <w:sz w:val="20"/>
          <w:szCs w:val="20"/>
        </w:rPr>
        <w:t>—</w:t>
      </w:r>
      <w:proofErr w:type="spellStart"/>
      <w:r w:rsidRPr="001F681F">
        <w:rPr>
          <w:rFonts w:ascii="Arial" w:hAnsi="Arial" w:cs="Arial"/>
          <w:bCs/>
          <w:sz w:val="20"/>
          <w:szCs w:val="20"/>
        </w:rPr>
        <w:t>growing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emerging</w:t>
      </w:r>
      <w:proofErr w:type="spellEnd"/>
      <w:r w:rsidRPr="001F681F">
        <w:rPr>
          <w:rFonts w:ascii="Arial" w:hAnsi="Arial" w:cs="Arial"/>
          <w:bCs/>
          <w:sz w:val="20"/>
          <w:szCs w:val="20"/>
        </w:rPr>
        <w:t xml:space="preserve"> perspectives.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Academy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science</w:t>
      </w:r>
      <w:proofErr w:type="spellEnd"/>
      <w:r w:rsidRPr="001F681F">
        <w:rPr>
          <w:rFonts w:ascii="Arial" w:hAnsi="Arial" w:cs="Arial"/>
          <w:bCs/>
          <w:sz w:val="20"/>
          <w:szCs w:val="20"/>
        </w:rPr>
        <w:t xml:space="preserve">, v. 23, n. 4, p. 236-245, 1995. BROWNSTEIN, John S.; FREIFELD, Clark C.; MADOFF, Lawrence C. Digital </w:t>
      </w:r>
      <w:proofErr w:type="spellStart"/>
      <w:r w:rsidRPr="001F681F">
        <w:rPr>
          <w:rFonts w:ascii="Arial" w:hAnsi="Arial" w:cs="Arial"/>
          <w:bCs/>
          <w:sz w:val="20"/>
          <w:szCs w:val="20"/>
        </w:rPr>
        <w:t>disease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detection</w:t>
      </w:r>
      <w:proofErr w:type="spellEnd"/>
      <w:r w:rsidRPr="001F681F">
        <w:rPr>
          <w:rFonts w:ascii="Arial" w:hAnsi="Arial" w:cs="Arial"/>
          <w:bCs/>
          <w:sz w:val="20"/>
          <w:szCs w:val="20"/>
        </w:rPr>
        <w:t>—</w:t>
      </w:r>
      <w:proofErr w:type="spellStart"/>
      <w:r w:rsidRPr="001F681F">
        <w:rPr>
          <w:rFonts w:ascii="Arial" w:hAnsi="Arial" w:cs="Arial"/>
          <w:bCs/>
          <w:sz w:val="20"/>
          <w:szCs w:val="20"/>
        </w:rPr>
        <w:t>harnessing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Web for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health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surveillance</w:t>
      </w:r>
      <w:proofErr w:type="spellEnd"/>
      <w:r w:rsidRPr="001F681F">
        <w:rPr>
          <w:rFonts w:ascii="Arial" w:hAnsi="Arial" w:cs="Arial"/>
          <w:bCs/>
          <w:sz w:val="20"/>
          <w:szCs w:val="20"/>
        </w:rPr>
        <w:t xml:space="preserve">. </w:t>
      </w:r>
      <w:r w:rsidRPr="001F681F">
        <w:rPr>
          <w:rFonts w:ascii="Arial" w:hAnsi="Arial" w:cs="Arial"/>
          <w:b/>
          <w:bCs/>
          <w:sz w:val="20"/>
          <w:szCs w:val="20"/>
        </w:rPr>
        <w:t xml:space="preserve">New </w:t>
      </w:r>
      <w:proofErr w:type="spellStart"/>
      <w:r w:rsidRPr="001F681F">
        <w:rPr>
          <w:rFonts w:ascii="Arial" w:hAnsi="Arial" w:cs="Arial"/>
          <w:b/>
          <w:bCs/>
          <w:sz w:val="20"/>
          <w:szCs w:val="20"/>
        </w:rPr>
        <w:t>England</w:t>
      </w:r>
      <w:proofErr w:type="spellEnd"/>
      <w:r w:rsidRPr="001F681F">
        <w:rPr>
          <w:rFonts w:ascii="Arial" w:hAnsi="Arial" w:cs="Arial"/>
          <w:b/>
          <w:bCs/>
          <w:sz w:val="20"/>
          <w:szCs w:val="20"/>
        </w:rPr>
        <w:t xml:space="preserve"> </w:t>
      </w:r>
      <w:proofErr w:type="spellStart"/>
      <w:r w:rsidRPr="001F681F">
        <w:rPr>
          <w:rFonts w:ascii="Arial" w:hAnsi="Arial" w:cs="Arial"/>
          <w:b/>
          <w:bCs/>
          <w:sz w:val="20"/>
          <w:szCs w:val="20"/>
        </w:rPr>
        <w:t>Journal</w:t>
      </w:r>
      <w:proofErr w:type="spellEnd"/>
      <w:r w:rsidRPr="001F681F">
        <w:rPr>
          <w:rFonts w:ascii="Arial" w:hAnsi="Arial" w:cs="Arial"/>
          <w:b/>
          <w:bCs/>
          <w:sz w:val="20"/>
          <w:szCs w:val="20"/>
        </w:rPr>
        <w:t xml:space="preserve"> </w:t>
      </w:r>
      <w:proofErr w:type="spellStart"/>
      <w:proofErr w:type="gramStart"/>
      <w:r w:rsidRPr="001F681F">
        <w:rPr>
          <w:rFonts w:ascii="Arial" w:hAnsi="Arial" w:cs="Arial"/>
          <w:b/>
          <w:bCs/>
          <w:sz w:val="20"/>
          <w:szCs w:val="20"/>
        </w:rPr>
        <w:t>of</w:t>
      </w:r>
      <w:proofErr w:type="spellEnd"/>
      <w:r w:rsidRPr="001F681F">
        <w:rPr>
          <w:rFonts w:ascii="Arial" w:hAnsi="Arial" w:cs="Arial"/>
          <w:b/>
          <w:bCs/>
          <w:sz w:val="20"/>
          <w:szCs w:val="20"/>
        </w:rPr>
        <w:t xml:space="preserve"> Medicine</w:t>
      </w:r>
      <w:proofErr w:type="gramEnd"/>
      <w:r w:rsidRPr="001F681F">
        <w:rPr>
          <w:rFonts w:ascii="Arial" w:hAnsi="Arial" w:cs="Arial"/>
          <w:bCs/>
          <w:sz w:val="20"/>
          <w:szCs w:val="20"/>
        </w:rPr>
        <w:t xml:space="preserve">, v. 360, n. 21, p. 2153-2157, 2009. CANCLINI, Nestor Garcia. Consumidores e Cidadãos: conflitos multiculturais da globalização. Rio de Janeiro: Ed. UFRJ, 1996. _. La </w:t>
      </w:r>
      <w:proofErr w:type="spellStart"/>
      <w:r w:rsidRPr="001F681F">
        <w:rPr>
          <w:rFonts w:ascii="Arial" w:hAnsi="Arial" w:cs="Arial"/>
          <w:bCs/>
          <w:sz w:val="20"/>
          <w:szCs w:val="20"/>
        </w:rPr>
        <w:t>Globalización</w:t>
      </w:r>
      <w:proofErr w:type="spellEnd"/>
      <w:r w:rsidRPr="001F681F">
        <w:rPr>
          <w:rFonts w:ascii="Arial" w:hAnsi="Arial" w:cs="Arial"/>
          <w:bCs/>
          <w:sz w:val="20"/>
          <w:szCs w:val="20"/>
        </w:rPr>
        <w:t xml:space="preserve"> Imaginada. Buenos Aires: </w:t>
      </w:r>
      <w:proofErr w:type="spellStart"/>
      <w:r w:rsidRPr="001F681F">
        <w:rPr>
          <w:rFonts w:ascii="Arial" w:hAnsi="Arial" w:cs="Arial"/>
          <w:bCs/>
          <w:sz w:val="20"/>
          <w:szCs w:val="20"/>
        </w:rPr>
        <w:t>Paidós</w:t>
      </w:r>
      <w:proofErr w:type="spellEnd"/>
      <w:r w:rsidRPr="001F681F">
        <w:rPr>
          <w:rFonts w:ascii="Arial" w:hAnsi="Arial" w:cs="Arial"/>
          <w:bCs/>
          <w:sz w:val="20"/>
          <w:szCs w:val="20"/>
        </w:rPr>
        <w:t xml:space="preserve">, 2008. CRIADO, J. Ignacio; SANDOVAL-ALMAZAN, Rodrigo; GIL-GARCIA, J. Ramon. </w:t>
      </w:r>
      <w:proofErr w:type="spellStart"/>
      <w:r w:rsidRPr="001F681F">
        <w:rPr>
          <w:rFonts w:ascii="Arial" w:hAnsi="Arial" w:cs="Arial"/>
          <w:bCs/>
          <w:sz w:val="20"/>
          <w:szCs w:val="20"/>
        </w:rPr>
        <w:t>Government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innovation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social media. 2013. GRONROOS, Christian.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mix</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relationship</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Towards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paradigm</w:t>
      </w:r>
      <w:proofErr w:type="spellEnd"/>
      <w:r w:rsidRPr="001F681F">
        <w:rPr>
          <w:rFonts w:ascii="Arial" w:hAnsi="Arial" w:cs="Arial"/>
          <w:bCs/>
          <w:sz w:val="20"/>
          <w:szCs w:val="20"/>
        </w:rPr>
        <w:t xml:space="preserve"> shift in marketing. </w:t>
      </w:r>
      <w:proofErr w:type="spellStart"/>
      <w:r w:rsidRPr="001F681F">
        <w:rPr>
          <w:rFonts w:ascii="Arial" w:hAnsi="Arial" w:cs="Arial"/>
          <w:bCs/>
          <w:sz w:val="20"/>
          <w:szCs w:val="20"/>
        </w:rPr>
        <w:t>Asia-Australia</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v. 2, n. 1, p. 9-29, 1994. SOARES, F.; MONTEIRO, P. R. R. Marketing digital e marketing de relacionamento: interação e engajamento como determinantes do crescimento de páginas do Facebook. In </w:t>
      </w:r>
      <w:proofErr w:type="spellStart"/>
      <w:r w:rsidRPr="001F681F">
        <w:rPr>
          <w:rFonts w:ascii="Arial" w:hAnsi="Arial" w:cs="Arial"/>
          <w:bCs/>
          <w:sz w:val="20"/>
          <w:szCs w:val="20"/>
        </w:rPr>
        <w:t>Navus</w:t>
      </w:r>
      <w:proofErr w:type="spellEnd"/>
      <w:r w:rsidRPr="001F681F">
        <w:rPr>
          <w:rFonts w:ascii="Arial" w:hAnsi="Arial" w:cs="Arial"/>
          <w:bCs/>
          <w:sz w:val="20"/>
          <w:szCs w:val="20"/>
        </w:rPr>
        <w:t xml:space="preserve">, v. 5, n. 3, p. 42-59, 2015. TRINDADE, </w:t>
      </w:r>
      <w:proofErr w:type="spellStart"/>
      <w:r w:rsidRPr="001F681F">
        <w:rPr>
          <w:rFonts w:ascii="Arial" w:hAnsi="Arial" w:cs="Arial"/>
          <w:bCs/>
          <w:sz w:val="20"/>
          <w:szCs w:val="20"/>
        </w:rPr>
        <w:t>Eneus</w:t>
      </w:r>
      <w:proofErr w:type="spellEnd"/>
      <w:r w:rsidRPr="001F681F">
        <w:rPr>
          <w:rFonts w:ascii="Arial" w:hAnsi="Arial" w:cs="Arial"/>
          <w:bCs/>
          <w:sz w:val="20"/>
          <w:szCs w:val="20"/>
        </w:rPr>
        <w:t>; PEREZ, Clotilde. Dimensões do Consumo midiatizado. In: MARTIN, Moisés de Lemos; OLIVEIRA, Madalena. Comunicação Ibero-Americana: os desafios da internacionalização. Braga: Centro de Estudos de Comunicação e Sociedade, Universidade do Minho, 2014. YIN, Robert K. Estudo de Caso-: Planejamento e Métodos. Bookman editora, 2015.</w:t>
      </w: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D6403" w:rsidRPr="001F681F">
        <w:rPr>
          <w:rFonts w:ascii="Arial" w:hAnsi="Arial" w:cs="Arial"/>
          <w:bCs/>
          <w:sz w:val="20"/>
          <w:szCs w:val="20"/>
        </w:rPr>
        <w:t xml:space="preserve">: </w:t>
      </w:r>
      <w:proofErr w:type="spellStart"/>
      <w:r w:rsidR="00DD6403" w:rsidRPr="00AB0AC1">
        <w:rPr>
          <w:rFonts w:ascii="Arial" w:hAnsi="Arial" w:cs="Arial"/>
          <w:bCs/>
          <w:sz w:val="20"/>
          <w:szCs w:val="20"/>
        </w:rPr>
        <w:t>When</w:t>
      </w:r>
      <w:proofErr w:type="spellEnd"/>
      <w:r w:rsidR="00DD6403" w:rsidRPr="00AB0AC1">
        <w:rPr>
          <w:rFonts w:ascii="Arial" w:hAnsi="Arial" w:cs="Arial"/>
          <w:bCs/>
          <w:sz w:val="20"/>
          <w:szCs w:val="20"/>
        </w:rPr>
        <w:t xml:space="preserve"> </w:t>
      </w:r>
      <w:proofErr w:type="spellStart"/>
      <w:r w:rsidR="00DD6403" w:rsidRPr="00AB0AC1">
        <w:rPr>
          <w:rFonts w:ascii="Arial" w:hAnsi="Arial" w:cs="Arial"/>
          <w:bCs/>
          <w:sz w:val="20"/>
          <w:szCs w:val="20"/>
        </w:rPr>
        <w:t>the</w:t>
      </w:r>
      <w:proofErr w:type="spellEnd"/>
      <w:r w:rsidR="00DD6403" w:rsidRPr="00AB0AC1">
        <w:rPr>
          <w:rFonts w:ascii="Arial" w:hAnsi="Arial" w:cs="Arial"/>
          <w:bCs/>
          <w:sz w:val="20"/>
          <w:szCs w:val="20"/>
        </w:rPr>
        <w:t xml:space="preserve"> </w:t>
      </w:r>
      <w:proofErr w:type="spellStart"/>
      <w:r w:rsidR="00DD6403" w:rsidRPr="00AB0AC1">
        <w:rPr>
          <w:rFonts w:ascii="Arial" w:hAnsi="Arial" w:cs="Arial"/>
          <w:bCs/>
          <w:sz w:val="20"/>
          <w:szCs w:val="20"/>
        </w:rPr>
        <w:t>extended</w:t>
      </w:r>
      <w:proofErr w:type="spellEnd"/>
      <w:r w:rsidR="00DD6403" w:rsidRPr="00AB0AC1">
        <w:rPr>
          <w:rFonts w:ascii="Arial" w:hAnsi="Arial" w:cs="Arial"/>
          <w:bCs/>
          <w:sz w:val="20"/>
          <w:szCs w:val="20"/>
        </w:rPr>
        <w:t xml:space="preserve"> self </w:t>
      </w:r>
      <w:proofErr w:type="spellStart"/>
      <w:r w:rsidR="00DD6403" w:rsidRPr="00AB0AC1">
        <w:rPr>
          <w:rFonts w:ascii="Arial" w:hAnsi="Arial" w:cs="Arial"/>
          <w:bCs/>
          <w:sz w:val="20"/>
          <w:szCs w:val="20"/>
        </w:rPr>
        <w:t>becomes</w:t>
      </w:r>
      <w:proofErr w:type="spellEnd"/>
      <w:r w:rsidR="00DD6403" w:rsidRPr="00AB0AC1">
        <w:rPr>
          <w:rFonts w:ascii="Arial" w:hAnsi="Arial" w:cs="Arial"/>
          <w:bCs/>
          <w:sz w:val="20"/>
          <w:szCs w:val="20"/>
        </w:rPr>
        <w:t xml:space="preserve"> </w:t>
      </w:r>
      <w:proofErr w:type="spellStart"/>
      <w:r w:rsidR="00DD6403" w:rsidRPr="00AB0AC1">
        <w:rPr>
          <w:rFonts w:ascii="Arial" w:hAnsi="Arial" w:cs="Arial"/>
          <w:bCs/>
          <w:sz w:val="20"/>
          <w:szCs w:val="20"/>
        </w:rPr>
        <w:t>the</w:t>
      </w:r>
      <w:proofErr w:type="spellEnd"/>
      <w:r w:rsidR="00DD6403" w:rsidRPr="00AB0AC1">
        <w:rPr>
          <w:rFonts w:ascii="Arial" w:hAnsi="Arial" w:cs="Arial"/>
          <w:bCs/>
          <w:sz w:val="20"/>
          <w:szCs w:val="20"/>
        </w:rPr>
        <w:t xml:space="preserve"> self: Mobile </w:t>
      </w:r>
      <w:proofErr w:type="spellStart"/>
      <w:r w:rsidR="00DD6403" w:rsidRPr="00AB0AC1">
        <w:rPr>
          <w:rFonts w:ascii="Arial" w:hAnsi="Arial" w:cs="Arial"/>
          <w:bCs/>
          <w:sz w:val="20"/>
          <w:szCs w:val="20"/>
        </w:rPr>
        <w:t>phone</w:t>
      </w:r>
      <w:proofErr w:type="spellEnd"/>
      <w:r w:rsidR="00DD6403" w:rsidRPr="00AB0AC1">
        <w:rPr>
          <w:rFonts w:ascii="Arial" w:hAnsi="Arial" w:cs="Arial"/>
          <w:bCs/>
          <w:sz w:val="20"/>
          <w:szCs w:val="20"/>
        </w:rPr>
        <w:t xml:space="preserve"> </w:t>
      </w:r>
      <w:proofErr w:type="spellStart"/>
      <w:r w:rsidR="00DD6403" w:rsidRPr="00AB0AC1">
        <w:rPr>
          <w:rFonts w:ascii="Arial" w:hAnsi="Arial" w:cs="Arial"/>
          <w:bCs/>
          <w:sz w:val="20"/>
          <w:szCs w:val="20"/>
        </w:rPr>
        <w:t>agency</w:t>
      </w:r>
      <w:proofErr w:type="spellEnd"/>
      <w:r w:rsidR="00DD6403" w:rsidRPr="00AB0AC1">
        <w:rPr>
          <w:rFonts w:ascii="Arial" w:hAnsi="Arial" w:cs="Arial"/>
          <w:bCs/>
          <w:sz w:val="20"/>
          <w:szCs w:val="20"/>
        </w:rPr>
        <w:t xml:space="preserve"> over </w:t>
      </w:r>
      <w:proofErr w:type="spellStart"/>
      <w:r w:rsidR="00DD6403" w:rsidRPr="00AB0AC1">
        <w:rPr>
          <w:rFonts w:ascii="Arial" w:hAnsi="Arial" w:cs="Arial"/>
          <w:bCs/>
          <w:sz w:val="20"/>
          <w:szCs w:val="20"/>
        </w:rPr>
        <w:t>pre-adolescents</w:t>
      </w:r>
      <w:proofErr w:type="spellEnd"/>
      <w:r w:rsidR="00DD6403" w:rsidRPr="001F681F">
        <w:rPr>
          <w:rFonts w:ascii="Arial" w:hAnsi="Arial" w:cs="Arial"/>
          <w:b/>
          <w:bCs/>
          <w:sz w:val="20"/>
          <w:szCs w:val="20"/>
        </w:rPr>
        <w:t> </w:t>
      </w: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D6403" w:rsidRPr="001F681F">
        <w:rPr>
          <w:rFonts w:ascii="Arial" w:hAnsi="Arial" w:cs="Arial"/>
          <w:bCs/>
          <w:sz w:val="20"/>
          <w:szCs w:val="20"/>
        </w:rPr>
        <w:t>:  Adriana Schneider Dallolio e Eliane Pereira Zamith Brito</w:t>
      </w:r>
    </w:p>
    <w:p w:rsidR="00AB0AC1"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D6403" w:rsidRPr="001F681F">
        <w:rPr>
          <w:rFonts w:ascii="Arial" w:hAnsi="Arial" w:cs="Arial"/>
          <w:bCs/>
          <w:sz w:val="20"/>
          <w:szCs w:val="20"/>
        </w:rPr>
        <w:t xml:space="preserve">: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Recent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indicate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increasing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practices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Jayne</w:t>
      </w:r>
      <w:proofErr w:type="spellEnd"/>
      <w:r w:rsidRPr="001F681F">
        <w:rPr>
          <w:rFonts w:ascii="Arial" w:hAnsi="Arial" w:cs="Arial"/>
          <w:bCs/>
          <w:sz w:val="20"/>
          <w:szCs w:val="20"/>
        </w:rPr>
        <w:t xml:space="preserve"> &amp; Valentine, 2017)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literature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predominantly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grounded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paradigm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restricts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socialization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cognitive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capacity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developmental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Nairn</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Spotswood</w:t>
      </w:r>
      <w:proofErr w:type="spellEnd"/>
      <w:r w:rsidRPr="001F681F">
        <w:rPr>
          <w:rFonts w:ascii="Arial" w:hAnsi="Arial" w:cs="Arial"/>
          <w:bCs/>
          <w:sz w:val="20"/>
          <w:szCs w:val="20"/>
        </w:rPr>
        <w:t xml:space="preserve">, 2015). </w:t>
      </w:r>
      <w:proofErr w:type="spellStart"/>
      <w:r w:rsidRPr="001F681F">
        <w:rPr>
          <w:rFonts w:ascii="Arial" w:hAnsi="Arial" w:cs="Arial"/>
          <w:bCs/>
          <w:sz w:val="20"/>
          <w:szCs w:val="20"/>
        </w:rPr>
        <w:t>Moreover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are still a marginal </w:t>
      </w:r>
      <w:proofErr w:type="spellStart"/>
      <w:r w:rsidRPr="001F681F">
        <w:rPr>
          <w:rFonts w:ascii="Arial" w:hAnsi="Arial" w:cs="Arial"/>
          <w:bCs/>
          <w:sz w:val="20"/>
          <w:szCs w:val="20"/>
        </w:rPr>
        <w:t>focus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sociology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knowledge</w:t>
      </w:r>
      <w:proofErr w:type="spellEnd"/>
      <w:r w:rsidRPr="001F681F">
        <w:rPr>
          <w:rFonts w:ascii="Arial" w:hAnsi="Arial" w:cs="Arial"/>
          <w:bCs/>
          <w:sz w:val="20"/>
          <w:szCs w:val="20"/>
        </w:rPr>
        <w:t xml:space="preserve"> gap </w:t>
      </w:r>
      <w:proofErr w:type="spellStart"/>
      <w:r w:rsidRPr="001F681F">
        <w:rPr>
          <w:rFonts w:ascii="Arial" w:hAnsi="Arial" w:cs="Arial"/>
          <w:bCs/>
          <w:sz w:val="20"/>
          <w:szCs w:val="20"/>
        </w:rPr>
        <w:t>regarding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engagement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practices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meanings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assign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practices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Martens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Southerton</w:t>
      </w:r>
      <w:proofErr w:type="spellEnd"/>
      <w:r w:rsidRPr="001F681F">
        <w:rPr>
          <w:rFonts w:ascii="Arial" w:hAnsi="Arial" w:cs="Arial"/>
          <w:bCs/>
          <w:sz w:val="20"/>
          <w:szCs w:val="20"/>
        </w:rPr>
        <w:t xml:space="preserve">, &amp; Scott, 2004). </w:t>
      </w:r>
      <w:proofErr w:type="spellStart"/>
      <w:r w:rsidRPr="001F681F">
        <w:rPr>
          <w:rFonts w:ascii="Arial" w:hAnsi="Arial" w:cs="Arial"/>
          <w:bCs/>
          <w:sz w:val="20"/>
          <w:szCs w:val="20"/>
        </w:rPr>
        <w:t>Therefore</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no </w:t>
      </w:r>
      <w:proofErr w:type="spellStart"/>
      <w:r w:rsidRPr="001F681F">
        <w:rPr>
          <w:rFonts w:ascii="Arial" w:hAnsi="Arial" w:cs="Arial"/>
          <w:bCs/>
          <w:sz w:val="20"/>
          <w:szCs w:val="20"/>
        </w:rPr>
        <w:t>surprise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peripheral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among</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especially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considering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those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intricate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transitional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infancy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adolescence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Cody</w:t>
      </w:r>
      <w:proofErr w:type="spellEnd"/>
      <w:r w:rsidRPr="001F681F">
        <w:rPr>
          <w:rFonts w:ascii="Arial" w:hAnsi="Arial" w:cs="Arial"/>
          <w:bCs/>
          <w:sz w:val="20"/>
          <w:szCs w:val="20"/>
        </w:rPr>
        <w:t xml:space="preserve">, 2012). </w:t>
      </w:r>
      <w:proofErr w:type="spellStart"/>
      <w:r w:rsidRPr="001F681F">
        <w:rPr>
          <w:rFonts w:ascii="Arial" w:hAnsi="Arial" w:cs="Arial"/>
          <w:bCs/>
          <w:sz w:val="20"/>
          <w:szCs w:val="20"/>
        </w:rPr>
        <w:t>Additionally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despite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ubiquity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dimensions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life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clear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lack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investigate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impact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lives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void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adopted</w:t>
      </w:r>
      <w:proofErr w:type="spellEnd"/>
      <w:r w:rsidRPr="001F681F">
        <w:rPr>
          <w:rFonts w:ascii="Arial" w:hAnsi="Arial" w:cs="Arial"/>
          <w:bCs/>
          <w:sz w:val="20"/>
          <w:szCs w:val="20"/>
        </w:rPr>
        <w:t xml:space="preserve"> a new </w:t>
      </w:r>
      <w:proofErr w:type="spellStart"/>
      <w:r w:rsidRPr="001F681F">
        <w:rPr>
          <w:rFonts w:ascii="Arial" w:hAnsi="Arial" w:cs="Arial"/>
          <w:bCs/>
          <w:sz w:val="20"/>
          <w:szCs w:val="20"/>
        </w:rPr>
        <w:t>materialist</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inquiry</w:t>
      </w:r>
      <w:proofErr w:type="spellEnd"/>
      <w:r w:rsidRPr="001F681F">
        <w:rPr>
          <w:rFonts w:ascii="Arial" w:hAnsi="Arial" w:cs="Arial"/>
          <w:bCs/>
          <w:sz w:val="20"/>
          <w:szCs w:val="20"/>
        </w:rPr>
        <w:t xml:space="preserve"> approach, </w:t>
      </w:r>
      <w:proofErr w:type="spellStart"/>
      <w:r w:rsidRPr="001F681F">
        <w:rPr>
          <w:rFonts w:ascii="Arial" w:hAnsi="Arial" w:cs="Arial"/>
          <w:bCs/>
          <w:sz w:val="20"/>
          <w:szCs w:val="20"/>
        </w:rPr>
        <w:t>investigating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exploring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human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non-</w:t>
      </w:r>
      <w:proofErr w:type="spellStart"/>
      <w:r w:rsidRPr="001F681F">
        <w:rPr>
          <w:rFonts w:ascii="Arial" w:hAnsi="Arial" w:cs="Arial"/>
          <w:bCs/>
          <w:sz w:val="20"/>
          <w:szCs w:val="20"/>
        </w:rPr>
        <w:t>human</w:t>
      </w:r>
      <w:proofErr w:type="spellEnd"/>
      <w:r w:rsidRPr="001F681F">
        <w:rPr>
          <w:rFonts w:ascii="Arial" w:hAnsi="Arial" w:cs="Arial"/>
          <w:bCs/>
          <w:sz w:val="20"/>
          <w:szCs w:val="20"/>
        </w:rPr>
        <w:t xml:space="preserve"> in a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assemblage</w:t>
      </w:r>
      <w:proofErr w:type="spellEnd"/>
      <w:r w:rsidRPr="001F681F">
        <w:rPr>
          <w:rFonts w:ascii="Arial" w:hAnsi="Arial" w:cs="Arial"/>
          <w:bCs/>
          <w:sz w:val="20"/>
          <w:szCs w:val="20"/>
        </w:rPr>
        <w:t xml:space="preserve"> (Fox &amp; </w:t>
      </w:r>
      <w:proofErr w:type="spellStart"/>
      <w:r w:rsidRPr="001F681F">
        <w:rPr>
          <w:rFonts w:ascii="Arial" w:hAnsi="Arial" w:cs="Arial"/>
          <w:bCs/>
          <w:sz w:val="20"/>
          <w:szCs w:val="20"/>
        </w:rPr>
        <w:t>Aldred</w:t>
      </w:r>
      <w:proofErr w:type="spellEnd"/>
      <w:r w:rsidRPr="001F681F">
        <w:rPr>
          <w:rFonts w:ascii="Arial" w:hAnsi="Arial" w:cs="Arial"/>
          <w:bCs/>
          <w:sz w:val="20"/>
          <w:szCs w:val="20"/>
        </w:rPr>
        <w:t>, 2015).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Data </w:t>
      </w:r>
      <w:proofErr w:type="spellStart"/>
      <w:r w:rsidRPr="001F681F">
        <w:rPr>
          <w:rFonts w:ascii="Arial" w:hAnsi="Arial" w:cs="Arial"/>
          <w:bCs/>
          <w:sz w:val="20"/>
          <w:szCs w:val="20"/>
        </w:rPr>
        <w:t>collection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followed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multi-methods</w:t>
      </w:r>
      <w:proofErr w:type="spellEnd"/>
      <w:r w:rsidRPr="001F681F">
        <w:rPr>
          <w:rFonts w:ascii="Arial" w:hAnsi="Arial" w:cs="Arial"/>
          <w:bCs/>
          <w:sz w:val="20"/>
          <w:szCs w:val="20"/>
        </w:rPr>
        <w:t xml:space="preserve"> design, </w:t>
      </w:r>
      <w:proofErr w:type="spellStart"/>
      <w:r w:rsidRPr="001F681F">
        <w:rPr>
          <w:rFonts w:ascii="Arial" w:hAnsi="Arial" w:cs="Arial"/>
          <w:bCs/>
          <w:sz w:val="20"/>
          <w:szCs w:val="20"/>
        </w:rPr>
        <w:t>since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several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qualitative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methods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favored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participation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pre-adolescents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enabling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protagonist</w:t>
      </w:r>
      <w:proofErr w:type="spellEnd"/>
      <w:r w:rsidRPr="001F681F">
        <w:rPr>
          <w:rFonts w:ascii="Arial" w:hAnsi="Arial" w:cs="Arial"/>
          <w:bCs/>
          <w:sz w:val="20"/>
          <w:szCs w:val="20"/>
        </w:rPr>
        <w:t xml:space="preserve"> role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effectively</w:t>
      </w:r>
      <w:proofErr w:type="spellEnd"/>
      <w:r w:rsidRPr="001F681F">
        <w:rPr>
          <w:rFonts w:ascii="Arial" w:hAnsi="Arial" w:cs="Arial"/>
          <w:bCs/>
          <w:sz w:val="20"/>
          <w:szCs w:val="20"/>
        </w:rPr>
        <w:t xml:space="preserve"> voice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opinions</w:t>
      </w:r>
      <w:proofErr w:type="spellEnd"/>
      <w:r w:rsidRPr="001F681F">
        <w:rPr>
          <w:rFonts w:ascii="Arial" w:hAnsi="Arial" w:cs="Arial"/>
          <w:bCs/>
          <w:sz w:val="20"/>
          <w:szCs w:val="20"/>
        </w:rPr>
        <w:t xml:space="preserve"> (Barker &amp; Weller, 2003),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acknowledging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completely</w:t>
      </w:r>
      <w:proofErr w:type="spellEnd"/>
      <w:r w:rsidRPr="001F681F">
        <w:rPr>
          <w:rFonts w:ascii="Arial" w:hAnsi="Arial" w:cs="Arial"/>
          <w:bCs/>
          <w:sz w:val="20"/>
          <w:szCs w:val="20"/>
        </w:rPr>
        <w:t xml:space="preserve"> passive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market’s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(Cook 2004; </w:t>
      </w:r>
      <w:proofErr w:type="spellStart"/>
      <w:r w:rsidRPr="001F681F">
        <w:rPr>
          <w:rFonts w:ascii="Arial" w:hAnsi="Arial" w:cs="Arial"/>
          <w:bCs/>
          <w:sz w:val="20"/>
          <w:szCs w:val="20"/>
        </w:rPr>
        <w:t>Hémar</w:t>
      </w:r>
      <w:proofErr w:type="spellEnd"/>
      <w:r w:rsidRPr="001F681F">
        <w:rPr>
          <w:rFonts w:ascii="Arial" w:hAnsi="Arial" w:cs="Arial"/>
          <w:bCs/>
          <w:sz w:val="20"/>
          <w:szCs w:val="20"/>
        </w:rPr>
        <w:t xml:space="preserve">-Nicolas &amp; </w:t>
      </w:r>
      <w:proofErr w:type="spellStart"/>
      <w:r w:rsidRPr="001F681F">
        <w:rPr>
          <w:rFonts w:ascii="Arial" w:hAnsi="Arial" w:cs="Arial"/>
          <w:bCs/>
          <w:sz w:val="20"/>
          <w:szCs w:val="20"/>
        </w:rPr>
        <w:t>Rodhain</w:t>
      </w:r>
      <w:proofErr w:type="spellEnd"/>
      <w:r w:rsidRPr="001F681F">
        <w:rPr>
          <w:rFonts w:ascii="Arial" w:hAnsi="Arial" w:cs="Arial"/>
          <w:bCs/>
          <w:sz w:val="20"/>
          <w:szCs w:val="20"/>
        </w:rPr>
        <w:t xml:space="preserve">, 2016). </w:t>
      </w:r>
      <w:proofErr w:type="spellStart"/>
      <w:r w:rsidRPr="001F681F">
        <w:rPr>
          <w:rFonts w:ascii="Arial" w:hAnsi="Arial" w:cs="Arial"/>
          <w:bCs/>
          <w:sz w:val="20"/>
          <w:szCs w:val="20"/>
        </w:rPr>
        <w:t>Furthermore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considering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complexity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assemblage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multiple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subjects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included</w:t>
      </w:r>
      <w:proofErr w:type="spellEnd"/>
      <w:r w:rsidRPr="001F681F">
        <w:rPr>
          <w:rFonts w:ascii="Arial" w:hAnsi="Arial" w:cs="Arial"/>
          <w:bCs/>
          <w:sz w:val="20"/>
          <w:szCs w:val="20"/>
        </w:rPr>
        <w:t xml:space="preserve"> in data </w:t>
      </w:r>
      <w:proofErr w:type="spellStart"/>
      <w:r w:rsidRPr="001F681F">
        <w:rPr>
          <w:rFonts w:ascii="Arial" w:hAnsi="Arial" w:cs="Arial"/>
          <w:bCs/>
          <w:sz w:val="20"/>
          <w:szCs w:val="20"/>
        </w:rPr>
        <w:t>collection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mostly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participatory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occurred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distinct</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occasions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three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private</w:t>
      </w:r>
      <w:proofErr w:type="spellEnd"/>
      <w:r w:rsidRPr="001F681F">
        <w:rPr>
          <w:rFonts w:ascii="Arial" w:hAnsi="Arial" w:cs="Arial"/>
          <w:bCs/>
          <w:sz w:val="20"/>
          <w:szCs w:val="20"/>
        </w:rPr>
        <w:t xml:space="preserve"> secular </w:t>
      </w:r>
      <w:proofErr w:type="spellStart"/>
      <w:r w:rsidRPr="001F681F">
        <w:rPr>
          <w:rFonts w:ascii="Arial" w:hAnsi="Arial" w:cs="Arial"/>
          <w:bCs/>
          <w:sz w:val="20"/>
          <w:szCs w:val="20"/>
        </w:rPr>
        <w:t>Middle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Schools</w:t>
      </w:r>
      <w:proofErr w:type="spellEnd"/>
      <w:r w:rsidRPr="001F681F">
        <w:rPr>
          <w:rFonts w:ascii="Arial" w:hAnsi="Arial" w:cs="Arial"/>
          <w:bCs/>
          <w:sz w:val="20"/>
          <w:szCs w:val="20"/>
        </w:rPr>
        <w:t xml:space="preserve"> (6</w:t>
      </w:r>
      <w:r w:rsidRPr="001F681F">
        <w:rPr>
          <w:rFonts w:ascii="Arial" w:hAnsi="Arial" w:cs="Arial"/>
          <w:bCs/>
          <w:sz w:val="20"/>
          <w:szCs w:val="20"/>
          <w:vertAlign w:val="superscript"/>
        </w:rPr>
        <w:t xml:space="preserve">th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7</w:t>
      </w:r>
      <w:r w:rsidRPr="001F681F">
        <w:rPr>
          <w:rFonts w:ascii="Arial" w:hAnsi="Arial" w:cs="Arial"/>
          <w:bCs/>
          <w:sz w:val="20"/>
          <w:szCs w:val="20"/>
          <w:vertAlign w:val="superscript"/>
        </w:rPr>
        <w:t xml:space="preserve">th </w:t>
      </w:r>
      <w:r w:rsidRPr="001F681F">
        <w:rPr>
          <w:rFonts w:ascii="Arial" w:hAnsi="Arial" w:cs="Arial"/>
          <w:bCs/>
          <w:sz w:val="20"/>
          <w:szCs w:val="20"/>
        </w:rPr>
        <w:t xml:space="preserve">grades), </w:t>
      </w:r>
      <w:proofErr w:type="spellStart"/>
      <w:r w:rsidRPr="001F681F">
        <w:rPr>
          <w:rFonts w:ascii="Arial" w:hAnsi="Arial" w:cs="Arial"/>
          <w:bCs/>
          <w:sz w:val="20"/>
          <w:szCs w:val="20"/>
        </w:rPr>
        <w:t>during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lunch</w:t>
      </w:r>
      <w:proofErr w:type="spellEnd"/>
      <w:r w:rsidRPr="001F681F">
        <w:rPr>
          <w:rFonts w:ascii="Arial" w:hAnsi="Arial" w:cs="Arial"/>
          <w:bCs/>
          <w:sz w:val="20"/>
          <w:szCs w:val="20"/>
        </w:rPr>
        <w:t xml:space="preserve"> breaks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specific</w:t>
      </w:r>
      <w:proofErr w:type="spellEnd"/>
      <w:r w:rsidRPr="001F681F">
        <w:rPr>
          <w:rFonts w:ascii="Arial" w:hAnsi="Arial" w:cs="Arial"/>
          <w:bCs/>
          <w:sz w:val="20"/>
          <w:szCs w:val="20"/>
        </w:rPr>
        <w:t xml:space="preserve"> classes, </w:t>
      </w:r>
      <w:proofErr w:type="spellStart"/>
      <w:r w:rsidRPr="001F681F">
        <w:rPr>
          <w:rFonts w:ascii="Arial" w:hAnsi="Arial" w:cs="Arial"/>
          <w:bCs/>
          <w:sz w:val="20"/>
          <w:szCs w:val="20"/>
        </w:rPr>
        <w:t>yielding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around</w:t>
      </w:r>
      <w:proofErr w:type="spellEnd"/>
      <w:r w:rsidRPr="001F681F">
        <w:rPr>
          <w:rFonts w:ascii="Arial" w:hAnsi="Arial" w:cs="Arial"/>
          <w:bCs/>
          <w:sz w:val="20"/>
          <w:szCs w:val="20"/>
        </w:rPr>
        <w:t xml:space="preserve"> 150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notes. </w:t>
      </w:r>
      <w:proofErr w:type="spellStart"/>
      <w:r w:rsidRPr="001F681F">
        <w:rPr>
          <w:rFonts w:ascii="Arial" w:hAnsi="Arial" w:cs="Arial"/>
          <w:bCs/>
          <w:sz w:val="20"/>
          <w:szCs w:val="20"/>
        </w:rPr>
        <w:t>Seventeen</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depth</w:t>
      </w:r>
      <w:proofErr w:type="spellEnd"/>
      <w:r w:rsidRPr="001F681F">
        <w:rPr>
          <w:rFonts w:ascii="Arial" w:hAnsi="Arial" w:cs="Arial"/>
          <w:bCs/>
          <w:sz w:val="20"/>
          <w:szCs w:val="20"/>
        </w:rPr>
        <w:t xml:space="preserve"> interviews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conducted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mothers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educators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psychologists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besides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extensive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conversation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school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professionals</w:t>
      </w:r>
      <w:proofErr w:type="spellEnd"/>
      <w:r w:rsidRPr="001F681F">
        <w:rPr>
          <w:rFonts w:ascii="Arial" w:hAnsi="Arial" w:cs="Arial"/>
          <w:bCs/>
          <w:sz w:val="20"/>
          <w:szCs w:val="20"/>
        </w:rPr>
        <w:t xml:space="preserve"> – </w:t>
      </w:r>
      <w:proofErr w:type="spellStart"/>
      <w:r w:rsidRPr="001F681F">
        <w:rPr>
          <w:rFonts w:ascii="Arial" w:hAnsi="Arial" w:cs="Arial"/>
          <w:bCs/>
          <w:sz w:val="20"/>
          <w:szCs w:val="20"/>
        </w:rPr>
        <w:t>coordinators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professors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staff </w:t>
      </w:r>
      <w:proofErr w:type="spellStart"/>
      <w:r w:rsidRPr="001F681F">
        <w:rPr>
          <w:rFonts w:ascii="Arial" w:hAnsi="Arial" w:cs="Arial"/>
          <w:bCs/>
          <w:sz w:val="20"/>
          <w:szCs w:val="20"/>
        </w:rPr>
        <w:t>assistants</w:t>
      </w:r>
      <w:proofErr w:type="spellEnd"/>
      <w:r w:rsidRPr="001F681F">
        <w:rPr>
          <w:rFonts w:ascii="Arial" w:hAnsi="Arial" w:cs="Arial"/>
          <w:bCs/>
          <w:sz w:val="20"/>
          <w:szCs w:val="20"/>
        </w:rPr>
        <w:t xml:space="preserve"> - </w:t>
      </w:r>
      <w:proofErr w:type="spellStart"/>
      <w:r w:rsidRPr="001F681F">
        <w:rPr>
          <w:rFonts w:ascii="Arial" w:hAnsi="Arial" w:cs="Arial"/>
          <w:bCs/>
          <w:sz w:val="20"/>
          <w:szCs w:val="20"/>
        </w:rPr>
        <w:t>during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Eight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six</w:t>
      </w:r>
      <w:proofErr w:type="spellEnd"/>
      <w:r w:rsidRPr="001F681F">
        <w:rPr>
          <w:rFonts w:ascii="Arial" w:hAnsi="Arial" w:cs="Arial"/>
          <w:bCs/>
          <w:sz w:val="20"/>
          <w:szCs w:val="20"/>
        </w:rPr>
        <w:t xml:space="preserve"> girls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two</w:t>
      </w:r>
      <w:proofErr w:type="spellEnd"/>
      <w:r w:rsidRPr="001F681F">
        <w:rPr>
          <w:rFonts w:ascii="Arial" w:hAnsi="Arial" w:cs="Arial"/>
          <w:bCs/>
          <w:sz w:val="20"/>
          <w:szCs w:val="20"/>
        </w:rPr>
        <w:t xml:space="preserve"> boys </w:t>
      </w:r>
      <w:proofErr w:type="spellStart"/>
      <w:r w:rsidRPr="001F681F">
        <w:rPr>
          <w:rFonts w:ascii="Arial" w:hAnsi="Arial" w:cs="Arial"/>
          <w:bCs/>
          <w:sz w:val="20"/>
          <w:szCs w:val="20"/>
        </w:rPr>
        <w:t>enrolled</w:t>
      </w:r>
      <w:proofErr w:type="spellEnd"/>
      <w:r w:rsidRPr="001F681F">
        <w:rPr>
          <w:rFonts w:ascii="Arial" w:hAnsi="Arial" w:cs="Arial"/>
          <w:bCs/>
          <w:sz w:val="20"/>
          <w:szCs w:val="20"/>
        </w:rPr>
        <w:t xml:space="preserve"> in 6</w:t>
      </w:r>
      <w:r w:rsidRPr="001F681F">
        <w:rPr>
          <w:rFonts w:ascii="Arial" w:hAnsi="Arial" w:cs="Arial"/>
          <w:bCs/>
          <w:sz w:val="20"/>
          <w:szCs w:val="20"/>
          <w:vertAlign w:val="superscript"/>
        </w:rPr>
        <w:t xml:space="preserve">th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7</w:t>
      </w:r>
      <w:r w:rsidRPr="001F681F">
        <w:rPr>
          <w:rFonts w:ascii="Arial" w:hAnsi="Arial" w:cs="Arial"/>
          <w:bCs/>
          <w:sz w:val="20"/>
          <w:szCs w:val="20"/>
          <w:vertAlign w:val="superscript"/>
        </w:rPr>
        <w:t xml:space="preserve">th </w:t>
      </w:r>
      <w:r w:rsidRPr="001F681F">
        <w:rPr>
          <w:rFonts w:ascii="Arial" w:hAnsi="Arial" w:cs="Arial"/>
          <w:bCs/>
          <w:sz w:val="20"/>
          <w:szCs w:val="20"/>
        </w:rPr>
        <w:t xml:space="preserve">grades, </w:t>
      </w:r>
      <w:proofErr w:type="spellStart"/>
      <w:r w:rsidRPr="001F681F">
        <w:rPr>
          <w:rFonts w:ascii="Arial" w:hAnsi="Arial" w:cs="Arial"/>
          <w:bCs/>
          <w:sz w:val="20"/>
          <w:szCs w:val="20"/>
        </w:rPr>
        <w:t>participated</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in-home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in-depth</w:t>
      </w:r>
      <w:proofErr w:type="spellEnd"/>
      <w:r w:rsidRPr="001F681F">
        <w:rPr>
          <w:rFonts w:ascii="Arial" w:hAnsi="Arial" w:cs="Arial"/>
          <w:bCs/>
          <w:sz w:val="20"/>
          <w:szCs w:val="20"/>
        </w:rPr>
        <w:t xml:space="preserve"> interviews, </w:t>
      </w:r>
      <w:proofErr w:type="spellStart"/>
      <w:r w:rsidRPr="001F681F">
        <w:rPr>
          <w:rFonts w:ascii="Arial" w:hAnsi="Arial" w:cs="Arial"/>
          <w:bCs/>
          <w:sz w:val="20"/>
          <w:szCs w:val="20"/>
        </w:rPr>
        <w:t>where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belongings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trigger </w:t>
      </w:r>
      <w:proofErr w:type="spellStart"/>
      <w:r w:rsidRPr="001F681F">
        <w:rPr>
          <w:rFonts w:ascii="Arial" w:hAnsi="Arial" w:cs="Arial"/>
          <w:bCs/>
          <w:sz w:val="20"/>
          <w:szCs w:val="20"/>
        </w:rPr>
        <w:t>conversation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leading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author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Six</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completed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diary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participated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second</w:t>
      </w:r>
      <w:proofErr w:type="spellEnd"/>
      <w:r w:rsidRPr="001F681F">
        <w:rPr>
          <w:rFonts w:ascii="Arial" w:hAnsi="Arial" w:cs="Arial"/>
          <w:bCs/>
          <w:sz w:val="20"/>
          <w:szCs w:val="20"/>
        </w:rPr>
        <w:t xml:space="preserve"> round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interviews.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two</w:t>
      </w:r>
      <w:proofErr w:type="spellEnd"/>
      <w:r w:rsidRPr="001F681F">
        <w:rPr>
          <w:rFonts w:ascii="Arial" w:hAnsi="Arial" w:cs="Arial"/>
          <w:bCs/>
          <w:sz w:val="20"/>
          <w:szCs w:val="20"/>
        </w:rPr>
        <w:t xml:space="preserve"> shopping </w:t>
      </w:r>
      <w:proofErr w:type="spellStart"/>
      <w:r w:rsidRPr="001F681F">
        <w:rPr>
          <w:rFonts w:ascii="Arial" w:hAnsi="Arial" w:cs="Arial"/>
          <w:bCs/>
          <w:sz w:val="20"/>
          <w:szCs w:val="20"/>
        </w:rPr>
        <w:t>trips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visit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hair</w:t>
      </w:r>
      <w:proofErr w:type="spellEnd"/>
      <w:r w:rsidRPr="001F681F">
        <w:rPr>
          <w:rFonts w:ascii="Arial" w:hAnsi="Arial" w:cs="Arial"/>
          <w:bCs/>
          <w:sz w:val="20"/>
          <w:szCs w:val="20"/>
        </w:rPr>
        <w:t xml:space="preserve"> saloon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conducted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mothers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Finally</w:t>
      </w:r>
      <w:proofErr w:type="spellEnd"/>
      <w:r w:rsidRPr="001F681F">
        <w:rPr>
          <w:rFonts w:ascii="Arial" w:hAnsi="Arial" w:cs="Arial"/>
          <w:bCs/>
          <w:sz w:val="20"/>
          <w:szCs w:val="20"/>
        </w:rPr>
        <w:t xml:space="preserve">, media </w:t>
      </w:r>
      <w:proofErr w:type="spellStart"/>
      <w:r w:rsidRPr="001F681F">
        <w:rPr>
          <w:rFonts w:ascii="Arial" w:hAnsi="Arial" w:cs="Arial"/>
          <w:bCs/>
          <w:sz w:val="20"/>
          <w:szCs w:val="20"/>
        </w:rPr>
        <w:t>content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social media data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gathered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influencers </w:t>
      </w:r>
      <w:proofErr w:type="spellStart"/>
      <w:r w:rsidRPr="001F681F">
        <w:rPr>
          <w:rFonts w:ascii="Arial" w:hAnsi="Arial" w:cs="Arial"/>
          <w:bCs/>
          <w:sz w:val="20"/>
          <w:szCs w:val="20"/>
        </w:rPr>
        <w:t>names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appeared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interviews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observation</w:t>
      </w:r>
      <w:proofErr w:type="spellEnd"/>
      <w:r w:rsidRPr="001F681F">
        <w:rPr>
          <w:rFonts w:ascii="Arial" w:hAnsi="Arial" w:cs="Arial"/>
          <w:bCs/>
          <w:sz w:val="20"/>
          <w:szCs w:val="20"/>
        </w:rPr>
        <w:t xml:space="preserve">. Data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followed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inductive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iterative</w:t>
      </w:r>
      <w:proofErr w:type="spellEnd"/>
      <w:r w:rsidRPr="001F681F">
        <w:rPr>
          <w:rFonts w:ascii="Arial" w:hAnsi="Arial" w:cs="Arial"/>
          <w:bCs/>
          <w:sz w:val="20"/>
          <w:szCs w:val="20"/>
        </w:rPr>
        <w:t xml:space="preserve"> approach </w:t>
      </w:r>
      <w:proofErr w:type="spellStart"/>
      <w:r w:rsidRPr="001F681F">
        <w:rPr>
          <w:rFonts w:ascii="Arial" w:hAnsi="Arial" w:cs="Arial"/>
          <w:bCs/>
          <w:sz w:val="20"/>
          <w:szCs w:val="20"/>
        </w:rPr>
        <w:t>based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grounded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procedures, </w:t>
      </w:r>
      <w:proofErr w:type="spellStart"/>
      <w:r w:rsidRPr="001F681F">
        <w:rPr>
          <w:rFonts w:ascii="Arial" w:hAnsi="Arial" w:cs="Arial"/>
          <w:bCs/>
          <w:sz w:val="20"/>
          <w:szCs w:val="20"/>
        </w:rPr>
        <w:t>where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concepts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categories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data,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constant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comparisons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drove</w:t>
      </w:r>
      <w:proofErr w:type="spellEnd"/>
      <w:r w:rsidRPr="001F681F">
        <w:rPr>
          <w:rFonts w:ascii="Arial" w:hAnsi="Arial" w:cs="Arial"/>
          <w:bCs/>
          <w:sz w:val="20"/>
          <w:szCs w:val="20"/>
        </w:rPr>
        <w:t xml:space="preserve"> new data </w:t>
      </w:r>
      <w:proofErr w:type="spellStart"/>
      <w:r w:rsidRPr="001F681F">
        <w:rPr>
          <w:rFonts w:ascii="Arial" w:hAnsi="Arial" w:cs="Arial"/>
          <w:bCs/>
          <w:sz w:val="20"/>
          <w:szCs w:val="20"/>
        </w:rPr>
        <w:t>collection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Corbin</w:t>
      </w:r>
      <w:proofErr w:type="spellEnd"/>
      <w:r w:rsidRPr="001F681F">
        <w:rPr>
          <w:rFonts w:ascii="Arial" w:hAnsi="Arial" w:cs="Arial"/>
          <w:bCs/>
          <w:sz w:val="20"/>
          <w:szCs w:val="20"/>
        </w:rPr>
        <w:t xml:space="preserve"> &amp; Strauss, 2008). </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First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data </w:t>
      </w:r>
      <w:proofErr w:type="spellStart"/>
      <w:r w:rsidRPr="001F681F">
        <w:rPr>
          <w:rFonts w:ascii="Arial" w:hAnsi="Arial" w:cs="Arial"/>
          <w:bCs/>
          <w:sz w:val="20"/>
          <w:szCs w:val="20"/>
        </w:rPr>
        <w:t>refers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mobile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agency</w:t>
      </w:r>
      <w:proofErr w:type="spellEnd"/>
      <w:r w:rsidRPr="001F681F">
        <w:rPr>
          <w:rFonts w:ascii="Arial" w:hAnsi="Arial" w:cs="Arial"/>
          <w:bCs/>
          <w:sz w:val="20"/>
          <w:szCs w:val="20"/>
        </w:rPr>
        <w:t xml:space="preserve"> over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construction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transitional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phase</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well</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agency</w:t>
      </w:r>
      <w:proofErr w:type="spellEnd"/>
      <w:r w:rsidRPr="001F681F">
        <w:rPr>
          <w:rFonts w:ascii="Arial" w:hAnsi="Arial" w:cs="Arial"/>
          <w:bCs/>
          <w:sz w:val="20"/>
          <w:szCs w:val="20"/>
        </w:rPr>
        <w:t xml:space="preserve"> over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patterns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socialization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look like </w:t>
      </w:r>
      <w:proofErr w:type="spellStart"/>
      <w:r w:rsidRPr="001F681F">
        <w:rPr>
          <w:rFonts w:ascii="Arial" w:hAnsi="Arial" w:cs="Arial"/>
          <w:bCs/>
          <w:sz w:val="20"/>
          <w:szCs w:val="20"/>
        </w:rPr>
        <w:t>all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same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differently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same</w:t>
      </w:r>
      <w:proofErr w:type="spellEnd"/>
      <w:r w:rsidRPr="001F681F">
        <w:rPr>
          <w:rFonts w:ascii="Arial" w:hAnsi="Arial" w:cs="Arial"/>
          <w:bCs/>
          <w:sz w:val="20"/>
          <w:szCs w:val="20"/>
        </w:rPr>
        <w:t xml:space="preserve"> time, as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juggle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fit</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r w:rsidRPr="001F681F">
        <w:rPr>
          <w:rFonts w:ascii="Arial" w:hAnsi="Arial" w:cs="Arial"/>
          <w:bCs/>
          <w:sz w:val="20"/>
          <w:szCs w:val="20"/>
        </w:rPr>
        <w:lastRenderedPageBreak/>
        <w:t xml:space="preserve">stand out. Technology </w:t>
      </w:r>
      <w:proofErr w:type="spellStart"/>
      <w:r w:rsidRPr="001F681F">
        <w:rPr>
          <w:rFonts w:ascii="Arial" w:hAnsi="Arial" w:cs="Arial"/>
          <w:bCs/>
          <w:sz w:val="20"/>
          <w:szCs w:val="20"/>
        </w:rPr>
        <w:t>enables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right</w:t>
      </w:r>
      <w:proofErr w:type="spellEnd"/>
      <w:r w:rsidRPr="001F681F">
        <w:rPr>
          <w:rFonts w:ascii="Arial" w:hAnsi="Arial" w:cs="Arial"/>
          <w:bCs/>
          <w:sz w:val="20"/>
          <w:szCs w:val="20"/>
        </w:rPr>
        <w:t xml:space="preserve"> cultural </w:t>
      </w:r>
      <w:proofErr w:type="spellStart"/>
      <w:r w:rsidRPr="001F681F">
        <w:rPr>
          <w:rFonts w:ascii="Arial" w:hAnsi="Arial" w:cs="Arial"/>
          <w:bCs/>
          <w:sz w:val="20"/>
          <w:szCs w:val="20"/>
        </w:rPr>
        <w:t>resources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within</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context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works</w:t>
      </w:r>
      <w:proofErr w:type="spellEnd"/>
      <w:r w:rsidRPr="001F681F">
        <w:rPr>
          <w:rFonts w:ascii="Arial" w:hAnsi="Arial" w:cs="Arial"/>
          <w:bCs/>
          <w:sz w:val="20"/>
          <w:szCs w:val="20"/>
        </w:rPr>
        <w:t xml:space="preserve"> as a social </w:t>
      </w:r>
      <w:proofErr w:type="spellStart"/>
      <w:r w:rsidRPr="001F681F">
        <w:rPr>
          <w:rFonts w:ascii="Arial" w:hAnsi="Arial" w:cs="Arial"/>
          <w:bCs/>
          <w:sz w:val="20"/>
          <w:szCs w:val="20"/>
        </w:rPr>
        <w:t>marker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iPhone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a must-</w:t>
      </w:r>
      <w:proofErr w:type="spellStart"/>
      <w:r w:rsidRPr="001F681F">
        <w:rPr>
          <w:rFonts w:ascii="Arial" w:hAnsi="Arial" w:cs="Arial"/>
          <w:bCs/>
          <w:sz w:val="20"/>
          <w:szCs w:val="20"/>
        </w:rPr>
        <w:t>have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happens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status </w:t>
      </w:r>
      <w:proofErr w:type="spellStart"/>
      <w:r w:rsidRPr="001F681F">
        <w:rPr>
          <w:rFonts w:ascii="Arial" w:hAnsi="Arial" w:cs="Arial"/>
          <w:bCs/>
          <w:sz w:val="20"/>
          <w:szCs w:val="20"/>
        </w:rPr>
        <w:t>expressly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heightens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adolescence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early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adolescence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years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Acuff</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Reiher</w:t>
      </w:r>
      <w:proofErr w:type="spellEnd"/>
      <w:r w:rsidRPr="001F681F">
        <w:rPr>
          <w:rFonts w:ascii="Arial" w:hAnsi="Arial" w:cs="Arial"/>
          <w:bCs/>
          <w:sz w:val="20"/>
          <w:szCs w:val="20"/>
        </w:rPr>
        <w:t xml:space="preserve">, 1997; Del Vecchio, 1998; </w:t>
      </w:r>
      <w:proofErr w:type="spellStart"/>
      <w:r w:rsidRPr="001F681F">
        <w:rPr>
          <w:rFonts w:ascii="Arial" w:hAnsi="Arial" w:cs="Arial"/>
          <w:bCs/>
          <w:sz w:val="20"/>
          <w:szCs w:val="20"/>
        </w:rPr>
        <w:t>LaFontana</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Cillessen</w:t>
      </w:r>
      <w:proofErr w:type="spellEnd"/>
      <w:r w:rsidRPr="001F681F">
        <w:rPr>
          <w:rFonts w:ascii="Arial" w:hAnsi="Arial" w:cs="Arial"/>
          <w:bCs/>
          <w:sz w:val="20"/>
          <w:szCs w:val="20"/>
        </w:rPr>
        <w:t xml:space="preserve">, 2010). </w:t>
      </w:r>
      <w:proofErr w:type="spellStart"/>
      <w:r w:rsidRPr="001F681F">
        <w:rPr>
          <w:rFonts w:ascii="Arial" w:hAnsi="Arial" w:cs="Arial"/>
          <w:bCs/>
          <w:sz w:val="20"/>
          <w:szCs w:val="20"/>
        </w:rPr>
        <w:t>Moreover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mediates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socialization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representing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principal </w:t>
      </w:r>
      <w:proofErr w:type="spellStart"/>
      <w:r w:rsidRPr="001F681F">
        <w:rPr>
          <w:rFonts w:ascii="Arial" w:hAnsi="Arial" w:cs="Arial"/>
          <w:bCs/>
          <w:sz w:val="20"/>
          <w:szCs w:val="20"/>
        </w:rPr>
        <w:t>medium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intensively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among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physically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together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play takes </w:t>
      </w:r>
      <w:proofErr w:type="spellStart"/>
      <w:r w:rsidRPr="001F681F">
        <w:rPr>
          <w:rFonts w:ascii="Arial" w:hAnsi="Arial" w:cs="Arial"/>
          <w:bCs/>
          <w:sz w:val="20"/>
          <w:szCs w:val="20"/>
        </w:rPr>
        <w:t>place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either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competing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side</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highest</w:t>
      </w:r>
      <w:proofErr w:type="spellEnd"/>
      <w:r w:rsidRPr="001F681F">
        <w:rPr>
          <w:rFonts w:ascii="Arial" w:hAnsi="Arial" w:cs="Arial"/>
          <w:bCs/>
          <w:sz w:val="20"/>
          <w:szCs w:val="20"/>
        </w:rPr>
        <w:t xml:space="preserve"> score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game,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photographing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each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stickers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post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group’s</w:t>
      </w:r>
      <w:proofErr w:type="spellEnd"/>
      <w:r w:rsidRPr="001F681F">
        <w:rPr>
          <w:rFonts w:ascii="Arial" w:hAnsi="Arial" w:cs="Arial"/>
          <w:bCs/>
          <w:sz w:val="20"/>
          <w:szCs w:val="20"/>
        </w:rPr>
        <w:t xml:space="preserve"> WhatsApp.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conversation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happens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real time input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cultural </w:t>
      </w:r>
      <w:proofErr w:type="spellStart"/>
      <w:r w:rsidRPr="001F681F">
        <w:rPr>
          <w:rFonts w:ascii="Arial" w:hAnsi="Arial" w:cs="Arial"/>
          <w:bCs/>
          <w:sz w:val="20"/>
          <w:szCs w:val="20"/>
        </w:rPr>
        <w:t>resources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accessed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However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work</w:t>
      </w:r>
      <w:proofErr w:type="spellEnd"/>
      <w:r w:rsidRPr="001F681F">
        <w:rPr>
          <w:rFonts w:ascii="Arial" w:hAnsi="Arial" w:cs="Arial"/>
          <w:bCs/>
          <w:sz w:val="20"/>
          <w:szCs w:val="20"/>
        </w:rPr>
        <w:t xml:space="preserve"> as a </w:t>
      </w:r>
      <w:proofErr w:type="spellStart"/>
      <w:r w:rsidRPr="001F681F">
        <w:rPr>
          <w:rFonts w:ascii="Arial" w:hAnsi="Arial" w:cs="Arial"/>
          <w:bCs/>
          <w:sz w:val="20"/>
          <w:szCs w:val="20"/>
        </w:rPr>
        <w:t>medium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further</w:t>
      </w:r>
      <w:proofErr w:type="spellEnd"/>
      <w:r w:rsidRPr="001F681F">
        <w:rPr>
          <w:rFonts w:ascii="Arial" w:hAnsi="Arial" w:cs="Arial"/>
          <w:bCs/>
          <w:sz w:val="20"/>
          <w:szCs w:val="20"/>
        </w:rPr>
        <w:t xml:space="preserve"> self-</w:t>
      </w:r>
      <w:proofErr w:type="spellStart"/>
      <w:r w:rsidRPr="001F681F">
        <w:rPr>
          <w:rFonts w:ascii="Arial" w:hAnsi="Arial" w:cs="Arial"/>
          <w:bCs/>
          <w:sz w:val="20"/>
          <w:szCs w:val="20"/>
        </w:rPr>
        <w:t>isolation</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considered</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group’s</w:t>
      </w:r>
      <w:proofErr w:type="spellEnd"/>
      <w:r w:rsidRPr="001F681F">
        <w:rPr>
          <w:rFonts w:ascii="Arial" w:hAnsi="Arial" w:cs="Arial"/>
          <w:bCs/>
          <w:sz w:val="20"/>
          <w:szCs w:val="20"/>
        </w:rPr>
        <w:t xml:space="preserve"> outsiders.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segregated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hide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behind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screens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lunch</w:t>
      </w:r>
      <w:proofErr w:type="spellEnd"/>
      <w:r w:rsidRPr="001F681F">
        <w:rPr>
          <w:rFonts w:ascii="Arial" w:hAnsi="Arial" w:cs="Arial"/>
          <w:bCs/>
          <w:sz w:val="20"/>
          <w:szCs w:val="20"/>
        </w:rPr>
        <w:t xml:space="preserve"> breaks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gatherings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only</w:t>
      </w:r>
      <w:proofErr w:type="spellEnd"/>
      <w:r w:rsidRPr="001F681F">
        <w:rPr>
          <w:rFonts w:ascii="Arial" w:hAnsi="Arial" w:cs="Arial"/>
          <w:bCs/>
          <w:sz w:val="20"/>
          <w:szCs w:val="20"/>
        </w:rPr>
        <w:t> </w:t>
      </w:r>
      <w:proofErr w:type="spellStart"/>
      <w:r w:rsidRPr="001F681F">
        <w:rPr>
          <w:rFonts w:ascii="Arial" w:hAnsi="Arial" w:cs="Arial"/>
          <w:bCs/>
          <w:sz w:val="20"/>
          <w:szCs w:val="20"/>
        </w:rPr>
        <w:t>doing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phones</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pervasiveness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lives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acute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that</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than</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object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compose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extended</w:t>
      </w:r>
      <w:proofErr w:type="spellEnd"/>
      <w:r w:rsidRPr="001F681F">
        <w:rPr>
          <w:rFonts w:ascii="Arial" w:hAnsi="Arial" w:cs="Arial"/>
          <w:bCs/>
          <w:sz w:val="20"/>
          <w:szCs w:val="20"/>
        </w:rPr>
        <w:t xml:space="preserve"> self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communicate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Belk</w:t>
      </w:r>
      <w:proofErr w:type="spellEnd"/>
      <w:r w:rsidRPr="001F681F">
        <w:rPr>
          <w:rFonts w:ascii="Arial" w:hAnsi="Arial" w:cs="Arial"/>
          <w:bCs/>
          <w:sz w:val="20"/>
          <w:szCs w:val="20"/>
        </w:rPr>
        <w:t xml:space="preserve">, 1988),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phone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becomes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physical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extension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bodies</w:t>
      </w:r>
      <w:proofErr w:type="spellEnd"/>
      <w:r w:rsidRPr="001F681F">
        <w:rPr>
          <w:rFonts w:ascii="Arial" w:hAnsi="Arial" w:cs="Arial"/>
          <w:bCs/>
          <w:sz w:val="20"/>
          <w:szCs w:val="20"/>
        </w:rPr>
        <w:t xml:space="preserve">. </w:t>
      </w:r>
      <w:r w:rsidRPr="00AB0AC1">
        <w:rPr>
          <w:rFonts w:ascii="Arial" w:hAnsi="Arial" w:cs="Arial"/>
          <w:bCs/>
          <w:sz w:val="20"/>
          <w:szCs w:val="20"/>
        </w:rPr>
        <w:t xml:space="preserve">The </w:t>
      </w:r>
      <w:proofErr w:type="spellStart"/>
      <w:r w:rsidRPr="00AB0AC1">
        <w:rPr>
          <w:rFonts w:ascii="Arial" w:hAnsi="Arial" w:cs="Arial"/>
          <w:bCs/>
          <w:sz w:val="20"/>
          <w:szCs w:val="20"/>
        </w:rPr>
        <w:t>second</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emerging</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theme</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depicts</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the</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technology</w:t>
      </w:r>
      <w:proofErr w:type="spellEnd"/>
      <w:r w:rsidRPr="00AB0AC1">
        <w:rPr>
          <w:rFonts w:ascii="Arial" w:hAnsi="Arial" w:cs="Arial"/>
          <w:bCs/>
          <w:sz w:val="20"/>
          <w:szCs w:val="20"/>
        </w:rPr>
        <w:t xml:space="preserve"> as </w:t>
      </w:r>
      <w:proofErr w:type="spellStart"/>
      <w:r w:rsidRPr="00AB0AC1">
        <w:rPr>
          <w:rFonts w:ascii="Arial" w:hAnsi="Arial" w:cs="Arial"/>
          <w:bCs/>
          <w:sz w:val="20"/>
          <w:szCs w:val="20"/>
        </w:rPr>
        <w:t>an</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enabling</w:t>
      </w:r>
      <w:proofErr w:type="spellEnd"/>
      <w:r w:rsidRPr="00AB0AC1">
        <w:rPr>
          <w:rFonts w:ascii="Arial" w:hAnsi="Arial" w:cs="Arial"/>
          <w:bCs/>
          <w:sz w:val="20"/>
          <w:szCs w:val="20"/>
        </w:rPr>
        <w:t xml:space="preserve"> force </w:t>
      </w:r>
      <w:proofErr w:type="spellStart"/>
      <w:r w:rsidRPr="00AB0AC1">
        <w:rPr>
          <w:rFonts w:ascii="Arial" w:hAnsi="Arial" w:cs="Arial"/>
          <w:bCs/>
          <w:sz w:val="20"/>
          <w:szCs w:val="20"/>
        </w:rPr>
        <w:t>towards</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of</w:t>
      </w:r>
      <w:proofErr w:type="spellEnd"/>
      <w:r w:rsidRPr="00AB0AC1">
        <w:rPr>
          <w:rFonts w:ascii="Arial" w:hAnsi="Arial" w:cs="Arial"/>
          <w:bCs/>
          <w:sz w:val="20"/>
          <w:szCs w:val="20"/>
        </w:rPr>
        <w:t xml:space="preserve"> </w:t>
      </w:r>
      <w:proofErr w:type="spellStart"/>
      <w:r w:rsidRPr="00AB0AC1">
        <w:rPr>
          <w:rFonts w:ascii="Arial" w:hAnsi="Arial" w:cs="Arial"/>
          <w:bCs/>
          <w:sz w:val="20"/>
          <w:szCs w:val="20"/>
        </w:rPr>
        <w:t>the</w:t>
      </w:r>
      <w:proofErr w:type="spellEnd"/>
      <w:r w:rsidRPr="00AB0AC1">
        <w:rPr>
          <w:rFonts w:ascii="Arial" w:hAnsi="Arial" w:cs="Arial"/>
          <w:bCs/>
          <w:sz w:val="20"/>
          <w:szCs w:val="20"/>
        </w:rPr>
        <w:t xml:space="preserve"> </w:t>
      </w:r>
      <w:proofErr w:type="spellStart"/>
      <w:r w:rsidRPr="001F681F">
        <w:rPr>
          <w:rFonts w:ascii="Arial" w:hAnsi="Arial" w:cs="Arial"/>
          <w:bCs/>
          <w:sz w:val="20"/>
          <w:szCs w:val="20"/>
        </w:rPr>
        <w:t>end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lemonade</w:t>
      </w:r>
      <w:proofErr w:type="spellEnd"/>
      <w:r w:rsidRPr="001F681F">
        <w:rPr>
          <w:rFonts w:ascii="Arial" w:hAnsi="Arial" w:cs="Arial"/>
          <w:bCs/>
          <w:sz w:val="20"/>
          <w:szCs w:val="20"/>
        </w:rPr>
        <w:t xml:space="preserve"> stand” as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actively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engaged</w:t>
      </w:r>
      <w:proofErr w:type="spellEnd"/>
      <w:r w:rsidRPr="001F681F">
        <w:rPr>
          <w:rFonts w:ascii="Arial" w:hAnsi="Arial" w:cs="Arial"/>
          <w:bCs/>
          <w:sz w:val="20"/>
          <w:szCs w:val="20"/>
        </w:rPr>
        <w:t xml:space="preserve"> in market </w:t>
      </w:r>
      <w:proofErr w:type="spellStart"/>
      <w:r w:rsidRPr="001F681F">
        <w:rPr>
          <w:rFonts w:ascii="Arial" w:hAnsi="Arial" w:cs="Arial"/>
          <w:bCs/>
          <w:sz w:val="20"/>
          <w:szCs w:val="20"/>
        </w:rPr>
        <w:t>practices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sliming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disposing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objects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sell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besides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sharing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producers</w:t>
      </w:r>
      <w:proofErr w:type="spellEnd"/>
      <w:r w:rsidRPr="001F681F">
        <w:rPr>
          <w:rFonts w:ascii="Arial" w:hAnsi="Arial" w:cs="Arial"/>
          <w:bCs/>
          <w:sz w:val="20"/>
          <w:szCs w:val="20"/>
        </w:rPr>
        <w:t xml:space="preserve">’ persona. </w:t>
      </w:r>
      <w:proofErr w:type="spellStart"/>
      <w:r w:rsidRPr="001F681F">
        <w:rPr>
          <w:rFonts w:ascii="Arial" w:hAnsi="Arial" w:cs="Arial"/>
          <w:bCs/>
          <w:sz w:val="20"/>
          <w:szCs w:val="20"/>
        </w:rPr>
        <w:t>Thus</w:t>
      </w:r>
      <w:proofErr w:type="spellEnd"/>
      <w:r w:rsidRPr="001F681F">
        <w:rPr>
          <w:rFonts w:ascii="Arial" w:hAnsi="Arial" w:cs="Arial"/>
          <w:bCs/>
          <w:sz w:val="20"/>
          <w:szCs w:val="20"/>
        </w:rPr>
        <w:t xml:space="preserve">, social media prompt new </w:t>
      </w:r>
      <w:proofErr w:type="spellStart"/>
      <w:r w:rsidRPr="001F681F">
        <w:rPr>
          <w:rFonts w:ascii="Arial" w:hAnsi="Arial" w:cs="Arial"/>
          <w:bCs/>
          <w:sz w:val="20"/>
          <w:szCs w:val="20"/>
        </w:rPr>
        <w:t>identities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influence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patterns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relations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among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tweens</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The </w:t>
      </w:r>
      <w:proofErr w:type="spellStart"/>
      <w:r w:rsidRPr="001F681F">
        <w:rPr>
          <w:rFonts w:ascii="Arial" w:hAnsi="Arial" w:cs="Arial"/>
          <w:bCs/>
          <w:sz w:val="20"/>
          <w:szCs w:val="20"/>
        </w:rPr>
        <w:t>changing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meanings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results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socio-cultural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transformations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Zelizer</w:t>
      </w:r>
      <w:proofErr w:type="spellEnd"/>
      <w:r w:rsidRPr="001F681F">
        <w:rPr>
          <w:rFonts w:ascii="Arial" w:hAnsi="Arial" w:cs="Arial"/>
          <w:bCs/>
          <w:sz w:val="20"/>
          <w:szCs w:val="20"/>
        </w:rPr>
        <w:t xml:space="preserve">, 1994). </w:t>
      </w:r>
      <w:proofErr w:type="spellStart"/>
      <w:r w:rsidRPr="001F681F">
        <w:rPr>
          <w:rFonts w:ascii="Arial" w:hAnsi="Arial" w:cs="Arial"/>
          <w:bCs/>
          <w:sz w:val="20"/>
          <w:szCs w:val="20"/>
        </w:rPr>
        <w:t>Though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twentieth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century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brought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discussion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commoditization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(Cook, 2004), </w:t>
      </w:r>
      <w:proofErr w:type="spellStart"/>
      <w:r w:rsidRPr="001F681F">
        <w:rPr>
          <w:rFonts w:ascii="Arial" w:hAnsi="Arial" w:cs="Arial"/>
          <w:bCs/>
          <w:sz w:val="20"/>
          <w:szCs w:val="20"/>
        </w:rPr>
        <w:t>what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found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new </w:t>
      </w:r>
      <w:proofErr w:type="spellStart"/>
      <w:r w:rsidRPr="001F681F">
        <w:rPr>
          <w:rFonts w:ascii="Arial" w:hAnsi="Arial" w:cs="Arial"/>
          <w:bCs/>
          <w:sz w:val="20"/>
          <w:szCs w:val="20"/>
        </w:rPr>
        <w:t>subject</w:t>
      </w:r>
      <w:proofErr w:type="spellEnd"/>
      <w:r w:rsidRPr="001F681F">
        <w:rPr>
          <w:rFonts w:ascii="Arial" w:hAnsi="Arial" w:cs="Arial"/>
          <w:bCs/>
          <w:sz w:val="20"/>
          <w:szCs w:val="20"/>
        </w:rPr>
        <w:t xml:space="preserve"> position </w:t>
      </w:r>
      <w:proofErr w:type="spellStart"/>
      <w:r w:rsidRPr="001F681F">
        <w:rPr>
          <w:rFonts w:ascii="Arial" w:hAnsi="Arial" w:cs="Arial"/>
          <w:bCs/>
          <w:sz w:val="20"/>
          <w:szCs w:val="20"/>
        </w:rPr>
        <w:t>assumed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market as </w:t>
      </w:r>
      <w:proofErr w:type="spellStart"/>
      <w:r w:rsidRPr="001F681F">
        <w:rPr>
          <w:rFonts w:ascii="Arial" w:hAnsi="Arial" w:cs="Arial"/>
          <w:bCs/>
          <w:sz w:val="20"/>
          <w:szCs w:val="20"/>
        </w:rPr>
        <w:t>prosumers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Bardhi</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Eckhardt</w:t>
      </w:r>
      <w:proofErr w:type="spellEnd"/>
      <w:r w:rsidRPr="001F681F">
        <w:rPr>
          <w:rFonts w:ascii="Arial" w:hAnsi="Arial" w:cs="Arial"/>
          <w:bCs/>
          <w:sz w:val="20"/>
          <w:szCs w:val="20"/>
        </w:rPr>
        <w:t xml:space="preserve">, 2017). </w:t>
      </w:r>
      <w:proofErr w:type="spellStart"/>
      <w:r w:rsidRPr="001F681F">
        <w:rPr>
          <w:rFonts w:ascii="Arial" w:hAnsi="Arial" w:cs="Arial"/>
          <w:bCs/>
          <w:sz w:val="20"/>
          <w:szCs w:val="20"/>
        </w:rPr>
        <w:t>Bellingham</w:t>
      </w:r>
      <w:proofErr w:type="spellEnd"/>
      <w:r w:rsidRPr="001F681F">
        <w:rPr>
          <w:rFonts w:ascii="Arial" w:hAnsi="Arial" w:cs="Arial"/>
          <w:bCs/>
          <w:sz w:val="20"/>
          <w:szCs w:val="20"/>
        </w:rPr>
        <w:t xml:space="preserve"> (1988) </w:t>
      </w:r>
      <w:proofErr w:type="spellStart"/>
      <w:r w:rsidRPr="001F681F">
        <w:rPr>
          <w:rFonts w:ascii="Arial" w:hAnsi="Arial" w:cs="Arial"/>
          <w:bCs/>
          <w:sz w:val="20"/>
          <w:szCs w:val="20"/>
        </w:rPr>
        <w:t>discusses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a cultural </w:t>
      </w:r>
      <w:proofErr w:type="spellStart"/>
      <w:r w:rsidRPr="001F681F">
        <w:rPr>
          <w:rFonts w:ascii="Arial" w:hAnsi="Arial" w:cs="Arial"/>
          <w:bCs/>
          <w:sz w:val="20"/>
          <w:szCs w:val="20"/>
        </w:rPr>
        <w:t>category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created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eighteenth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nineteenth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centuries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emergence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bourgeois</w:t>
      </w:r>
      <w:proofErr w:type="spellEnd"/>
      <w:r w:rsidRPr="001F681F">
        <w:rPr>
          <w:rFonts w:ascii="Arial" w:hAnsi="Arial" w:cs="Arial"/>
          <w:bCs/>
          <w:sz w:val="20"/>
          <w:szCs w:val="20"/>
        </w:rPr>
        <w:t xml:space="preserve"> moral </w:t>
      </w:r>
      <w:proofErr w:type="spellStart"/>
      <w:r w:rsidRPr="001F681F">
        <w:rPr>
          <w:rFonts w:ascii="Arial" w:hAnsi="Arial" w:cs="Arial"/>
          <w:bCs/>
          <w:sz w:val="20"/>
          <w:szCs w:val="20"/>
        </w:rPr>
        <w:t>values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family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previous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civilizations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just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smaller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adults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Until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these</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changes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dispositions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labor force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market </w:t>
      </w:r>
      <w:proofErr w:type="spellStart"/>
      <w:r w:rsidRPr="001F681F">
        <w:rPr>
          <w:rFonts w:ascii="Arial" w:hAnsi="Arial" w:cs="Arial"/>
          <w:bCs/>
          <w:sz w:val="20"/>
          <w:szCs w:val="20"/>
        </w:rPr>
        <w:t>practices</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adults</w:t>
      </w:r>
      <w:proofErr w:type="spellEnd"/>
      <w:r w:rsidRPr="001F681F">
        <w:rPr>
          <w:rFonts w:ascii="Arial" w:hAnsi="Arial" w:cs="Arial"/>
          <w:bCs/>
          <w:sz w:val="20"/>
          <w:szCs w:val="20"/>
        </w:rPr>
        <w:t xml:space="preserve"> do. Back </w:t>
      </w:r>
      <w:proofErr w:type="spellStart"/>
      <w:r w:rsidRPr="001F681F">
        <w:rPr>
          <w:rFonts w:ascii="Arial" w:hAnsi="Arial" w:cs="Arial"/>
          <w:bCs/>
          <w:sz w:val="20"/>
          <w:szCs w:val="20"/>
        </w:rPr>
        <w:t>then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had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culturally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accepted</w:t>
      </w:r>
      <w:proofErr w:type="spellEnd"/>
      <w:r w:rsidRPr="001F681F">
        <w:rPr>
          <w:rFonts w:ascii="Arial" w:hAnsi="Arial" w:cs="Arial"/>
          <w:bCs/>
          <w:sz w:val="20"/>
          <w:szCs w:val="20"/>
        </w:rPr>
        <w:t xml:space="preserve"> market </w:t>
      </w:r>
      <w:proofErr w:type="spellStart"/>
      <w:r w:rsidRPr="001F681F">
        <w:rPr>
          <w:rFonts w:ascii="Arial" w:hAnsi="Arial" w:cs="Arial"/>
          <w:bCs/>
          <w:sz w:val="20"/>
          <w:szCs w:val="20"/>
        </w:rPr>
        <w:t>value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whereas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today’s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sacralized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expresses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normative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view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w:t>
      </w:r>
      <w:proofErr w:type="spellEnd"/>
      <w:r w:rsidRPr="001F681F">
        <w:rPr>
          <w:rFonts w:ascii="Arial" w:hAnsi="Arial" w:cs="Arial"/>
          <w:bCs/>
          <w:sz w:val="20"/>
          <w:szCs w:val="20"/>
        </w:rPr>
        <w:t xml:space="preserve"> as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exclusively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priceless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emotional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asset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Zelizer</w:t>
      </w:r>
      <w:proofErr w:type="spellEnd"/>
      <w:r w:rsidRPr="001F681F">
        <w:rPr>
          <w:rFonts w:ascii="Arial" w:hAnsi="Arial" w:cs="Arial"/>
          <w:bCs/>
          <w:sz w:val="20"/>
          <w:szCs w:val="20"/>
        </w:rPr>
        <w:t xml:space="preserve">, 1994). Popular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full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examples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treated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distinctively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market forces,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Dicken’s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classic</w:t>
      </w:r>
      <w:proofErr w:type="spellEnd"/>
      <w:r w:rsidRPr="001F681F">
        <w:rPr>
          <w:rFonts w:ascii="Arial" w:hAnsi="Arial" w:cs="Arial"/>
          <w:bCs/>
          <w:sz w:val="20"/>
          <w:szCs w:val="20"/>
        </w:rPr>
        <w:t xml:space="preserve"> “Oliver Twist”, </w:t>
      </w:r>
      <w:proofErr w:type="spellStart"/>
      <w:r w:rsidRPr="001F681F">
        <w:rPr>
          <w:rFonts w:ascii="Arial" w:hAnsi="Arial" w:cs="Arial"/>
          <w:bCs/>
          <w:sz w:val="20"/>
          <w:szCs w:val="20"/>
        </w:rPr>
        <w:t>originally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published</w:t>
      </w:r>
      <w:proofErr w:type="spellEnd"/>
      <w:r w:rsidRPr="001F681F">
        <w:rPr>
          <w:rFonts w:ascii="Arial" w:hAnsi="Arial" w:cs="Arial"/>
          <w:bCs/>
          <w:sz w:val="20"/>
          <w:szCs w:val="20"/>
        </w:rPr>
        <w:t xml:space="preserve"> in 1837,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more </w:t>
      </w:r>
      <w:proofErr w:type="spellStart"/>
      <w:r w:rsidRPr="001F681F">
        <w:rPr>
          <w:rFonts w:ascii="Arial" w:hAnsi="Arial" w:cs="Arial"/>
          <w:bCs/>
          <w:sz w:val="20"/>
          <w:szCs w:val="20"/>
        </w:rPr>
        <w:t>positively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romanticized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version</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2004 American Girl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movie</w:t>
      </w:r>
      <w:proofErr w:type="spellEnd"/>
      <w:r w:rsidRPr="001F681F">
        <w:rPr>
          <w:rFonts w:ascii="Arial" w:hAnsi="Arial" w:cs="Arial"/>
          <w:bCs/>
          <w:sz w:val="20"/>
          <w:szCs w:val="20"/>
        </w:rPr>
        <w:t xml:space="preserve">, “Samantha: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American Girl Holiday”. “</w:t>
      </w:r>
      <w:proofErr w:type="spellStart"/>
      <w:r w:rsidRPr="001F681F">
        <w:rPr>
          <w:rFonts w:ascii="Arial" w:hAnsi="Arial" w:cs="Arial"/>
          <w:bCs/>
          <w:sz w:val="20"/>
          <w:szCs w:val="20"/>
        </w:rPr>
        <w:t>Markets</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inevitably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constantly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richly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shaped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people’s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meanings</w:t>
      </w:r>
      <w:proofErr w:type="spellEnd"/>
      <w:r w:rsidRPr="001F681F">
        <w:rPr>
          <w:rFonts w:ascii="Arial" w:hAnsi="Arial" w:cs="Arial"/>
          <w:bCs/>
          <w:sz w:val="20"/>
          <w:szCs w:val="20"/>
        </w:rPr>
        <w:t xml:space="preserve"> systems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variable</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relations</w:t>
      </w:r>
      <w:proofErr w:type="spellEnd"/>
      <w:r w:rsidRPr="001F681F">
        <w:rPr>
          <w:rFonts w:ascii="Arial" w:hAnsi="Arial" w:cs="Arial"/>
          <w:bCs/>
          <w:sz w:val="20"/>
          <w:szCs w:val="20"/>
        </w:rPr>
        <w:t>” (</w:t>
      </w:r>
      <w:proofErr w:type="spellStart"/>
      <w:r w:rsidRPr="001F681F">
        <w:rPr>
          <w:rFonts w:ascii="Arial" w:hAnsi="Arial" w:cs="Arial"/>
          <w:bCs/>
          <w:sz w:val="20"/>
          <w:szCs w:val="20"/>
        </w:rPr>
        <w:t>Zelizer</w:t>
      </w:r>
      <w:proofErr w:type="spellEnd"/>
      <w:r w:rsidRPr="001F681F">
        <w:rPr>
          <w:rFonts w:ascii="Arial" w:hAnsi="Arial" w:cs="Arial"/>
          <w:bCs/>
          <w:sz w:val="20"/>
          <w:szCs w:val="20"/>
        </w:rPr>
        <w:t xml:space="preserve">, 1994, p. xi); </w:t>
      </w:r>
      <w:proofErr w:type="spellStart"/>
      <w:r w:rsidRPr="001F681F">
        <w:rPr>
          <w:rFonts w:ascii="Arial" w:hAnsi="Arial" w:cs="Arial"/>
          <w:bCs/>
          <w:sz w:val="20"/>
          <w:szCs w:val="20"/>
        </w:rPr>
        <w:t>thus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are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experiencing</w:t>
      </w:r>
      <w:proofErr w:type="spellEnd"/>
      <w:r w:rsidRPr="001F681F">
        <w:rPr>
          <w:rFonts w:ascii="Arial" w:hAnsi="Arial" w:cs="Arial"/>
          <w:bCs/>
          <w:sz w:val="20"/>
          <w:szCs w:val="20"/>
        </w:rPr>
        <w:t xml:space="preserve"> a new shift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contemporary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also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going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critical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change</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markets</w:t>
      </w:r>
      <w:proofErr w:type="spellEnd"/>
      <w:r w:rsidRPr="001F681F">
        <w:rPr>
          <w:rFonts w:ascii="Arial" w:hAnsi="Arial" w:cs="Arial"/>
          <w:bCs/>
          <w:sz w:val="20"/>
          <w:szCs w:val="20"/>
        </w:rPr>
        <w:t xml:space="preserve"> dynamics </w:t>
      </w:r>
      <w:proofErr w:type="spellStart"/>
      <w:r w:rsidRPr="001F681F">
        <w:rPr>
          <w:rFonts w:ascii="Arial" w:hAnsi="Arial" w:cs="Arial"/>
          <w:bCs/>
          <w:sz w:val="20"/>
          <w:szCs w:val="20"/>
        </w:rPr>
        <w:t>propelled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among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other</w:t>
      </w:r>
      <w:proofErr w:type="spellEnd"/>
      <w:r w:rsidRPr="001F681F">
        <w:rPr>
          <w:rFonts w:ascii="Arial" w:hAnsi="Arial" w:cs="Arial"/>
          <w:bCs/>
          <w:sz w:val="20"/>
          <w:szCs w:val="20"/>
        </w:rPr>
        <w:t xml:space="preserve"> forces,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new </w:t>
      </w:r>
      <w:proofErr w:type="spellStart"/>
      <w:r w:rsidRPr="001F681F">
        <w:rPr>
          <w:rFonts w:ascii="Arial" w:hAnsi="Arial" w:cs="Arial"/>
          <w:bCs/>
          <w:sz w:val="20"/>
          <w:szCs w:val="20"/>
        </w:rPr>
        <w:t>entrepreneurial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subject</w:t>
      </w:r>
      <w:proofErr w:type="spellEnd"/>
      <w:r w:rsidRPr="001F681F">
        <w:rPr>
          <w:rFonts w:ascii="Arial" w:hAnsi="Arial" w:cs="Arial"/>
          <w:bCs/>
          <w:sz w:val="20"/>
          <w:szCs w:val="20"/>
        </w:rPr>
        <w:t>.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 xml:space="preserve">Keywords: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pre-adolescence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agency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assemblage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prosumer</w:t>
      </w:r>
      <w:proofErr w:type="spellEnd"/>
      <w:r w:rsidRPr="001F681F">
        <w:rPr>
          <w:rFonts w:ascii="Arial" w:hAnsi="Arial" w:cs="Arial"/>
          <w:bCs/>
          <w:sz w:val="20"/>
          <w:szCs w:val="20"/>
        </w:rPr>
        <w:t> </w:t>
      </w:r>
    </w:p>
    <w:p w:rsidR="002E2A90" w:rsidRDefault="00DD6403" w:rsidP="001F681F">
      <w:pPr>
        <w:spacing w:line="240" w:lineRule="auto"/>
        <w:jc w:val="both"/>
        <w:rPr>
          <w:rFonts w:ascii="Arial" w:hAnsi="Arial" w:cs="Arial"/>
          <w:b/>
          <w:bCs/>
          <w:sz w:val="20"/>
          <w:szCs w:val="20"/>
        </w:rPr>
      </w:pPr>
      <w:r w:rsidRPr="001F681F">
        <w:rPr>
          <w:rFonts w:ascii="Arial" w:hAnsi="Arial" w:cs="Arial"/>
          <w:b/>
          <w:bCs/>
          <w:sz w:val="20"/>
          <w:szCs w:val="20"/>
        </w:rPr>
        <w:t>Refer</w:t>
      </w:r>
      <w:r w:rsidR="002E2A90">
        <w:rPr>
          <w:rFonts w:ascii="Arial" w:hAnsi="Arial" w:cs="Arial"/>
          <w:b/>
          <w:bCs/>
          <w:sz w:val="20"/>
          <w:szCs w:val="20"/>
        </w:rPr>
        <w:t>ências:</w:t>
      </w:r>
      <w:r w:rsidRPr="001F681F">
        <w:rPr>
          <w:rFonts w:ascii="Arial" w:hAnsi="Arial" w:cs="Arial"/>
          <w:b/>
          <w:bCs/>
          <w:sz w:val="20"/>
          <w:szCs w:val="20"/>
        </w:rPr>
        <w:t xml:space="preserve">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Acuff</w:t>
      </w:r>
      <w:proofErr w:type="spellEnd"/>
      <w:r w:rsidRPr="001F681F">
        <w:rPr>
          <w:rFonts w:ascii="Arial" w:hAnsi="Arial" w:cs="Arial"/>
          <w:bCs/>
          <w:sz w:val="20"/>
          <w:szCs w:val="20"/>
        </w:rPr>
        <w:t xml:space="preserve">, D. S., &amp; </w:t>
      </w:r>
      <w:proofErr w:type="spellStart"/>
      <w:r w:rsidRPr="001F681F">
        <w:rPr>
          <w:rFonts w:ascii="Arial" w:hAnsi="Arial" w:cs="Arial"/>
          <w:bCs/>
          <w:sz w:val="20"/>
          <w:szCs w:val="20"/>
        </w:rPr>
        <w:t>Reiher</w:t>
      </w:r>
      <w:proofErr w:type="spellEnd"/>
      <w:r w:rsidRPr="001F681F">
        <w:rPr>
          <w:rFonts w:ascii="Arial" w:hAnsi="Arial" w:cs="Arial"/>
          <w:bCs/>
          <w:sz w:val="20"/>
          <w:szCs w:val="20"/>
        </w:rPr>
        <w:t xml:space="preserve">, R. H. (1997). </w:t>
      </w:r>
      <w:proofErr w:type="spellStart"/>
      <w:r w:rsidRPr="001F681F">
        <w:rPr>
          <w:rFonts w:ascii="Arial" w:hAnsi="Arial" w:cs="Arial"/>
          <w:bCs/>
          <w:i/>
          <w:iCs/>
          <w:sz w:val="20"/>
          <w:szCs w:val="20"/>
        </w:rPr>
        <w:t>What</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kids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buy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why</w:t>
      </w:r>
      <w:proofErr w:type="spellEnd"/>
      <w:r w:rsidRPr="001F681F">
        <w:rPr>
          <w:rFonts w:ascii="Arial" w:hAnsi="Arial" w:cs="Arial"/>
          <w:bCs/>
          <w:i/>
          <w:iCs/>
          <w:sz w:val="20"/>
          <w:szCs w:val="20"/>
        </w:rPr>
        <w:t xml:space="preserve">. The </w:t>
      </w:r>
      <w:proofErr w:type="spellStart"/>
      <w:r w:rsidRPr="001F681F">
        <w:rPr>
          <w:rFonts w:ascii="Arial" w:hAnsi="Arial" w:cs="Arial"/>
          <w:bCs/>
          <w:i/>
          <w:iCs/>
          <w:sz w:val="20"/>
          <w:szCs w:val="20"/>
        </w:rPr>
        <w:t>psychology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w:t>
      </w:r>
      <w:proofErr w:type="spellStart"/>
      <w:r w:rsidRPr="001F681F">
        <w:rPr>
          <w:rFonts w:ascii="Arial" w:hAnsi="Arial" w:cs="Arial"/>
          <w:bCs/>
          <w:i/>
          <w:iCs/>
          <w:sz w:val="20"/>
          <w:szCs w:val="20"/>
        </w:rPr>
        <w:t>to</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kids</w:t>
      </w:r>
      <w:proofErr w:type="spellEnd"/>
      <w:r w:rsidRPr="001F681F">
        <w:rPr>
          <w:rFonts w:ascii="Arial" w:hAnsi="Arial" w:cs="Arial"/>
          <w:bCs/>
          <w:sz w:val="20"/>
          <w:szCs w:val="20"/>
        </w:rPr>
        <w:t xml:space="preserve">. New York, USA: The </w:t>
      </w:r>
      <w:proofErr w:type="spellStart"/>
      <w:r w:rsidRPr="001F681F">
        <w:rPr>
          <w:rFonts w:ascii="Arial" w:hAnsi="Arial" w:cs="Arial"/>
          <w:bCs/>
          <w:sz w:val="20"/>
          <w:szCs w:val="20"/>
        </w:rPr>
        <w:t>Free</w:t>
      </w:r>
      <w:proofErr w:type="spellEnd"/>
      <w:r w:rsidRPr="001F681F">
        <w:rPr>
          <w:rFonts w:ascii="Arial" w:hAnsi="Arial" w:cs="Arial"/>
          <w:bCs/>
          <w:sz w:val="20"/>
          <w:szCs w:val="20"/>
        </w:rPr>
        <w:t xml:space="preserve"> Press.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Bardhi</w:t>
      </w:r>
      <w:proofErr w:type="spellEnd"/>
      <w:r w:rsidRPr="001F681F">
        <w:rPr>
          <w:rFonts w:ascii="Arial" w:hAnsi="Arial" w:cs="Arial"/>
          <w:bCs/>
          <w:sz w:val="20"/>
          <w:szCs w:val="20"/>
        </w:rPr>
        <w:t xml:space="preserve">, F., &amp; </w:t>
      </w:r>
      <w:proofErr w:type="spellStart"/>
      <w:r w:rsidRPr="001F681F">
        <w:rPr>
          <w:rFonts w:ascii="Arial" w:hAnsi="Arial" w:cs="Arial"/>
          <w:bCs/>
          <w:sz w:val="20"/>
          <w:szCs w:val="20"/>
        </w:rPr>
        <w:t>Eckhardt</w:t>
      </w:r>
      <w:proofErr w:type="spellEnd"/>
      <w:r w:rsidRPr="001F681F">
        <w:rPr>
          <w:rFonts w:ascii="Arial" w:hAnsi="Arial" w:cs="Arial"/>
          <w:bCs/>
          <w:sz w:val="20"/>
          <w:szCs w:val="20"/>
        </w:rPr>
        <w:t xml:space="preserve">, G. M. (2017). </w:t>
      </w:r>
      <w:proofErr w:type="spellStart"/>
      <w:r w:rsidRPr="001F681F">
        <w:rPr>
          <w:rFonts w:ascii="Arial" w:hAnsi="Arial" w:cs="Arial"/>
          <w:bCs/>
          <w:sz w:val="20"/>
          <w:szCs w:val="20"/>
        </w:rPr>
        <w:t>Liquid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44(3), 582-597. </w:t>
      </w:r>
    </w:p>
    <w:p w:rsidR="002E2A90" w:rsidRDefault="00DD6403" w:rsidP="001F681F">
      <w:pPr>
        <w:spacing w:line="240" w:lineRule="auto"/>
        <w:jc w:val="both"/>
        <w:rPr>
          <w:rFonts w:ascii="Arial" w:hAnsi="Arial" w:cs="Arial"/>
          <w:bCs/>
          <w:sz w:val="20"/>
          <w:szCs w:val="20"/>
        </w:rPr>
      </w:pPr>
      <w:r w:rsidRPr="001F681F">
        <w:rPr>
          <w:rFonts w:ascii="Arial" w:hAnsi="Arial" w:cs="Arial"/>
          <w:bCs/>
          <w:sz w:val="20"/>
          <w:szCs w:val="20"/>
        </w:rPr>
        <w:t>Barker, J., &amp; Weller, S. (2003). “</w:t>
      </w:r>
      <w:proofErr w:type="spellStart"/>
      <w:r w:rsidRPr="001F681F">
        <w:rPr>
          <w:rFonts w:ascii="Arial" w:hAnsi="Arial" w:cs="Arial"/>
          <w:bCs/>
          <w:sz w:val="20"/>
          <w:szCs w:val="20"/>
        </w:rPr>
        <w:t>Is</w:t>
      </w:r>
      <w:proofErr w:type="spellEnd"/>
      <w:r w:rsidRPr="001F681F">
        <w:rPr>
          <w:rFonts w:ascii="Arial" w:hAnsi="Arial" w:cs="Arial"/>
          <w:bCs/>
          <w:sz w:val="20"/>
          <w:szCs w:val="20"/>
        </w:rPr>
        <w:t xml:space="preserve"> it </w:t>
      </w:r>
      <w:proofErr w:type="spellStart"/>
      <w:r w:rsidRPr="001F681F">
        <w:rPr>
          <w:rFonts w:ascii="Arial" w:hAnsi="Arial" w:cs="Arial"/>
          <w:bCs/>
          <w:sz w:val="20"/>
          <w:szCs w:val="20"/>
        </w:rPr>
        <w:t>fun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Developing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centered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methods</w:t>
      </w:r>
      <w:proofErr w:type="spellEnd"/>
      <w:r w:rsidRPr="001F681F">
        <w:rPr>
          <w:rFonts w:ascii="Arial" w:hAnsi="Arial" w:cs="Arial"/>
          <w:bCs/>
          <w:sz w:val="20"/>
          <w:szCs w:val="20"/>
        </w:rPr>
        <w:t>. </w:t>
      </w:r>
      <w:r w:rsidRPr="001F681F">
        <w:rPr>
          <w:rFonts w:ascii="Arial" w:hAnsi="Arial" w:cs="Arial"/>
          <w:bCs/>
          <w:i/>
          <w:iCs/>
          <w:sz w:val="20"/>
          <w:szCs w:val="20"/>
        </w:rPr>
        <w:t xml:space="preserve">International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Sociology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Social </w:t>
      </w:r>
      <w:proofErr w:type="spellStart"/>
      <w:r w:rsidRPr="001F681F">
        <w:rPr>
          <w:rFonts w:ascii="Arial" w:hAnsi="Arial" w:cs="Arial"/>
          <w:bCs/>
          <w:i/>
          <w:iCs/>
          <w:sz w:val="20"/>
          <w:szCs w:val="20"/>
        </w:rPr>
        <w:t>Policy</w:t>
      </w:r>
      <w:proofErr w:type="spellEnd"/>
      <w:r w:rsidRPr="001F681F">
        <w:rPr>
          <w:rFonts w:ascii="Arial" w:hAnsi="Arial" w:cs="Arial"/>
          <w:bCs/>
          <w:sz w:val="20"/>
          <w:szCs w:val="20"/>
        </w:rPr>
        <w:t xml:space="preserve">, 23(1/2), 33-58.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Bellingham</w:t>
      </w:r>
      <w:proofErr w:type="spellEnd"/>
      <w:r w:rsidRPr="001F681F">
        <w:rPr>
          <w:rFonts w:ascii="Arial" w:hAnsi="Arial" w:cs="Arial"/>
          <w:bCs/>
          <w:sz w:val="20"/>
          <w:szCs w:val="20"/>
        </w:rPr>
        <w:t xml:space="preserve">, B. (1988). The </w:t>
      </w:r>
      <w:proofErr w:type="spellStart"/>
      <w:r w:rsidRPr="001F681F">
        <w:rPr>
          <w:rFonts w:ascii="Arial" w:hAnsi="Arial" w:cs="Arial"/>
          <w:bCs/>
          <w:sz w:val="20"/>
          <w:szCs w:val="20"/>
        </w:rPr>
        <w:t>history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invention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childhood</w:t>
      </w:r>
      <w:proofErr w:type="spellEnd"/>
      <w:r w:rsidRPr="001F681F">
        <w:rPr>
          <w:rFonts w:ascii="Arial" w:hAnsi="Arial" w:cs="Arial"/>
          <w:bCs/>
          <w:sz w:val="20"/>
          <w:szCs w:val="20"/>
        </w:rPr>
        <w:t>": Some </w:t>
      </w:r>
      <w:proofErr w:type="spellStart"/>
      <w:r w:rsidRPr="001F681F">
        <w:rPr>
          <w:rFonts w:ascii="Arial" w:hAnsi="Arial" w:cs="Arial"/>
          <w:bCs/>
          <w:sz w:val="20"/>
          <w:szCs w:val="20"/>
        </w:rPr>
        <w:t>issues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eighties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Family </w:t>
      </w:r>
      <w:proofErr w:type="spellStart"/>
      <w:r w:rsidRPr="001F681F">
        <w:rPr>
          <w:rFonts w:ascii="Arial" w:hAnsi="Arial" w:cs="Arial"/>
          <w:bCs/>
          <w:i/>
          <w:iCs/>
          <w:sz w:val="20"/>
          <w:szCs w:val="20"/>
        </w:rPr>
        <w:t>History</w:t>
      </w:r>
      <w:proofErr w:type="spellEnd"/>
      <w:r w:rsidRPr="001F681F">
        <w:rPr>
          <w:rFonts w:ascii="Arial" w:hAnsi="Arial" w:cs="Arial"/>
          <w:bCs/>
          <w:sz w:val="20"/>
          <w:szCs w:val="20"/>
        </w:rPr>
        <w:t xml:space="preserve">, 13(1), 347-358.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Belk</w:t>
      </w:r>
      <w:proofErr w:type="spellEnd"/>
      <w:r w:rsidRPr="001F681F">
        <w:rPr>
          <w:rFonts w:ascii="Arial" w:hAnsi="Arial" w:cs="Arial"/>
          <w:bCs/>
          <w:sz w:val="20"/>
          <w:szCs w:val="20"/>
        </w:rPr>
        <w:t xml:space="preserve">, R. W. (1988). </w:t>
      </w:r>
      <w:proofErr w:type="spellStart"/>
      <w:r w:rsidRPr="001F681F">
        <w:rPr>
          <w:rFonts w:ascii="Arial" w:hAnsi="Arial" w:cs="Arial"/>
          <w:bCs/>
          <w:sz w:val="20"/>
          <w:szCs w:val="20"/>
        </w:rPr>
        <w:t>Possessions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extended</w:t>
      </w:r>
      <w:proofErr w:type="spellEnd"/>
      <w:r w:rsidRPr="001F681F">
        <w:rPr>
          <w:rFonts w:ascii="Arial" w:hAnsi="Arial" w:cs="Arial"/>
          <w:bCs/>
          <w:sz w:val="20"/>
          <w:szCs w:val="20"/>
        </w:rPr>
        <w:t xml:space="preserve"> self.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15(2), 139-168.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Cody</w:t>
      </w:r>
      <w:proofErr w:type="spellEnd"/>
      <w:r w:rsidRPr="001F681F">
        <w:rPr>
          <w:rFonts w:ascii="Arial" w:hAnsi="Arial" w:cs="Arial"/>
          <w:bCs/>
          <w:sz w:val="20"/>
          <w:szCs w:val="20"/>
        </w:rPr>
        <w:t xml:space="preserve">, K. (2012). ‘No </w:t>
      </w:r>
      <w:proofErr w:type="spellStart"/>
      <w:r w:rsidRPr="001F681F">
        <w:rPr>
          <w:rFonts w:ascii="Arial" w:hAnsi="Arial" w:cs="Arial"/>
          <w:bCs/>
          <w:sz w:val="20"/>
          <w:szCs w:val="20"/>
        </w:rPr>
        <w:t>longer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yet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Tweens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mediating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threshold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selves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through</w:t>
      </w:r>
      <w:proofErr w:type="spellEnd"/>
      <w:r w:rsidRPr="001F681F">
        <w:rPr>
          <w:rFonts w:ascii="Arial" w:hAnsi="Arial" w:cs="Arial"/>
          <w:bCs/>
          <w:sz w:val="20"/>
          <w:szCs w:val="20"/>
        </w:rPr>
        <w:t> </w:t>
      </w:r>
      <w:proofErr w:type="spellStart"/>
      <w:r w:rsidRPr="001F681F">
        <w:rPr>
          <w:rFonts w:ascii="Arial" w:hAnsi="Arial" w:cs="Arial"/>
          <w:bCs/>
          <w:sz w:val="20"/>
          <w:szCs w:val="20"/>
        </w:rPr>
        <w:t>liminal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Culture</w:t>
      </w:r>
      <w:proofErr w:type="spellEnd"/>
      <w:r w:rsidRPr="001F681F">
        <w:rPr>
          <w:rFonts w:ascii="Arial" w:hAnsi="Arial" w:cs="Arial"/>
          <w:bCs/>
          <w:sz w:val="20"/>
          <w:szCs w:val="20"/>
        </w:rPr>
        <w:t xml:space="preserve">, 12(1), 41-65. </w:t>
      </w:r>
    </w:p>
    <w:p w:rsidR="002E2A90" w:rsidRDefault="00DD6403" w:rsidP="001F681F">
      <w:pPr>
        <w:spacing w:line="240" w:lineRule="auto"/>
        <w:jc w:val="both"/>
        <w:rPr>
          <w:rFonts w:ascii="Arial" w:hAnsi="Arial" w:cs="Arial"/>
          <w:bCs/>
          <w:sz w:val="20"/>
          <w:szCs w:val="20"/>
        </w:rPr>
      </w:pPr>
      <w:r w:rsidRPr="001F681F">
        <w:rPr>
          <w:rFonts w:ascii="Arial" w:hAnsi="Arial" w:cs="Arial"/>
          <w:bCs/>
          <w:sz w:val="20"/>
          <w:szCs w:val="20"/>
        </w:rPr>
        <w:lastRenderedPageBreak/>
        <w:t xml:space="preserve">Cook, D. T. (2004). </w:t>
      </w:r>
      <w:r w:rsidRPr="001F681F">
        <w:rPr>
          <w:rFonts w:ascii="Arial" w:hAnsi="Arial" w:cs="Arial"/>
          <w:bCs/>
          <w:i/>
          <w:iCs/>
          <w:sz w:val="20"/>
          <w:szCs w:val="20"/>
        </w:rPr>
        <w:t xml:space="preserve">The </w:t>
      </w:r>
      <w:proofErr w:type="spellStart"/>
      <w:r w:rsidRPr="001F681F">
        <w:rPr>
          <w:rFonts w:ascii="Arial" w:hAnsi="Arial" w:cs="Arial"/>
          <w:bCs/>
          <w:i/>
          <w:iCs/>
          <w:sz w:val="20"/>
          <w:szCs w:val="20"/>
        </w:rPr>
        <w:t>commodification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childhood</w:t>
      </w:r>
      <w:proofErr w:type="spellEnd"/>
      <w:r w:rsidRPr="001F681F">
        <w:rPr>
          <w:rFonts w:ascii="Arial" w:hAnsi="Arial" w:cs="Arial"/>
          <w:bCs/>
          <w:i/>
          <w:iCs/>
          <w:sz w:val="20"/>
          <w:szCs w:val="20"/>
        </w:rPr>
        <w:t xml:space="preserve">: The </w:t>
      </w:r>
      <w:proofErr w:type="spellStart"/>
      <w:r w:rsidRPr="001F681F">
        <w:rPr>
          <w:rFonts w:ascii="Arial" w:hAnsi="Arial" w:cs="Arial"/>
          <w:bCs/>
          <w:i/>
          <w:iCs/>
          <w:sz w:val="20"/>
          <w:szCs w:val="20"/>
        </w:rPr>
        <w:t>children’s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clothing</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industry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the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rise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the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child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sz w:val="20"/>
          <w:szCs w:val="20"/>
        </w:rPr>
        <w:t xml:space="preserve">. Durham, USA: Duke </w:t>
      </w:r>
      <w:proofErr w:type="spellStart"/>
      <w:r w:rsidRPr="001F681F">
        <w:rPr>
          <w:rFonts w:ascii="Arial" w:hAnsi="Arial" w:cs="Arial"/>
          <w:bCs/>
          <w:sz w:val="20"/>
          <w:szCs w:val="20"/>
        </w:rPr>
        <w:t>University</w:t>
      </w:r>
      <w:proofErr w:type="spellEnd"/>
      <w:r w:rsidRPr="001F681F">
        <w:rPr>
          <w:rFonts w:ascii="Arial" w:hAnsi="Arial" w:cs="Arial"/>
          <w:bCs/>
          <w:sz w:val="20"/>
          <w:szCs w:val="20"/>
        </w:rPr>
        <w:t xml:space="preserve"> Press.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Corbin</w:t>
      </w:r>
      <w:proofErr w:type="spellEnd"/>
      <w:r w:rsidRPr="001F681F">
        <w:rPr>
          <w:rFonts w:ascii="Arial" w:hAnsi="Arial" w:cs="Arial"/>
          <w:bCs/>
          <w:sz w:val="20"/>
          <w:szCs w:val="20"/>
        </w:rPr>
        <w:t xml:space="preserve">, J., &amp; Strauss, A. (2008). </w:t>
      </w:r>
      <w:proofErr w:type="spellStart"/>
      <w:r w:rsidRPr="001F681F">
        <w:rPr>
          <w:rFonts w:ascii="Arial" w:hAnsi="Arial" w:cs="Arial"/>
          <w:bCs/>
          <w:i/>
          <w:iCs/>
          <w:sz w:val="20"/>
          <w:szCs w:val="20"/>
        </w:rPr>
        <w:t>Basics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qualitative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Techniques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procedures for </w:t>
      </w:r>
      <w:proofErr w:type="spellStart"/>
      <w:r w:rsidRPr="001F681F">
        <w:rPr>
          <w:rFonts w:ascii="Arial" w:hAnsi="Arial" w:cs="Arial"/>
          <w:bCs/>
          <w:i/>
          <w:iCs/>
          <w:sz w:val="20"/>
          <w:szCs w:val="20"/>
        </w:rPr>
        <w:t>developing</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grounded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theory</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(3th ed.). Thousand Oaks, USA: </w:t>
      </w:r>
      <w:proofErr w:type="spellStart"/>
      <w:r w:rsidRPr="001F681F">
        <w:rPr>
          <w:rFonts w:ascii="Arial" w:hAnsi="Arial" w:cs="Arial"/>
          <w:bCs/>
          <w:sz w:val="20"/>
          <w:szCs w:val="20"/>
        </w:rPr>
        <w:t>Sage</w:t>
      </w:r>
      <w:proofErr w:type="spellEnd"/>
      <w:r w:rsidRPr="001F681F">
        <w:rPr>
          <w:rFonts w:ascii="Arial" w:hAnsi="Arial" w:cs="Arial"/>
          <w:bCs/>
          <w:sz w:val="20"/>
          <w:szCs w:val="20"/>
        </w:rPr>
        <w:t xml:space="preserve">.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Del Vecchio, G. (1998). </w:t>
      </w:r>
      <w:proofErr w:type="spellStart"/>
      <w:r w:rsidRPr="001F681F">
        <w:rPr>
          <w:rFonts w:ascii="Arial" w:hAnsi="Arial" w:cs="Arial"/>
          <w:bCs/>
          <w:i/>
          <w:iCs/>
          <w:sz w:val="20"/>
          <w:szCs w:val="20"/>
        </w:rPr>
        <w:t>Creating</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ever</w:t>
      </w:r>
      <w:proofErr w:type="spellEnd"/>
      <w:r w:rsidRPr="001F681F">
        <w:rPr>
          <w:rFonts w:ascii="Arial" w:hAnsi="Arial" w:cs="Arial"/>
          <w:bCs/>
          <w:i/>
          <w:iCs/>
          <w:sz w:val="20"/>
          <w:szCs w:val="20"/>
        </w:rPr>
        <w:t xml:space="preserve">-cool: A </w:t>
      </w:r>
      <w:proofErr w:type="spellStart"/>
      <w:r w:rsidRPr="001F681F">
        <w:rPr>
          <w:rFonts w:ascii="Arial" w:hAnsi="Arial" w:cs="Arial"/>
          <w:bCs/>
          <w:i/>
          <w:iCs/>
          <w:sz w:val="20"/>
          <w:szCs w:val="20"/>
        </w:rPr>
        <w:t>marketer's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guide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to</w:t>
      </w:r>
      <w:proofErr w:type="spellEnd"/>
      <w:r w:rsidRPr="001F681F">
        <w:rPr>
          <w:rFonts w:ascii="Arial" w:hAnsi="Arial" w:cs="Arial"/>
          <w:bCs/>
          <w:i/>
          <w:iCs/>
          <w:sz w:val="20"/>
          <w:szCs w:val="20"/>
        </w:rPr>
        <w:t xml:space="preserve"> a </w:t>
      </w:r>
      <w:proofErr w:type="spellStart"/>
      <w:r w:rsidRPr="001F681F">
        <w:rPr>
          <w:rFonts w:ascii="Arial" w:hAnsi="Arial" w:cs="Arial"/>
          <w:bCs/>
          <w:i/>
          <w:iCs/>
          <w:sz w:val="20"/>
          <w:szCs w:val="20"/>
        </w:rPr>
        <w:t>kid's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heart</w:t>
      </w:r>
      <w:proofErr w:type="spellEnd"/>
      <w:r w:rsidRPr="001F681F">
        <w:rPr>
          <w:rFonts w:ascii="Arial" w:hAnsi="Arial" w:cs="Arial"/>
          <w:bCs/>
          <w:sz w:val="20"/>
          <w:szCs w:val="20"/>
        </w:rPr>
        <w:t xml:space="preserve">. Louisiana, USA: </w:t>
      </w:r>
      <w:proofErr w:type="spellStart"/>
      <w:r w:rsidRPr="001F681F">
        <w:rPr>
          <w:rFonts w:ascii="Arial" w:hAnsi="Arial" w:cs="Arial"/>
          <w:bCs/>
          <w:sz w:val="20"/>
          <w:szCs w:val="20"/>
        </w:rPr>
        <w:t>Pelican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Publishing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Company</w:t>
      </w:r>
      <w:proofErr w:type="spellEnd"/>
      <w:r w:rsidRPr="001F681F">
        <w:rPr>
          <w:rFonts w:ascii="Arial" w:hAnsi="Arial" w:cs="Arial"/>
          <w:bCs/>
          <w:sz w:val="20"/>
          <w:szCs w:val="20"/>
        </w:rPr>
        <w:t>. </w:t>
      </w:r>
    </w:p>
    <w:p w:rsidR="002E2A90"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Fox, N. J., &amp; </w:t>
      </w:r>
      <w:proofErr w:type="spellStart"/>
      <w:r w:rsidRPr="001F681F">
        <w:rPr>
          <w:rFonts w:ascii="Arial" w:hAnsi="Arial" w:cs="Arial"/>
          <w:bCs/>
          <w:sz w:val="20"/>
          <w:szCs w:val="20"/>
        </w:rPr>
        <w:t>Alldred</w:t>
      </w:r>
      <w:proofErr w:type="spellEnd"/>
      <w:r w:rsidRPr="001F681F">
        <w:rPr>
          <w:rFonts w:ascii="Arial" w:hAnsi="Arial" w:cs="Arial"/>
          <w:bCs/>
          <w:sz w:val="20"/>
          <w:szCs w:val="20"/>
        </w:rPr>
        <w:t xml:space="preserve">, P. (2015). New </w:t>
      </w:r>
      <w:proofErr w:type="spellStart"/>
      <w:r w:rsidRPr="001F681F">
        <w:rPr>
          <w:rFonts w:ascii="Arial" w:hAnsi="Arial" w:cs="Arial"/>
          <w:bCs/>
          <w:sz w:val="20"/>
          <w:szCs w:val="20"/>
        </w:rPr>
        <w:t>materialist</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inquiry</w:t>
      </w:r>
      <w:proofErr w:type="spellEnd"/>
      <w:r w:rsidRPr="001F681F">
        <w:rPr>
          <w:rFonts w:ascii="Arial" w:hAnsi="Arial" w:cs="Arial"/>
          <w:bCs/>
          <w:sz w:val="20"/>
          <w:szCs w:val="20"/>
        </w:rPr>
        <w:t xml:space="preserve">: Designs, </w:t>
      </w:r>
      <w:proofErr w:type="spellStart"/>
      <w:r w:rsidRPr="001F681F">
        <w:rPr>
          <w:rFonts w:ascii="Arial" w:hAnsi="Arial" w:cs="Arial"/>
          <w:bCs/>
          <w:sz w:val="20"/>
          <w:szCs w:val="20"/>
        </w:rPr>
        <w:t>methods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research-assemblage</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International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Social </w:t>
      </w:r>
      <w:proofErr w:type="spellStart"/>
      <w:r w:rsidRPr="001F681F">
        <w:rPr>
          <w:rFonts w:ascii="Arial" w:hAnsi="Arial" w:cs="Arial"/>
          <w:bCs/>
          <w:i/>
          <w:iCs/>
          <w:sz w:val="20"/>
          <w:szCs w:val="20"/>
        </w:rPr>
        <w:t>Research</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Methodology</w:t>
      </w:r>
      <w:proofErr w:type="spellEnd"/>
      <w:r w:rsidRPr="001F681F">
        <w:rPr>
          <w:rFonts w:ascii="Arial" w:hAnsi="Arial" w:cs="Arial"/>
          <w:bCs/>
          <w:sz w:val="20"/>
          <w:szCs w:val="20"/>
        </w:rPr>
        <w:t xml:space="preserve">, 18(4), 399-414.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Hémar</w:t>
      </w:r>
      <w:proofErr w:type="spellEnd"/>
      <w:r w:rsidRPr="001F681F">
        <w:rPr>
          <w:rFonts w:ascii="Arial" w:hAnsi="Arial" w:cs="Arial"/>
          <w:bCs/>
          <w:sz w:val="20"/>
          <w:szCs w:val="20"/>
        </w:rPr>
        <w:t xml:space="preserve">-Nicolas, V., &amp; </w:t>
      </w:r>
      <w:proofErr w:type="spellStart"/>
      <w:r w:rsidRPr="001F681F">
        <w:rPr>
          <w:rFonts w:ascii="Arial" w:hAnsi="Arial" w:cs="Arial"/>
          <w:bCs/>
          <w:sz w:val="20"/>
          <w:szCs w:val="20"/>
        </w:rPr>
        <w:t>Rodhain</w:t>
      </w:r>
      <w:proofErr w:type="spellEnd"/>
      <w:r w:rsidRPr="001F681F">
        <w:rPr>
          <w:rFonts w:ascii="Arial" w:hAnsi="Arial" w:cs="Arial"/>
          <w:bCs/>
          <w:sz w:val="20"/>
          <w:szCs w:val="20"/>
        </w:rPr>
        <w:t xml:space="preserve">, A. (2017).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gramStart"/>
      <w:r w:rsidRPr="001F681F">
        <w:rPr>
          <w:rFonts w:ascii="Arial" w:hAnsi="Arial" w:cs="Arial"/>
          <w:bCs/>
          <w:sz w:val="20"/>
          <w:szCs w:val="20"/>
        </w:rPr>
        <w:t>as cultural</w:t>
      </w:r>
      <w:proofErr w:type="gramEnd"/>
      <w:r w:rsidRPr="001F681F">
        <w:rPr>
          <w:rFonts w:ascii="Arial" w:hAnsi="Arial" w:cs="Arial"/>
          <w:bCs/>
          <w:sz w:val="20"/>
          <w:szCs w:val="20"/>
        </w:rPr>
        <w:t xml:space="preserve"> </w:t>
      </w:r>
      <w:proofErr w:type="spellStart"/>
      <w:r w:rsidRPr="001F681F">
        <w:rPr>
          <w:rFonts w:ascii="Arial" w:hAnsi="Arial" w:cs="Arial"/>
          <w:bCs/>
          <w:sz w:val="20"/>
          <w:szCs w:val="20"/>
        </w:rPr>
        <w:t>resources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peer</w:t>
      </w:r>
      <w:proofErr w:type="spellEnd"/>
      <w:r w:rsidRPr="001F681F">
        <w:rPr>
          <w:rFonts w:ascii="Arial" w:hAnsi="Arial" w:cs="Arial"/>
          <w:bCs/>
          <w:sz w:val="20"/>
          <w:szCs w:val="20"/>
        </w:rPr>
        <w:t>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Consumption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Markets</w:t>
      </w:r>
      <w:proofErr w:type="spellEnd"/>
      <w:r w:rsidRPr="001F681F">
        <w:rPr>
          <w:rFonts w:ascii="Arial" w:hAnsi="Arial" w:cs="Arial"/>
          <w:bCs/>
          <w:i/>
          <w:iCs/>
          <w:sz w:val="20"/>
          <w:szCs w:val="20"/>
        </w:rPr>
        <w:t xml:space="preserve"> &amp; </w:t>
      </w:r>
      <w:proofErr w:type="spellStart"/>
      <w:r w:rsidRPr="001F681F">
        <w:rPr>
          <w:rFonts w:ascii="Arial" w:hAnsi="Arial" w:cs="Arial"/>
          <w:bCs/>
          <w:i/>
          <w:iCs/>
          <w:sz w:val="20"/>
          <w:szCs w:val="20"/>
        </w:rPr>
        <w:t>Culture</w:t>
      </w:r>
      <w:proofErr w:type="spellEnd"/>
      <w:r w:rsidRPr="001F681F">
        <w:rPr>
          <w:rFonts w:ascii="Arial" w:hAnsi="Arial" w:cs="Arial"/>
          <w:bCs/>
          <w:sz w:val="20"/>
          <w:szCs w:val="20"/>
        </w:rPr>
        <w:t xml:space="preserve">, 20(3), 193-214.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Jayne</w:t>
      </w:r>
      <w:proofErr w:type="spellEnd"/>
      <w:r w:rsidRPr="001F681F">
        <w:rPr>
          <w:rFonts w:ascii="Arial" w:hAnsi="Arial" w:cs="Arial"/>
          <w:bCs/>
          <w:sz w:val="20"/>
          <w:szCs w:val="20"/>
        </w:rPr>
        <w:t xml:space="preserve">, M., &amp; Valentine, G. (2017). ‘It makes </w:t>
      </w:r>
      <w:proofErr w:type="spellStart"/>
      <w:r w:rsidRPr="001F681F">
        <w:rPr>
          <w:rFonts w:ascii="Arial" w:hAnsi="Arial" w:cs="Arial"/>
          <w:bCs/>
          <w:sz w:val="20"/>
          <w:szCs w:val="20"/>
        </w:rPr>
        <w:t>you</w:t>
      </w:r>
      <w:proofErr w:type="spellEnd"/>
      <w:r w:rsidRPr="001F681F">
        <w:rPr>
          <w:rFonts w:ascii="Arial" w:hAnsi="Arial" w:cs="Arial"/>
          <w:bCs/>
          <w:sz w:val="20"/>
          <w:szCs w:val="20"/>
        </w:rPr>
        <w:t xml:space="preserve"> go </w:t>
      </w:r>
      <w:proofErr w:type="spellStart"/>
      <w:r w:rsidRPr="001F681F">
        <w:rPr>
          <w:rFonts w:ascii="Arial" w:hAnsi="Arial" w:cs="Arial"/>
          <w:bCs/>
          <w:sz w:val="20"/>
          <w:szCs w:val="20"/>
        </w:rPr>
        <w:t>crazy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knowledge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w:t>
      </w:r>
      <w:proofErr w:type="spellStart"/>
      <w:r w:rsidRPr="001F681F">
        <w:rPr>
          <w:rFonts w:ascii="Arial" w:hAnsi="Arial" w:cs="Arial"/>
          <w:bCs/>
          <w:sz w:val="20"/>
          <w:szCs w:val="20"/>
        </w:rPr>
        <w:t>experience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alcohol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Culture</w:t>
      </w:r>
      <w:proofErr w:type="spellEnd"/>
      <w:r w:rsidRPr="001F681F">
        <w:rPr>
          <w:rFonts w:ascii="Arial" w:hAnsi="Arial" w:cs="Arial"/>
          <w:bCs/>
          <w:sz w:val="20"/>
          <w:szCs w:val="20"/>
        </w:rPr>
        <w:t xml:space="preserve">, 17(1), 85-104.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LaFontana</w:t>
      </w:r>
      <w:proofErr w:type="spellEnd"/>
      <w:r w:rsidRPr="001F681F">
        <w:rPr>
          <w:rFonts w:ascii="Arial" w:hAnsi="Arial" w:cs="Arial"/>
          <w:bCs/>
          <w:sz w:val="20"/>
          <w:szCs w:val="20"/>
        </w:rPr>
        <w:t xml:space="preserve">, K. M., &amp; </w:t>
      </w:r>
      <w:proofErr w:type="spellStart"/>
      <w:r w:rsidRPr="001F681F">
        <w:rPr>
          <w:rFonts w:ascii="Arial" w:hAnsi="Arial" w:cs="Arial"/>
          <w:bCs/>
          <w:sz w:val="20"/>
          <w:szCs w:val="20"/>
        </w:rPr>
        <w:t>Cillessen</w:t>
      </w:r>
      <w:proofErr w:type="spellEnd"/>
      <w:r w:rsidRPr="001F681F">
        <w:rPr>
          <w:rFonts w:ascii="Arial" w:hAnsi="Arial" w:cs="Arial"/>
          <w:bCs/>
          <w:sz w:val="20"/>
          <w:szCs w:val="20"/>
        </w:rPr>
        <w:t xml:space="preserve">, A. H. (2010). </w:t>
      </w:r>
      <w:proofErr w:type="spellStart"/>
      <w:r w:rsidRPr="001F681F">
        <w:rPr>
          <w:rFonts w:ascii="Arial" w:hAnsi="Arial" w:cs="Arial"/>
          <w:bCs/>
          <w:sz w:val="20"/>
          <w:szCs w:val="20"/>
        </w:rPr>
        <w:t>Developmental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changes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priority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status in </w:t>
      </w:r>
      <w:proofErr w:type="spellStart"/>
      <w:r w:rsidRPr="001F681F">
        <w:rPr>
          <w:rFonts w:ascii="Arial" w:hAnsi="Arial" w:cs="Arial"/>
          <w:bCs/>
          <w:sz w:val="20"/>
          <w:szCs w:val="20"/>
        </w:rPr>
        <w:t>childhood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adolescence</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Social </w:t>
      </w:r>
      <w:proofErr w:type="spellStart"/>
      <w:r w:rsidRPr="001F681F">
        <w:rPr>
          <w:rFonts w:ascii="Arial" w:hAnsi="Arial" w:cs="Arial"/>
          <w:bCs/>
          <w:i/>
          <w:iCs/>
          <w:sz w:val="20"/>
          <w:szCs w:val="20"/>
        </w:rPr>
        <w:t>Development</w:t>
      </w:r>
      <w:proofErr w:type="spellEnd"/>
      <w:r w:rsidRPr="001F681F">
        <w:rPr>
          <w:rFonts w:ascii="Arial" w:hAnsi="Arial" w:cs="Arial"/>
          <w:bCs/>
          <w:sz w:val="20"/>
          <w:szCs w:val="20"/>
        </w:rPr>
        <w:t xml:space="preserve">, 19(1), 130-147.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Martens</w:t>
      </w:r>
      <w:proofErr w:type="spellEnd"/>
      <w:r w:rsidRPr="001F681F">
        <w:rPr>
          <w:rFonts w:ascii="Arial" w:hAnsi="Arial" w:cs="Arial"/>
          <w:bCs/>
          <w:sz w:val="20"/>
          <w:szCs w:val="20"/>
        </w:rPr>
        <w:t xml:space="preserve">, L., </w:t>
      </w:r>
      <w:proofErr w:type="spellStart"/>
      <w:r w:rsidRPr="001F681F">
        <w:rPr>
          <w:rFonts w:ascii="Arial" w:hAnsi="Arial" w:cs="Arial"/>
          <w:bCs/>
          <w:sz w:val="20"/>
          <w:szCs w:val="20"/>
        </w:rPr>
        <w:t>Southerton</w:t>
      </w:r>
      <w:proofErr w:type="spellEnd"/>
      <w:r w:rsidRPr="001F681F">
        <w:rPr>
          <w:rFonts w:ascii="Arial" w:hAnsi="Arial" w:cs="Arial"/>
          <w:bCs/>
          <w:sz w:val="20"/>
          <w:szCs w:val="20"/>
        </w:rPr>
        <w:t xml:space="preserve">, D., &amp; Scott, S. (2004). </w:t>
      </w:r>
      <w:proofErr w:type="spellStart"/>
      <w:r w:rsidRPr="001F681F">
        <w:rPr>
          <w:rFonts w:ascii="Arial" w:hAnsi="Arial" w:cs="Arial"/>
          <w:bCs/>
          <w:sz w:val="20"/>
          <w:szCs w:val="20"/>
        </w:rPr>
        <w:t>Bringing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parents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sociology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Towards</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theoretical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empirical</w:t>
      </w:r>
      <w:proofErr w:type="spellEnd"/>
      <w:r w:rsidRPr="001F681F">
        <w:rPr>
          <w:rFonts w:ascii="Arial" w:hAnsi="Arial" w:cs="Arial"/>
          <w:bCs/>
          <w:sz w:val="20"/>
          <w:szCs w:val="20"/>
        </w:rPr>
        <w:t xml:space="preserve"> agenda.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Culture</w:t>
      </w:r>
      <w:proofErr w:type="spellEnd"/>
      <w:r w:rsidRPr="001F681F">
        <w:rPr>
          <w:rFonts w:ascii="Arial" w:hAnsi="Arial" w:cs="Arial"/>
          <w:bCs/>
          <w:sz w:val="20"/>
          <w:szCs w:val="20"/>
        </w:rPr>
        <w:t xml:space="preserve">, 4(2), 155-182. </w:t>
      </w:r>
    </w:p>
    <w:p w:rsidR="002E2A90"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Nairn</w:t>
      </w:r>
      <w:proofErr w:type="spellEnd"/>
      <w:r w:rsidRPr="001F681F">
        <w:rPr>
          <w:rFonts w:ascii="Arial" w:hAnsi="Arial" w:cs="Arial"/>
          <w:bCs/>
          <w:sz w:val="20"/>
          <w:szCs w:val="20"/>
        </w:rPr>
        <w:t xml:space="preserve">, A., &amp; </w:t>
      </w:r>
      <w:proofErr w:type="spellStart"/>
      <w:r w:rsidRPr="001F681F">
        <w:rPr>
          <w:rFonts w:ascii="Arial" w:hAnsi="Arial" w:cs="Arial"/>
          <w:bCs/>
          <w:sz w:val="20"/>
          <w:szCs w:val="20"/>
        </w:rPr>
        <w:t>Spotswood</w:t>
      </w:r>
      <w:proofErr w:type="spellEnd"/>
      <w:r w:rsidRPr="001F681F">
        <w:rPr>
          <w:rFonts w:ascii="Arial" w:hAnsi="Arial" w:cs="Arial"/>
          <w:bCs/>
          <w:sz w:val="20"/>
          <w:szCs w:val="20"/>
        </w:rPr>
        <w:t>, F. (2015). “</w:t>
      </w:r>
      <w:proofErr w:type="spellStart"/>
      <w:r w:rsidRPr="001F681F">
        <w:rPr>
          <w:rFonts w:ascii="Arial" w:hAnsi="Arial" w:cs="Arial"/>
          <w:bCs/>
          <w:sz w:val="20"/>
          <w:szCs w:val="20"/>
        </w:rPr>
        <w:t>Obviously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cool </w:t>
      </w:r>
      <w:proofErr w:type="spellStart"/>
      <w:r w:rsidRPr="001F681F">
        <w:rPr>
          <w:rFonts w:ascii="Arial" w:hAnsi="Arial" w:cs="Arial"/>
          <w:bCs/>
          <w:sz w:val="20"/>
          <w:szCs w:val="20"/>
        </w:rPr>
        <w:t>group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wear</w:t>
      </w:r>
      <w:proofErr w:type="spellEnd"/>
      <w:r w:rsidRPr="001F681F">
        <w:rPr>
          <w:rFonts w:ascii="Arial" w:hAnsi="Arial" w:cs="Arial"/>
          <w:bCs/>
          <w:sz w:val="20"/>
          <w:szCs w:val="20"/>
        </w:rPr>
        <w:t xml:space="preserve"> designer </w:t>
      </w:r>
      <w:proofErr w:type="spellStart"/>
      <w:r w:rsidRPr="001F681F">
        <w:rPr>
          <w:rFonts w:ascii="Arial" w:hAnsi="Arial" w:cs="Arial"/>
          <w:bCs/>
          <w:sz w:val="20"/>
          <w:szCs w:val="20"/>
        </w:rPr>
        <w:t>things</w:t>
      </w:r>
      <w:proofErr w:type="spellEnd"/>
      <w:r w:rsidRPr="001F681F">
        <w:rPr>
          <w:rFonts w:ascii="Arial" w:hAnsi="Arial" w:cs="Arial"/>
          <w:bCs/>
          <w:sz w:val="20"/>
          <w:szCs w:val="20"/>
        </w:rPr>
        <w:t xml:space="preserve">” A social </w:t>
      </w:r>
      <w:proofErr w:type="spellStart"/>
      <w:r w:rsidRPr="001F681F">
        <w:rPr>
          <w:rFonts w:ascii="Arial" w:hAnsi="Arial" w:cs="Arial"/>
          <w:bCs/>
          <w:sz w:val="20"/>
          <w:szCs w:val="20"/>
        </w:rPr>
        <w:t>practice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perspective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children’s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European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w:t>
      </w:r>
      <w:r w:rsidRPr="001F681F">
        <w:rPr>
          <w:rFonts w:ascii="Arial" w:hAnsi="Arial" w:cs="Arial"/>
          <w:bCs/>
          <w:sz w:val="20"/>
          <w:szCs w:val="20"/>
        </w:rPr>
        <w:t>, 49(9/10), 1460-1483.</w:t>
      </w:r>
    </w:p>
    <w:p w:rsidR="00DD6403" w:rsidRPr="001F681F" w:rsidRDefault="00DD640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Zelizer</w:t>
      </w:r>
      <w:proofErr w:type="spellEnd"/>
      <w:r w:rsidRPr="001F681F">
        <w:rPr>
          <w:rFonts w:ascii="Arial" w:hAnsi="Arial" w:cs="Arial"/>
          <w:bCs/>
          <w:sz w:val="20"/>
          <w:szCs w:val="20"/>
        </w:rPr>
        <w:t xml:space="preserve">, V. A. (1994). </w:t>
      </w:r>
      <w:proofErr w:type="spellStart"/>
      <w:r w:rsidRPr="001F681F">
        <w:rPr>
          <w:rFonts w:ascii="Arial" w:hAnsi="Arial" w:cs="Arial"/>
          <w:bCs/>
          <w:i/>
          <w:iCs/>
          <w:sz w:val="20"/>
          <w:szCs w:val="20"/>
        </w:rPr>
        <w:t>Pricing</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the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priceless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child</w:t>
      </w:r>
      <w:proofErr w:type="spellEnd"/>
      <w:r w:rsidRPr="001F681F">
        <w:rPr>
          <w:rFonts w:ascii="Arial" w:hAnsi="Arial" w:cs="Arial"/>
          <w:bCs/>
          <w:i/>
          <w:iCs/>
          <w:sz w:val="20"/>
          <w:szCs w:val="20"/>
        </w:rPr>
        <w:t xml:space="preserve">: The </w:t>
      </w:r>
      <w:proofErr w:type="spellStart"/>
      <w:r w:rsidRPr="001F681F">
        <w:rPr>
          <w:rFonts w:ascii="Arial" w:hAnsi="Arial" w:cs="Arial"/>
          <w:bCs/>
          <w:i/>
          <w:iCs/>
          <w:sz w:val="20"/>
          <w:szCs w:val="20"/>
        </w:rPr>
        <w:t>changing</w:t>
      </w:r>
      <w:proofErr w:type="spellEnd"/>
      <w:r w:rsidRPr="001F681F">
        <w:rPr>
          <w:rFonts w:ascii="Arial" w:hAnsi="Arial" w:cs="Arial"/>
          <w:bCs/>
          <w:i/>
          <w:iCs/>
          <w:sz w:val="20"/>
          <w:szCs w:val="20"/>
        </w:rPr>
        <w:t xml:space="preserve"> social </w:t>
      </w:r>
      <w:proofErr w:type="spellStart"/>
      <w:r w:rsidRPr="001F681F">
        <w:rPr>
          <w:rFonts w:ascii="Arial" w:hAnsi="Arial" w:cs="Arial"/>
          <w:bCs/>
          <w:i/>
          <w:iCs/>
          <w:sz w:val="20"/>
          <w:szCs w:val="20"/>
        </w:rPr>
        <w:t>value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children</w:t>
      </w:r>
      <w:proofErr w:type="spellEnd"/>
      <w:r w:rsidRPr="001F681F">
        <w:rPr>
          <w:rFonts w:ascii="Arial" w:hAnsi="Arial" w:cs="Arial"/>
          <w:bCs/>
          <w:sz w:val="20"/>
          <w:szCs w:val="20"/>
        </w:rPr>
        <w:t xml:space="preserve">. Princeton, USA: Princeton </w:t>
      </w:r>
      <w:proofErr w:type="spellStart"/>
      <w:r w:rsidRPr="001F681F">
        <w:rPr>
          <w:rFonts w:ascii="Arial" w:hAnsi="Arial" w:cs="Arial"/>
          <w:bCs/>
          <w:sz w:val="20"/>
          <w:szCs w:val="20"/>
        </w:rPr>
        <w:t>University</w:t>
      </w:r>
      <w:proofErr w:type="spellEnd"/>
      <w:r w:rsidRPr="001F681F">
        <w:rPr>
          <w:rFonts w:ascii="Arial" w:hAnsi="Arial" w:cs="Arial"/>
          <w:bCs/>
          <w:sz w:val="20"/>
          <w:szCs w:val="20"/>
        </w:rPr>
        <w:t xml:space="preserve"> Press. </w:t>
      </w: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D6403" w:rsidRPr="001F681F">
        <w:rPr>
          <w:rFonts w:ascii="Arial" w:hAnsi="Arial" w:cs="Arial"/>
          <w:bCs/>
          <w:sz w:val="20"/>
          <w:szCs w:val="20"/>
        </w:rPr>
        <w:t xml:space="preserve">: </w:t>
      </w:r>
      <w:r w:rsidR="00DD6403" w:rsidRPr="002E2A90">
        <w:rPr>
          <w:rFonts w:ascii="Arial" w:hAnsi="Arial" w:cs="Arial"/>
          <w:bCs/>
          <w:sz w:val="20"/>
          <w:szCs w:val="20"/>
        </w:rPr>
        <w:t>Redes Sociais e a Transformação de Significados e Práticas de Consumo Estigmatizadas</w:t>
      </w: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D6403" w:rsidRPr="001F681F">
        <w:rPr>
          <w:rFonts w:ascii="Arial" w:hAnsi="Arial" w:cs="Arial"/>
          <w:bCs/>
          <w:sz w:val="20"/>
          <w:szCs w:val="20"/>
        </w:rPr>
        <w:t xml:space="preserve">: Fernanda </w:t>
      </w:r>
      <w:proofErr w:type="spellStart"/>
      <w:r w:rsidR="00DD6403" w:rsidRPr="001F681F">
        <w:rPr>
          <w:rFonts w:ascii="Arial" w:hAnsi="Arial" w:cs="Arial"/>
          <w:bCs/>
          <w:sz w:val="20"/>
          <w:szCs w:val="20"/>
        </w:rPr>
        <w:t>Burjack</w:t>
      </w:r>
      <w:proofErr w:type="spellEnd"/>
      <w:r w:rsidR="00DD6403" w:rsidRPr="001F681F">
        <w:rPr>
          <w:rFonts w:ascii="Arial" w:hAnsi="Arial" w:cs="Arial"/>
          <w:bCs/>
          <w:sz w:val="20"/>
          <w:szCs w:val="20"/>
        </w:rPr>
        <w:t xml:space="preserve"> e Leticia </w:t>
      </w:r>
      <w:proofErr w:type="spellStart"/>
      <w:r w:rsidR="00DD6403" w:rsidRPr="001F681F">
        <w:rPr>
          <w:rFonts w:ascii="Arial" w:hAnsi="Arial" w:cs="Arial"/>
          <w:bCs/>
          <w:sz w:val="20"/>
          <w:szCs w:val="20"/>
        </w:rPr>
        <w:t>Casotti</w:t>
      </w:r>
      <w:proofErr w:type="spellEnd"/>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D6403" w:rsidRPr="001F681F">
        <w:rPr>
          <w:rFonts w:ascii="Arial" w:hAnsi="Arial" w:cs="Arial"/>
          <w:bCs/>
          <w:sz w:val="20"/>
          <w:szCs w:val="20"/>
        </w:rPr>
        <w:t>:</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Este estudo exploratório tem como objetivo compreender como os cabelos grisalhos estão se tornando uma escolha para mulheres jovens. Rosário (2006,2008) realizou uma pesquisa qualitativa buscando entender como pensam mulheres que, na contramão de um padrão de beleza que sugere encobrir os cabelos brancos, optam por manterem seus cabelos grisalhos. Desse estudo, surgiram pistas que mostram que o senso estético não desaparece quando se adota um caminho supostamente desviante em relação aos padrões de beleza socialmente construídos. Onze anos depois, retomamos o tema do estudo de Rosário (2006,2008), sob um contexto diferente, o contexto digital. O cabelo, moldura do rosto, é um item que atrai diferentes tipos de cuidados, requer produtos e serviços diferenciados e possui muitas variações em sua apresentação (SEBRAE, 2018). A plataforma de imagens, Pinterest, que sempre divulga relatórios de buscas no fim de cada ano, revelou: a procura pelo termo “ficar grisalho” aumentou 879% em 2018. Ou seja, há um movimento crescente quanto ao consumo da temática deste estudo. Essa pesquisa exploratória busca entender como a internet e as redes sociais, enquanto plataforma de compartilhamento de conteúdo, seja fotos, textos e afins, uma ferramenta de status, reconhecimento social pode apoiar a ressignificação da estética dos cabelos grisalhos ou mesmo auxiliar o combate ao estigma dos cabelos brancos associados ao envelhecimento. Partimos do Instagram como a principal fonte de informações para analisar o compartilhamento de informações a partir das redes sociais em relação aos significados e práticas de consumo associados à estética e cuidados com os cabelos dessas jovens mulheres grisalhas. A principal pergunta da pesquisa desse estudo é: Como as redes sociais podem contribuir para a transformação do status de estigma e ressignificação de estéticas e práticas de consumo?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Este estudo se insere na perspectiva </w:t>
      </w:r>
      <w:proofErr w:type="spellStart"/>
      <w:r w:rsidRPr="001F681F">
        <w:rPr>
          <w:rFonts w:ascii="Arial" w:hAnsi="Arial" w:cs="Arial"/>
          <w:bCs/>
          <w:sz w:val="20"/>
          <w:szCs w:val="20"/>
        </w:rPr>
        <w:t>interpretativista</w:t>
      </w:r>
      <w:proofErr w:type="spellEnd"/>
      <w:r w:rsidRPr="001F681F">
        <w:rPr>
          <w:rFonts w:ascii="Arial" w:hAnsi="Arial" w:cs="Arial"/>
          <w:bCs/>
          <w:sz w:val="20"/>
          <w:szCs w:val="20"/>
        </w:rPr>
        <w:t xml:space="preserve"> da Cultura de Consumo (ARNOULD; THOMPSON, 2005). Na primeira parte do estudo, utilizamos as ferramentas da </w:t>
      </w:r>
      <w:proofErr w:type="spellStart"/>
      <w:r w:rsidRPr="001F681F">
        <w:rPr>
          <w:rFonts w:ascii="Arial" w:hAnsi="Arial" w:cs="Arial"/>
          <w:bCs/>
          <w:sz w:val="20"/>
          <w:szCs w:val="20"/>
        </w:rPr>
        <w:t>netnografia</w:t>
      </w:r>
      <w:proofErr w:type="spellEnd"/>
      <w:r w:rsidRPr="001F681F">
        <w:rPr>
          <w:rFonts w:ascii="Arial" w:hAnsi="Arial" w:cs="Arial"/>
          <w:bCs/>
          <w:sz w:val="20"/>
          <w:szCs w:val="20"/>
        </w:rPr>
        <w:t xml:space="preserve"> para analisar dados, discursos e imagens, através das postagens de fotos e textos no Instagram (KOZINETS, 2010). Em um segundo momento, selecionamos mulheres a partir do Instagram e conduzimos dez entrevistas com roteiro semiestruturado a fim de entender o processo de adoção </w:t>
      </w:r>
      <w:r w:rsidRPr="001F681F">
        <w:rPr>
          <w:rFonts w:ascii="Arial" w:hAnsi="Arial" w:cs="Arial"/>
          <w:bCs/>
          <w:sz w:val="20"/>
          <w:szCs w:val="20"/>
        </w:rPr>
        <w:lastRenderedPageBreak/>
        <w:t>dos cabelos brancos com foco principalmente no papel do compartilhamento de imagens e textos nas redes sociais no caminho de adoção de uma estética estigmatizada. As entrevistadas falaram de suas práticas de cuidados com os cabelos grisalhos bem como suas imagens, práticas de consumo e outros temas associados à temática de cabelos grisalhos são compartilhados nas redes sociais.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A revisão da literatura está dividida em três partes. A primeira traz estudos localizados sobre significados e práticas com os cabelos em geral e com os cabelos grisalhos, a segunda parte traz os estudos de consumo dentro da perspectiva da cultura e consumo (ARNOULD; THOMPSON, 2005) que estão relacionados com a temática desse estudo e que apoiam a interpretação das informações levantadas. A terceira parte introduz o papel das redes sociais, mais especificamente o Instagram, como agente transformador, ferramenta de consumo de beleza e influenciador da moda.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Mulheres e homens colorem seus cabelos por vários motivos, entre eles: diversão e mudança, mitos e estereótipos negativos relacionados a eles e que estão ligados a pressões sexuais, sociais e econômicas que começam lentamente a mudar (GERIKE, 1990). Em uma descrição dos ideais masculinos e femininos na publicidade, </w:t>
      </w:r>
      <w:proofErr w:type="spellStart"/>
      <w:r w:rsidRPr="001F681F">
        <w:rPr>
          <w:rFonts w:ascii="Arial" w:hAnsi="Arial" w:cs="Arial"/>
          <w:bCs/>
          <w:sz w:val="20"/>
          <w:szCs w:val="20"/>
        </w:rPr>
        <w:t>Melamed</w:t>
      </w:r>
      <w:proofErr w:type="spellEnd"/>
      <w:r w:rsidRPr="001F681F">
        <w:rPr>
          <w:rFonts w:ascii="Arial" w:hAnsi="Arial" w:cs="Arial"/>
          <w:bCs/>
          <w:sz w:val="20"/>
          <w:szCs w:val="20"/>
        </w:rPr>
        <w:t xml:space="preserve"> (1983) na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década de 1980 fala que o cabelo da mulher ideal é "não cinza", enquanto o cabelo do homem ideal é "qualquer cor, mesmo cinza" indicando haver uma diferença de gênero quanto á aceitação do envelhecimento da mulher, o que também foi apontado por Wolf (1992). Rosário e </w:t>
      </w:r>
      <w:proofErr w:type="spellStart"/>
      <w:r w:rsidRPr="001F681F">
        <w:rPr>
          <w:rFonts w:ascii="Arial" w:hAnsi="Arial" w:cs="Arial"/>
          <w:bCs/>
          <w:sz w:val="20"/>
          <w:szCs w:val="20"/>
        </w:rPr>
        <w:t>Casotti</w:t>
      </w:r>
      <w:proofErr w:type="spellEnd"/>
      <w:r w:rsidRPr="001F681F">
        <w:rPr>
          <w:rFonts w:ascii="Arial" w:hAnsi="Arial" w:cs="Arial"/>
          <w:bCs/>
          <w:sz w:val="20"/>
          <w:szCs w:val="20"/>
        </w:rPr>
        <w:t xml:space="preserve"> (2006, 2008), Machado e Pereira (2010) afirmam que assim como o vestuário, o cabelo segue tendências – seja estilos de corte, tratamentos e que é elemento de expressão - comunicando desleixo, vaidade, beleza, seriedade, rebeldia, inclusive a partir de sua coloração ou da falta dela. O cabelo também pode ser visto como característica de movimentos de contestação social como, por exemplo, os punks, hippies e muitas formas e cores usadas principalmente por jovens para expressar sua rebeldia. Desta forma, o cabelo pode comunicar categorias culturais como etnia, gênero e idade bem como também expressar papéis sociais e identidades (BOUZÓN, 2004). </w:t>
      </w:r>
      <w:proofErr w:type="spellStart"/>
      <w:r w:rsidRPr="001F681F">
        <w:rPr>
          <w:rFonts w:ascii="Arial" w:hAnsi="Arial" w:cs="Arial"/>
          <w:bCs/>
          <w:sz w:val="20"/>
          <w:szCs w:val="20"/>
        </w:rPr>
        <w:t>Ndichu</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Upadhyaya</w:t>
      </w:r>
      <w:proofErr w:type="spellEnd"/>
      <w:r w:rsidRPr="001F681F">
        <w:rPr>
          <w:rFonts w:ascii="Arial" w:hAnsi="Arial" w:cs="Arial"/>
          <w:bCs/>
          <w:sz w:val="20"/>
          <w:szCs w:val="20"/>
        </w:rPr>
        <w:t xml:space="preserve"> (2019), em sua pesquisa sobre experiências capilares de mulheres negras no Quênia, observam que ideais de beleza são internalizados por muitos consumidores desde cedo. Consequentemente, a exposição persistente aos ideais ocidentais de consumo desde a infância molda os ideais e as normas de beleza, cor da pele e vários outros aspectos que vem influenciar as práticas e escolhas dos consumidores, como também sugere o estudo de Rocha e </w:t>
      </w:r>
      <w:proofErr w:type="spellStart"/>
      <w:r w:rsidRPr="001F681F">
        <w:rPr>
          <w:rFonts w:ascii="Arial" w:hAnsi="Arial" w:cs="Arial"/>
          <w:bCs/>
          <w:sz w:val="20"/>
          <w:szCs w:val="20"/>
        </w:rPr>
        <w:t>Casotti</w:t>
      </w:r>
      <w:proofErr w:type="spellEnd"/>
      <w:r w:rsidRPr="001F681F">
        <w:rPr>
          <w:rFonts w:ascii="Arial" w:hAnsi="Arial" w:cs="Arial"/>
          <w:bCs/>
          <w:sz w:val="20"/>
          <w:szCs w:val="20"/>
        </w:rPr>
        <w:t xml:space="preserve"> (2008). As construções </w:t>
      </w:r>
      <w:proofErr w:type="spellStart"/>
      <w:r w:rsidRPr="001F681F">
        <w:rPr>
          <w:rFonts w:ascii="Arial" w:hAnsi="Arial" w:cs="Arial"/>
          <w:bCs/>
          <w:sz w:val="20"/>
          <w:szCs w:val="20"/>
        </w:rPr>
        <w:t>sócio-culturais</w:t>
      </w:r>
      <w:proofErr w:type="spellEnd"/>
      <w:r w:rsidRPr="001F681F">
        <w:rPr>
          <w:rFonts w:ascii="Arial" w:hAnsi="Arial" w:cs="Arial"/>
          <w:bCs/>
          <w:sz w:val="20"/>
          <w:szCs w:val="20"/>
        </w:rPr>
        <w:t xml:space="preserve"> sobre o cabelo como um atributo capaz de estigmatizar indivíduos nos levou à contribuição de </w:t>
      </w:r>
      <w:proofErr w:type="spellStart"/>
      <w:r w:rsidRPr="001F681F">
        <w:rPr>
          <w:rFonts w:ascii="Arial" w:hAnsi="Arial" w:cs="Arial"/>
          <w:bCs/>
          <w:sz w:val="20"/>
          <w:szCs w:val="20"/>
        </w:rPr>
        <w:t>Goffman</w:t>
      </w:r>
      <w:proofErr w:type="spellEnd"/>
      <w:r w:rsidRPr="001F681F">
        <w:rPr>
          <w:rFonts w:ascii="Arial" w:hAnsi="Arial" w:cs="Arial"/>
          <w:bCs/>
          <w:sz w:val="20"/>
          <w:szCs w:val="20"/>
        </w:rPr>
        <w:t xml:space="preserve"> (1963) que descreve o estigma como algo capaz de transformar o indivíduo em inferior, portador de um defeito, uma fraqueza ou uma desvantagem embora considere o estigma uma característica mutável.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Dentro de um contexto em que observamos mudanças identificadas em relação aos cuidados com a beleza são os movimentos de busca pelo natural, seja ele associado à preservação da saúde e, ao que remete à essência da mulher, aquilo que ela é “por natureza”. Há também uma busca por libertação e poder: “Posso ser do jeito que eu quiser”. Ou seja, o importante é que o desejo seja pessoal, seja ele o desejo de ter cabelos cacheados ou alisados, pintados ou não. Mulheres, em geral, aprendem, historicamente, que o padrão de beleza é se manter jovem, custe o que custar. O consumo é reconhecidamente uma via para ressignificar representações culturais associadas à discriminação social, sexismo, racismo e estigma (GOFFMAN, 1963; LAMONT; MOLNÁR, 2001; OLIVEIRA, 2011; TELLA, 2006; SANDIKCI; GER, 2010; CASOTTI; ROCHA; SCHOTT, 2016).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Os primeiros achados desse estudo sugerem o movimento de ressignificação do cabelo grisalho que deixa de ser associado a desleixo, descuido, ao envelhecimento e passa a ser posicionado como algo bonito, </w:t>
      </w:r>
      <w:proofErr w:type="spellStart"/>
      <w:r w:rsidRPr="001F681F">
        <w:rPr>
          <w:rFonts w:ascii="Arial" w:hAnsi="Arial" w:cs="Arial"/>
          <w:bCs/>
          <w:sz w:val="20"/>
          <w:szCs w:val="20"/>
        </w:rPr>
        <w:t>estiloso</w:t>
      </w:r>
      <w:proofErr w:type="spellEnd"/>
      <w:r w:rsidRPr="001F681F">
        <w:rPr>
          <w:rFonts w:ascii="Arial" w:hAnsi="Arial" w:cs="Arial"/>
          <w:bCs/>
          <w:sz w:val="20"/>
          <w:szCs w:val="20"/>
        </w:rPr>
        <w:t xml:space="preserve">, natural e aceitável, além de trazer aspectos de liberdade, praticidade e funcionalidade. A pesquisa sugere que o Instagram embora não tenha as funcionalidades de agrupamento, comunidade, consegue promover a conexão das mulheres grisalhas em seu movimento que segue diferentes vertentes o que pode ser ilustrado a partir das inúmeras hashtags apresentadas em diferentes línguas como: </w:t>
      </w:r>
      <w:r w:rsidRPr="001F681F">
        <w:rPr>
          <w:rFonts w:ascii="Arial" w:hAnsi="Arial" w:cs="Arial"/>
          <w:bCs/>
          <w:i/>
          <w:iCs/>
          <w:sz w:val="20"/>
          <w:szCs w:val="20"/>
        </w:rPr>
        <w:t>#grisalhas, #</w:t>
      </w:r>
      <w:proofErr w:type="spellStart"/>
      <w:r w:rsidRPr="001F681F">
        <w:rPr>
          <w:rFonts w:ascii="Arial" w:hAnsi="Arial" w:cs="Arial"/>
          <w:bCs/>
          <w:i/>
          <w:iCs/>
          <w:sz w:val="20"/>
          <w:szCs w:val="20"/>
        </w:rPr>
        <w:t>jovensgrisalhas</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cabelosbrancos</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silversisters</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goinggray</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youngandgray</w:t>
      </w:r>
      <w:proofErr w:type="spellEnd"/>
      <w:r w:rsidRPr="001F681F">
        <w:rPr>
          <w:rFonts w:ascii="Arial" w:hAnsi="Arial" w:cs="Arial"/>
          <w:bCs/>
          <w:i/>
          <w:iCs/>
          <w:sz w:val="20"/>
          <w:szCs w:val="20"/>
        </w:rPr>
        <w:t>, #</w:t>
      </w:r>
      <w:proofErr w:type="spellStart"/>
      <w:r w:rsidRPr="001F681F">
        <w:rPr>
          <w:rFonts w:ascii="Arial" w:hAnsi="Arial" w:cs="Arial"/>
          <w:bCs/>
          <w:i/>
          <w:iCs/>
          <w:sz w:val="20"/>
          <w:szCs w:val="20"/>
        </w:rPr>
        <w:t>ditchthedye</w:t>
      </w:r>
      <w:proofErr w:type="spellEnd"/>
      <w:r w:rsidRPr="001F681F">
        <w:rPr>
          <w:rFonts w:ascii="Arial" w:hAnsi="Arial" w:cs="Arial"/>
          <w:bCs/>
          <w:sz w:val="20"/>
          <w:szCs w:val="20"/>
        </w:rPr>
        <w:t xml:space="preserve">...). A plataforma Instagram une, reforça o discurso e promove um movimento de oposição a estéticas construídas e impostas. Como nos lembra </w:t>
      </w:r>
      <w:proofErr w:type="spellStart"/>
      <w:r w:rsidRPr="001F681F">
        <w:rPr>
          <w:rFonts w:ascii="Arial" w:hAnsi="Arial" w:cs="Arial"/>
          <w:bCs/>
          <w:sz w:val="20"/>
          <w:szCs w:val="20"/>
        </w:rPr>
        <w:t>Bouzón</w:t>
      </w:r>
      <w:proofErr w:type="spellEnd"/>
      <w:r w:rsidRPr="001F681F">
        <w:rPr>
          <w:rFonts w:ascii="Arial" w:hAnsi="Arial" w:cs="Arial"/>
          <w:bCs/>
          <w:sz w:val="20"/>
          <w:szCs w:val="20"/>
        </w:rPr>
        <w:t xml:space="preserve"> (2004) em sua pesquisa em torno do tema cuidados com os cabelos, o que é hoje visto como desvalorizado pode se tornar desejado e estimulado no futuro. O Instagram é de domínio público, e permite compartilhar diversas imagens de todos os </w:t>
      </w:r>
      <w:r w:rsidRPr="001F681F">
        <w:rPr>
          <w:rFonts w:ascii="Arial" w:hAnsi="Arial" w:cs="Arial"/>
          <w:bCs/>
          <w:sz w:val="20"/>
          <w:szCs w:val="20"/>
        </w:rPr>
        <w:lastRenderedPageBreak/>
        <w:t>lugares do Brasil e mundo, o que sugere ser um importante instrumento de auxílio na desconstrução de um ideal estético eurocêntrico. As redes de contato e solidariedade desenvolvidas por mulheres nesta plataforma oferecem pistas relevantes para empresas entenderem fenômenos transformadores de significados e práticas de consumo.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
          <w:bCs/>
          <w:sz w:val="20"/>
          <w:szCs w:val="20"/>
        </w:rPr>
        <w:t>R</w:t>
      </w:r>
      <w:r w:rsidR="002E2A90">
        <w:rPr>
          <w:rFonts w:ascii="Arial" w:hAnsi="Arial" w:cs="Arial"/>
          <w:b/>
          <w:bCs/>
          <w:sz w:val="20"/>
          <w:szCs w:val="20"/>
        </w:rPr>
        <w:t>eferências:</w:t>
      </w:r>
      <w:r w:rsidRPr="001F681F">
        <w:rPr>
          <w:rFonts w:ascii="Arial" w:hAnsi="Arial" w:cs="Arial"/>
          <w:b/>
          <w:bCs/>
          <w:sz w:val="20"/>
          <w:szCs w:val="20"/>
        </w:rPr>
        <w:t>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ARNOULD, E. J.; THOMPSON, C. J.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(CCT): </w:t>
      </w:r>
      <w:proofErr w:type="spellStart"/>
      <w:r w:rsidRPr="001F681F">
        <w:rPr>
          <w:rFonts w:ascii="Arial" w:hAnsi="Arial" w:cs="Arial"/>
          <w:bCs/>
          <w:sz w:val="20"/>
          <w:szCs w:val="20"/>
        </w:rPr>
        <w:t>Twenty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years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v. 31, n. 4, p. 868-882, 2005.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BOUZON, P. O teu cabelo não nega? Um estudo de práticas e representações sobre o cabelo. 2004. Dissertação (Mestrado em Antropologia) - Universidade Federal Fluminense.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BOUZÓN, P. G. Cabelos e construção de identidades: incursão antropológica em um salão de beleza carioca. In: CASOTTI, L. (Org.); SUAREZ, M. (Org.); CAMPOS, R. D. (Org.). O tempo da Beleza: consumo e comportamento feminino, novos olhares. Rio de Janeiro: Senac Nacional, 2008. 272 p.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CASOTTI, Letícia Moreira; ROSÁRIO, Flávia. Viva a diferença! Mulheres que não pintam o cabelo em um mundo colorido. In: Letícia </w:t>
      </w:r>
      <w:proofErr w:type="spellStart"/>
      <w:r w:rsidRPr="001F681F">
        <w:rPr>
          <w:rFonts w:ascii="Arial" w:hAnsi="Arial" w:cs="Arial"/>
          <w:bCs/>
          <w:sz w:val="20"/>
          <w:szCs w:val="20"/>
        </w:rPr>
        <w:t>Casotti</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Maribel</w:t>
      </w:r>
      <w:proofErr w:type="spellEnd"/>
      <w:r w:rsidRPr="001F681F">
        <w:rPr>
          <w:rFonts w:ascii="Arial" w:hAnsi="Arial" w:cs="Arial"/>
          <w:bCs/>
          <w:sz w:val="20"/>
          <w:szCs w:val="20"/>
        </w:rPr>
        <w:t xml:space="preserve"> Suarez; Roberta Dias Campos. (Org.). O tempo da beleza: consumo e comportamento feminino, novos olhares. 1ed.Rio de Janeiro: Senac Nacional, v., p. 252-268, 2008.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DESMOND, John; </w:t>
      </w:r>
      <w:proofErr w:type="spellStart"/>
      <w:r w:rsidRPr="001F681F">
        <w:rPr>
          <w:rFonts w:ascii="Arial" w:hAnsi="Arial" w:cs="Arial"/>
          <w:bCs/>
          <w:sz w:val="20"/>
          <w:szCs w:val="20"/>
        </w:rPr>
        <w:t>McDONAGH</w:t>
      </w:r>
      <w:proofErr w:type="spellEnd"/>
      <w:r w:rsidRPr="001F681F">
        <w:rPr>
          <w:rFonts w:ascii="Arial" w:hAnsi="Arial" w:cs="Arial"/>
          <w:bCs/>
          <w:sz w:val="20"/>
          <w:szCs w:val="20"/>
        </w:rPr>
        <w:t xml:space="preserve">, Pierre; O’DONOHOE, Stephanie. </w:t>
      </w:r>
      <w:proofErr w:type="spellStart"/>
      <w:r w:rsidRPr="001F681F">
        <w:rPr>
          <w:rFonts w:ascii="Arial" w:hAnsi="Arial" w:cs="Arial"/>
          <w:bCs/>
          <w:sz w:val="20"/>
          <w:szCs w:val="20"/>
        </w:rPr>
        <w:t>Counter-culture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Society. In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Markets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vol.4, n.3, p.207-343, 2001.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GERIKE, Ann 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Gray </w:t>
      </w:r>
      <w:proofErr w:type="spellStart"/>
      <w:r w:rsidRPr="001F681F">
        <w:rPr>
          <w:rFonts w:ascii="Arial" w:hAnsi="Arial" w:cs="Arial"/>
          <w:bCs/>
          <w:sz w:val="20"/>
          <w:szCs w:val="20"/>
        </w:rPr>
        <w:t>Hair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Oppressed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Brains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Women</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Aging</w:t>
      </w:r>
      <w:proofErr w:type="spellEnd"/>
      <w:r w:rsidRPr="001F681F">
        <w:rPr>
          <w:rFonts w:ascii="Arial" w:hAnsi="Arial" w:cs="Arial"/>
          <w:bCs/>
          <w:sz w:val="20"/>
          <w:szCs w:val="20"/>
        </w:rPr>
        <w:t>, 2:2, 35-46, 1990.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GOFFMAN, </w:t>
      </w:r>
      <w:proofErr w:type="spellStart"/>
      <w:r w:rsidRPr="001F681F">
        <w:rPr>
          <w:rFonts w:ascii="Arial" w:hAnsi="Arial" w:cs="Arial"/>
          <w:bCs/>
          <w:sz w:val="20"/>
          <w:szCs w:val="20"/>
        </w:rPr>
        <w:t>Erving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Stigma</w:t>
      </w:r>
      <w:proofErr w:type="spellEnd"/>
      <w:r w:rsidRPr="001F681F">
        <w:rPr>
          <w:rFonts w:ascii="Arial" w:hAnsi="Arial" w:cs="Arial"/>
          <w:bCs/>
          <w:sz w:val="20"/>
          <w:szCs w:val="20"/>
        </w:rPr>
        <w:t xml:space="preserve">; notes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management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spoiled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Englewood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Cliffs</w:t>
      </w:r>
      <w:proofErr w:type="spellEnd"/>
      <w:r w:rsidRPr="001F681F">
        <w:rPr>
          <w:rFonts w:ascii="Arial" w:hAnsi="Arial" w:cs="Arial"/>
          <w:bCs/>
          <w:sz w:val="20"/>
          <w:szCs w:val="20"/>
        </w:rPr>
        <w:t>, N.J., Prentice-Hall, 1963.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KOZINETS, Robert. V. </w:t>
      </w:r>
      <w:proofErr w:type="spellStart"/>
      <w:r w:rsidRPr="001F681F">
        <w:rPr>
          <w:rFonts w:ascii="Arial" w:hAnsi="Arial" w:cs="Arial"/>
          <w:bCs/>
          <w:sz w:val="20"/>
          <w:szCs w:val="20"/>
        </w:rPr>
        <w:t>Netnografia</w:t>
      </w:r>
      <w:proofErr w:type="spellEnd"/>
      <w:r w:rsidRPr="001F681F">
        <w:rPr>
          <w:rFonts w:ascii="Arial" w:hAnsi="Arial" w:cs="Arial"/>
          <w:bCs/>
          <w:sz w:val="20"/>
          <w:szCs w:val="20"/>
        </w:rPr>
        <w:t>: Realizando pesquisa etnográfica online. Porto Alegre: Penso, 2014.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LAMONT, M.; MOLNÁR, V.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blacks</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shape </w:t>
      </w:r>
      <w:proofErr w:type="spellStart"/>
      <w:r w:rsidRPr="001F681F">
        <w:rPr>
          <w:rFonts w:ascii="Arial" w:hAnsi="Arial" w:cs="Arial"/>
          <w:bCs/>
          <w:sz w:val="20"/>
          <w:szCs w:val="20"/>
        </w:rPr>
        <w:t>their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collective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evidence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marketing </w:t>
      </w:r>
      <w:proofErr w:type="spellStart"/>
      <w:r w:rsidRPr="001F681F">
        <w:rPr>
          <w:rFonts w:ascii="Arial" w:hAnsi="Arial" w:cs="Arial"/>
          <w:bCs/>
          <w:sz w:val="20"/>
          <w:szCs w:val="20"/>
        </w:rPr>
        <w:t>specialists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v. 1, n. 1, p. 31-45, 2001.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MACHADO, Maíra; PEREIRA, Joaquim N. Espelho, Espelho Meu, Quem Sou Eu? Consumo Estético e a Construção da Identidade da Mulher. IV Encontro de Marketing da ANPAD. Florianópolis, 2010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MELAMED, </w:t>
      </w:r>
      <w:proofErr w:type="spellStart"/>
      <w:r w:rsidRPr="001F681F">
        <w:rPr>
          <w:rFonts w:ascii="Arial" w:hAnsi="Arial" w:cs="Arial"/>
          <w:bCs/>
          <w:sz w:val="20"/>
          <w:szCs w:val="20"/>
        </w:rPr>
        <w:t>Elissa</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Mirror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Mirror</w:t>
      </w:r>
      <w:proofErr w:type="spellEnd"/>
      <w:r w:rsidRPr="001F681F">
        <w:rPr>
          <w:rFonts w:ascii="Arial" w:hAnsi="Arial" w:cs="Arial"/>
          <w:bCs/>
          <w:sz w:val="20"/>
          <w:szCs w:val="20"/>
        </w:rPr>
        <w:t xml:space="preserve">: The Terror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Not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Being</w:t>
      </w:r>
      <w:proofErr w:type="spellEnd"/>
      <w:r w:rsidRPr="001F681F">
        <w:rPr>
          <w:rFonts w:ascii="Arial" w:hAnsi="Arial" w:cs="Arial"/>
          <w:bCs/>
          <w:sz w:val="20"/>
          <w:szCs w:val="20"/>
        </w:rPr>
        <w:t xml:space="preserve"> Young. Simon &amp; Schuster, 1983.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NDICHU, Edna G.; UPADHYAYA, </w:t>
      </w:r>
      <w:proofErr w:type="spellStart"/>
      <w:proofErr w:type="gramStart"/>
      <w:r w:rsidRPr="001F681F">
        <w:rPr>
          <w:rFonts w:ascii="Arial" w:hAnsi="Arial" w:cs="Arial"/>
          <w:bCs/>
          <w:sz w:val="20"/>
          <w:szCs w:val="20"/>
        </w:rPr>
        <w:t>Shikha</w:t>
      </w:r>
      <w:proofErr w:type="spellEnd"/>
      <w:r w:rsidRPr="001F681F">
        <w:rPr>
          <w:rFonts w:ascii="Arial" w:hAnsi="Arial" w:cs="Arial"/>
          <w:bCs/>
          <w:sz w:val="20"/>
          <w:szCs w:val="20"/>
        </w:rPr>
        <w:t>.“</w:t>
      </w:r>
      <w:proofErr w:type="spellStart"/>
      <w:proofErr w:type="gramEnd"/>
      <w:r w:rsidRPr="001F681F">
        <w:rPr>
          <w:rFonts w:ascii="Arial" w:hAnsi="Arial" w:cs="Arial"/>
          <w:bCs/>
          <w:sz w:val="20"/>
          <w:szCs w:val="20"/>
        </w:rPr>
        <w:t>Going</w:t>
      </w:r>
      <w:proofErr w:type="spellEnd"/>
      <w:r w:rsidRPr="001F681F">
        <w:rPr>
          <w:rFonts w:ascii="Arial" w:hAnsi="Arial" w:cs="Arial"/>
          <w:bCs/>
          <w:sz w:val="20"/>
          <w:szCs w:val="20"/>
        </w:rPr>
        <w:t xml:space="preserve"> natural”: Black </w:t>
      </w:r>
      <w:proofErr w:type="spellStart"/>
      <w:r w:rsidRPr="001F681F">
        <w:rPr>
          <w:rFonts w:ascii="Arial" w:hAnsi="Arial" w:cs="Arial"/>
          <w:bCs/>
          <w:sz w:val="20"/>
          <w:szCs w:val="20"/>
        </w:rPr>
        <w:t>women’s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project</w:t>
      </w:r>
      <w:proofErr w:type="spellEnd"/>
      <w:r w:rsidRPr="001F681F">
        <w:rPr>
          <w:rFonts w:ascii="Arial" w:hAnsi="Arial" w:cs="Arial"/>
          <w:bCs/>
          <w:sz w:val="20"/>
          <w:szCs w:val="20"/>
        </w:rPr>
        <w:t xml:space="preserve"> shifts in </w:t>
      </w:r>
      <w:proofErr w:type="spellStart"/>
      <w:r w:rsidRPr="001F681F">
        <w:rPr>
          <w:rFonts w:ascii="Arial" w:hAnsi="Arial" w:cs="Arial"/>
          <w:bCs/>
          <w:sz w:val="20"/>
          <w:szCs w:val="20"/>
        </w:rPr>
        <w:t>hair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practices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Markets</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Culture</w:t>
      </w:r>
      <w:proofErr w:type="spellEnd"/>
      <w:r w:rsidRPr="001F681F">
        <w:rPr>
          <w:rFonts w:ascii="Arial" w:hAnsi="Arial" w:cs="Arial"/>
          <w:bCs/>
          <w:sz w:val="20"/>
          <w:szCs w:val="20"/>
        </w:rPr>
        <w:t>, 22:1, 44-67, 2019.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OLIVEIRA, J. S. Representações das relações entre cultura, consumo e etnia: as representações culturais das mulheres negras no mercado consumidor brasileiro. Revista de Administração da UNIMEP, v. 9, n.2, p. 87-107, 2011.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ROCHA, A. R. </w:t>
      </w:r>
      <w:proofErr w:type="gramStart"/>
      <w:r w:rsidRPr="001F681F">
        <w:rPr>
          <w:rFonts w:ascii="Arial" w:hAnsi="Arial" w:cs="Arial"/>
          <w:bCs/>
          <w:sz w:val="20"/>
          <w:szCs w:val="20"/>
        </w:rPr>
        <w:t>C. ;</w:t>
      </w:r>
      <w:proofErr w:type="gramEnd"/>
      <w:r w:rsidRPr="001F681F">
        <w:rPr>
          <w:rFonts w:ascii="Arial" w:hAnsi="Arial" w:cs="Arial"/>
          <w:bCs/>
          <w:sz w:val="20"/>
          <w:szCs w:val="20"/>
        </w:rPr>
        <w:t xml:space="preserve"> SCHOTT, C. S. C. M. ; CASOTTI, L.M. . </w:t>
      </w:r>
      <w:proofErr w:type="spellStart"/>
      <w:r w:rsidRPr="001F681F">
        <w:rPr>
          <w:rFonts w:ascii="Arial" w:hAnsi="Arial" w:cs="Arial"/>
          <w:bCs/>
          <w:sz w:val="20"/>
          <w:szCs w:val="20"/>
        </w:rPr>
        <w:t>Socialization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Black </w:t>
      </w:r>
      <w:proofErr w:type="spellStart"/>
      <w:r w:rsidRPr="001F681F">
        <w:rPr>
          <w:rFonts w:ascii="Arial" w:hAnsi="Arial" w:cs="Arial"/>
          <w:bCs/>
          <w:sz w:val="20"/>
          <w:szCs w:val="20"/>
        </w:rPr>
        <w:t>Female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Power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Discourses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Hair-Related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Consumption</w:t>
      </w:r>
      <w:proofErr w:type="spellEnd"/>
      <w:r w:rsidRPr="001F681F">
        <w:rPr>
          <w:rFonts w:ascii="Arial" w:hAnsi="Arial" w:cs="Arial"/>
          <w:bCs/>
          <w:sz w:val="20"/>
          <w:szCs w:val="20"/>
        </w:rPr>
        <w:t xml:space="preserve">. In: ACR 2016 - The </w:t>
      </w:r>
      <w:proofErr w:type="spellStart"/>
      <w:r w:rsidRPr="001F681F">
        <w:rPr>
          <w:rFonts w:ascii="Arial" w:hAnsi="Arial" w:cs="Arial"/>
          <w:bCs/>
          <w:sz w:val="20"/>
          <w:szCs w:val="20"/>
        </w:rPr>
        <w:t>Association</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Conference, 2017. </w:t>
      </w:r>
      <w:proofErr w:type="spellStart"/>
      <w:r w:rsidRPr="001F681F">
        <w:rPr>
          <w:rFonts w:ascii="Arial" w:hAnsi="Arial" w:cs="Arial"/>
          <w:bCs/>
          <w:sz w:val="20"/>
          <w:szCs w:val="20"/>
        </w:rPr>
        <w:t>Advances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v. 44. p. 333-337, 2016.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ROSÁRIO, Flávia Marques. Comportamento desviante e padrões estéticos: um estudo exploratório com mulheres que não pintam o cabelo. Orientadora: Letícia Moreira </w:t>
      </w:r>
      <w:proofErr w:type="spellStart"/>
      <w:r w:rsidRPr="001F681F">
        <w:rPr>
          <w:rFonts w:ascii="Arial" w:hAnsi="Arial" w:cs="Arial"/>
          <w:bCs/>
          <w:sz w:val="20"/>
          <w:szCs w:val="20"/>
        </w:rPr>
        <w:t>Casotti</w:t>
      </w:r>
      <w:proofErr w:type="spellEnd"/>
      <w:r w:rsidRPr="001F681F">
        <w:rPr>
          <w:rFonts w:ascii="Arial" w:hAnsi="Arial" w:cs="Arial"/>
          <w:bCs/>
          <w:sz w:val="20"/>
          <w:szCs w:val="20"/>
        </w:rPr>
        <w:t>. Rio de Janeiro: UFRJ/COPPEAD, 2006.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SANDIKCI, </w:t>
      </w:r>
      <w:proofErr w:type="spellStart"/>
      <w:r w:rsidRPr="001F681F">
        <w:rPr>
          <w:rFonts w:ascii="Arial" w:hAnsi="Arial" w:cs="Arial"/>
          <w:bCs/>
          <w:sz w:val="20"/>
          <w:szCs w:val="20"/>
        </w:rPr>
        <w:t>Özlem</w:t>
      </w:r>
      <w:proofErr w:type="spellEnd"/>
      <w:r w:rsidRPr="001F681F">
        <w:rPr>
          <w:rFonts w:ascii="Arial" w:hAnsi="Arial" w:cs="Arial"/>
          <w:bCs/>
          <w:sz w:val="20"/>
          <w:szCs w:val="20"/>
        </w:rPr>
        <w:t xml:space="preserve">; GER, </w:t>
      </w:r>
      <w:proofErr w:type="spellStart"/>
      <w:r w:rsidRPr="001F681F">
        <w:rPr>
          <w:rFonts w:ascii="Arial" w:hAnsi="Arial" w:cs="Arial"/>
          <w:bCs/>
          <w:sz w:val="20"/>
          <w:szCs w:val="20"/>
        </w:rPr>
        <w:t>Güliz</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Veiling</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Style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Does a </w:t>
      </w:r>
      <w:proofErr w:type="spellStart"/>
      <w:r w:rsidRPr="001F681F">
        <w:rPr>
          <w:rFonts w:ascii="Arial" w:hAnsi="Arial" w:cs="Arial"/>
          <w:bCs/>
          <w:sz w:val="20"/>
          <w:szCs w:val="20"/>
        </w:rPr>
        <w:t>Stigmatized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Practice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Become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Fashionable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Volume 37, </w:t>
      </w:r>
      <w:proofErr w:type="spellStart"/>
      <w:r w:rsidRPr="001F681F">
        <w:rPr>
          <w:rFonts w:ascii="Arial" w:hAnsi="Arial" w:cs="Arial"/>
          <w:bCs/>
          <w:sz w:val="20"/>
          <w:szCs w:val="20"/>
        </w:rPr>
        <w:t>Issue</w:t>
      </w:r>
      <w:proofErr w:type="spellEnd"/>
      <w:r w:rsidRPr="001F681F">
        <w:rPr>
          <w:rFonts w:ascii="Arial" w:hAnsi="Arial" w:cs="Arial"/>
          <w:bCs/>
          <w:sz w:val="20"/>
          <w:szCs w:val="20"/>
        </w:rPr>
        <w:t xml:space="preserve"> 1, </w:t>
      </w:r>
      <w:proofErr w:type="spellStart"/>
      <w:r w:rsidRPr="001F681F">
        <w:rPr>
          <w:rFonts w:ascii="Arial" w:hAnsi="Arial" w:cs="Arial"/>
          <w:bCs/>
          <w:sz w:val="20"/>
          <w:szCs w:val="20"/>
        </w:rPr>
        <w:t>Pages</w:t>
      </w:r>
      <w:proofErr w:type="spellEnd"/>
      <w:r w:rsidRPr="001F681F">
        <w:rPr>
          <w:rFonts w:ascii="Arial" w:hAnsi="Arial" w:cs="Arial"/>
          <w:bCs/>
          <w:sz w:val="20"/>
          <w:szCs w:val="20"/>
        </w:rPr>
        <w:t xml:space="preserve"> 15–36, 2010.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t xml:space="preserve">SEBRAE; ABIHPEC, 2018. Caderno de Tendências #2019-2020. Disponível Em: </w:t>
      </w:r>
      <w:proofErr w:type="gramStart"/>
      <w:r w:rsidRPr="001F681F">
        <w:rPr>
          <w:rFonts w:ascii="Arial" w:hAnsi="Arial" w:cs="Arial"/>
          <w:bCs/>
          <w:sz w:val="20"/>
          <w:szCs w:val="20"/>
        </w:rPr>
        <w:t>https://abihpec.org.br/publicacao/caderno-de-tendencias-2019-2020/ .</w:t>
      </w:r>
      <w:proofErr w:type="gramEnd"/>
      <w:r w:rsidRPr="001F681F">
        <w:rPr>
          <w:rFonts w:ascii="Arial" w:hAnsi="Arial" w:cs="Arial"/>
          <w:bCs/>
          <w:sz w:val="20"/>
          <w:szCs w:val="20"/>
        </w:rPr>
        <w:t xml:space="preserve"> Acessado em novembro, 2018. </w:t>
      </w:r>
    </w:p>
    <w:p w:rsidR="00DD6403" w:rsidRPr="001F681F" w:rsidRDefault="00DD6403" w:rsidP="001F681F">
      <w:pPr>
        <w:spacing w:line="240" w:lineRule="auto"/>
        <w:jc w:val="both"/>
        <w:rPr>
          <w:rFonts w:ascii="Arial" w:hAnsi="Arial" w:cs="Arial"/>
          <w:bCs/>
          <w:sz w:val="20"/>
          <w:szCs w:val="20"/>
        </w:rPr>
      </w:pPr>
      <w:r w:rsidRPr="001F681F">
        <w:rPr>
          <w:rFonts w:ascii="Arial" w:hAnsi="Arial" w:cs="Arial"/>
          <w:bCs/>
          <w:sz w:val="20"/>
          <w:szCs w:val="20"/>
        </w:rPr>
        <w:lastRenderedPageBreak/>
        <w:t>TELLA, M. A. P. Reação ao estigma: o rap em São Paulo. Revista Enfoques, v. 5, n. 1, 2006.</w:t>
      </w:r>
    </w:p>
    <w:p w:rsidR="00DD6403" w:rsidRPr="001F681F" w:rsidRDefault="00DD6403" w:rsidP="001F681F">
      <w:pPr>
        <w:spacing w:line="240" w:lineRule="auto"/>
        <w:jc w:val="both"/>
        <w:rPr>
          <w:rFonts w:ascii="Arial" w:hAnsi="Arial" w:cs="Arial"/>
          <w:bCs/>
          <w:sz w:val="20"/>
          <w:szCs w:val="20"/>
        </w:rPr>
      </w:pP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D6403" w:rsidRPr="001F681F">
        <w:rPr>
          <w:rFonts w:ascii="Arial" w:hAnsi="Arial" w:cs="Arial"/>
          <w:bCs/>
          <w:sz w:val="20"/>
          <w:szCs w:val="20"/>
        </w:rPr>
        <w:t xml:space="preserve">: </w:t>
      </w:r>
      <w:r w:rsidR="00DD6403" w:rsidRPr="002E2A90">
        <w:rPr>
          <w:rFonts w:ascii="Arial" w:hAnsi="Arial" w:cs="Arial"/>
          <w:bCs/>
          <w:sz w:val="20"/>
          <w:szCs w:val="20"/>
        </w:rPr>
        <w:t xml:space="preserve">INTELIGÊNCIA ARTIFICIAL NO </w:t>
      </w:r>
      <w:r w:rsidR="00DD6403" w:rsidRPr="002E2A90">
        <w:rPr>
          <w:rFonts w:ascii="Arial" w:hAnsi="Arial" w:cs="Arial"/>
          <w:bCs/>
          <w:i/>
          <w:iCs/>
          <w:sz w:val="20"/>
          <w:szCs w:val="20"/>
        </w:rPr>
        <w:t>MARKETING</w:t>
      </w:r>
      <w:r w:rsidR="00DD6403" w:rsidRPr="002E2A90">
        <w:rPr>
          <w:rFonts w:ascii="Arial" w:hAnsi="Arial" w:cs="Arial"/>
          <w:bCs/>
          <w:sz w:val="20"/>
          <w:szCs w:val="20"/>
        </w:rPr>
        <w:t xml:space="preserve">: </w:t>
      </w:r>
      <w:proofErr w:type="gramStart"/>
      <w:r w:rsidR="00DD6403" w:rsidRPr="002E2A90">
        <w:rPr>
          <w:rFonts w:ascii="Arial" w:hAnsi="Arial" w:cs="Arial"/>
          <w:bCs/>
          <w:sz w:val="20"/>
          <w:szCs w:val="20"/>
        </w:rPr>
        <w:t>UM  ESTUDO</w:t>
      </w:r>
      <w:proofErr w:type="gramEnd"/>
      <w:r w:rsidR="00DD6403" w:rsidRPr="002E2A90">
        <w:rPr>
          <w:rFonts w:ascii="Arial" w:hAnsi="Arial" w:cs="Arial"/>
          <w:bCs/>
          <w:sz w:val="20"/>
          <w:szCs w:val="20"/>
        </w:rPr>
        <w:t xml:space="preserve"> EXPLORATÓRIO SOBRE A REDE SOCIAL  LINKEDIN</w:t>
      </w:r>
      <w:r w:rsidR="00DD6403" w:rsidRPr="001F681F">
        <w:rPr>
          <w:rFonts w:ascii="Arial" w:hAnsi="Arial" w:cs="Arial"/>
          <w:b/>
          <w:bCs/>
          <w:sz w:val="20"/>
          <w:szCs w:val="20"/>
        </w:rPr>
        <w:t> </w:t>
      </w:r>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D6403" w:rsidRPr="001F681F">
        <w:rPr>
          <w:rFonts w:ascii="Arial" w:hAnsi="Arial" w:cs="Arial"/>
          <w:bCs/>
          <w:sz w:val="20"/>
          <w:szCs w:val="20"/>
        </w:rPr>
        <w:t>:</w:t>
      </w:r>
      <w:r w:rsidR="00D13273" w:rsidRPr="001F681F">
        <w:rPr>
          <w:rFonts w:ascii="Arial" w:hAnsi="Arial" w:cs="Arial"/>
          <w:bCs/>
          <w:sz w:val="20"/>
          <w:szCs w:val="20"/>
        </w:rPr>
        <w:t xml:space="preserve"> Caroline Palmeiras, Fernanda Leite, Gabriel Almeida e </w:t>
      </w:r>
      <w:proofErr w:type="spellStart"/>
      <w:r w:rsidR="00D13273" w:rsidRPr="001F681F">
        <w:rPr>
          <w:rFonts w:ascii="Arial" w:hAnsi="Arial" w:cs="Arial"/>
          <w:bCs/>
          <w:sz w:val="20"/>
          <w:szCs w:val="20"/>
        </w:rPr>
        <w:t>Gabryel</w:t>
      </w:r>
      <w:proofErr w:type="spellEnd"/>
      <w:r w:rsidR="00D13273" w:rsidRPr="001F681F">
        <w:rPr>
          <w:rFonts w:ascii="Arial" w:hAnsi="Arial" w:cs="Arial"/>
          <w:bCs/>
          <w:sz w:val="20"/>
          <w:szCs w:val="20"/>
        </w:rPr>
        <w:t xml:space="preserve"> </w:t>
      </w:r>
      <w:proofErr w:type="spellStart"/>
      <w:r w:rsidR="00D13273" w:rsidRPr="001F681F">
        <w:rPr>
          <w:rFonts w:ascii="Arial" w:hAnsi="Arial" w:cs="Arial"/>
          <w:bCs/>
          <w:sz w:val="20"/>
          <w:szCs w:val="20"/>
        </w:rPr>
        <w:t>Gianini</w:t>
      </w:r>
      <w:proofErr w:type="spellEnd"/>
    </w:p>
    <w:p w:rsidR="00DD640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D6403" w:rsidRPr="001F681F">
        <w:rPr>
          <w:rFonts w:ascii="Arial" w:hAnsi="Arial" w:cs="Arial"/>
          <w:bCs/>
          <w:sz w:val="20"/>
          <w:szCs w:val="20"/>
        </w:rPr>
        <w:t>:</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As tecnologias estão evoluindo constantemente e em alta velocidade e como consequência a relação entre as marcas e seus consumidores também está se modificando com a popularização das tecnologias digitais. Por isso, cada vez mais, as empresas estão adotando novas medidas para conquistar e fidelizar seus clientes. Uma das ferramentas usadas é a aplicação da Inteligência Artificial como estratégia de </w:t>
      </w:r>
      <w:r w:rsidRPr="001F681F">
        <w:rPr>
          <w:rFonts w:ascii="Arial" w:hAnsi="Arial" w:cs="Arial"/>
          <w:bCs/>
          <w:i/>
          <w:iCs/>
          <w:sz w:val="20"/>
          <w:szCs w:val="20"/>
        </w:rPr>
        <w:t>marketing</w:t>
      </w:r>
      <w:r w:rsidRPr="001F681F">
        <w:rPr>
          <w:rFonts w:ascii="Arial" w:hAnsi="Arial" w:cs="Arial"/>
          <w:bCs/>
          <w:sz w:val="20"/>
          <w:szCs w:val="20"/>
        </w:rPr>
        <w:t xml:space="preserve">. Percebeu-se, contudo, uma lacuna no que diz respeito ao estudo do conceito da Inteligência Artificial correlacionado com </w:t>
      </w:r>
      <w:r w:rsidRPr="001F681F">
        <w:rPr>
          <w:rFonts w:ascii="Arial" w:hAnsi="Arial" w:cs="Arial"/>
          <w:bCs/>
          <w:i/>
          <w:iCs/>
          <w:sz w:val="20"/>
          <w:szCs w:val="20"/>
        </w:rPr>
        <w:t>marketing</w:t>
      </w:r>
      <w:r w:rsidRPr="001F681F">
        <w:rPr>
          <w:rFonts w:ascii="Arial" w:hAnsi="Arial" w:cs="Arial"/>
          <w:bCs/>
          <w:sz w:val="20"/>
          <w:szCs w:val="20"/>
        </w:rPr>
        <w:t xml:space="preserve">, uma vez que se verificou ser um tema pouco investigado nas pesquisas acadêmicas. Nesse contexto, o objetivo deste artigo é identificar qual o impacto da Inteligência Artificial no relacionamento dos clientes com as marcas. Para o desenvolvimento do trabalho foram abordados os temas sobre relação entre Inteligência Artificial e o relacionamento dos clientes com as marcas, transformação no relacionamento consumidor-marca e o uso da Inteligência Artificial no </w:t>
      </w:r>
      <w:r w:rsidRPr="001F681F">
        <w:rPr>
          <w:rFonts w:ascii="Arial" w:hAnsi="Arial" w:cs="Arial"/>
          <w:bCs/>
          <w:i/>
          <w:iCs/>
          <w:sz w:val="20"/>
          <w:szCs w:val="20"/>
        </w:rPr>
        <w:t xml:space="preserve">marketing </w:t>
      </w:r>
      <w:r w:rsidRPr="001F681F">
        <w:rPr>
          <w:rFonts w:ascii="Arial" w:hAnsi="Arial" w:cs="Arial"/>
          <w:bCs/>
          <w:sz w:val="20"/>
          <w:szCs w:val="20"/>
        </w:rPr>
        <w:t xml:space="preserve">como contribuição para a fidelidade dos consumidores. Além de demonstrar e exemplificar casos de empresas que fazem uso da Inteligência Artificial para contribuir no seu desenvolvimento, com dados atuais e projeções futuras do crescimento tecnológico nos próximos anos. A pesquisa de campo constituiu de um estudo qualitativo exploratório, onde se realizou uma entrevista em profundidade com um funcionário da empresa LinkedIn, a fim de se verificar a utilização da Inteligência Artificial na empresa. O método de análise da entrevista foi a análise de conteúdo. A mesma foi de importância para compreensão do assunto na aplicação prática de uma grande empresa, sendo possível observar a relevância do tema para as organizações que almejam se desenvolver, captar novos consumidores e </w:t>
      </w:r>
      <w:proofErr w:type="spellStart"/>
      <w:r w:rsidRPr="001F681F">
        <w:rPr>
          <w:rFonts w:ascii="Arial" w:hAnsi="Arial" w:cs="Arial"/>
          <w:bCs/>
          <w:sz w:val="20"/>
          <w:szCs w:val="20"/>
        </w:rPr>
        <w:t>fidelizá-los</w:t>
      </w:r>
      <w:proofErr w:type="spellEnd"/>
      <w:r w:rsidRPr="001F681F">
        <w:rPr>
          <w:rFonts w:ascii="Arial" w:hAnsi="Arial" w:cs="Arial"/>
          <w:bCs/>
          <w:sz w:val="20"/>
          <w:szCs w:val="20"/>
        </w:rPr>
        <w:t xml:space="preserve">. Com isso, verificou-se que para as empresas um bom conhecimento e entendimento dos clientes é importante para uma excelente experiência entre as partes, e a Inteligência Artificial auxilia e acelera nesse entendimento. </w:t>
      </w:r>
    </w:p>
    <w:p w:rsidR="00D1327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13273" w:rsidRPr="001F681F">
        <w:rPr>
          <w:rFonts w:ascii="Arial" w:hAnsi="Arial" w:cs="Arial"/>
          <w:bCs/>
          <w:sz w:val="20"/>
          <w:szCs w:val="20"/>
        </w:rPr>
        <w:t xml:space="preserve">: </w:t>
      </w:r>
      <w:r w:rsidR="00D13273" w:rsidRPr="002E2A90">
        <w:rPr>
          <w:rFonts w:ascii="Arial" w:hAnsi="Arial" w:cs="Arial"/>
          <w:bCs/>
          <w:sz w:val="20"/>
          <w:szCs w:val="20"/>
        </w:rPr>
        <w:t>Instagram, do Selfie ao Prato de comida: Perspectivas, Tendências e Lacunas de Pesquisas</w:t>
      </w:r>
    </w:p>
    <w:p w:rsidR="00D1327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13273" w:rsidRPr="001F681F">
        <w:rPr>
          <w:rFonts w:ascii="Arial" w:hAnsi="Arial" w:cs="Arial"/>
          <w:bCs/>
          <w:sz w:val="20"/>
          <w:szCs w:val="20"/>
        </w:rPr>
        <w:t xml:space="preserve">: Helen Tatiana </w:t>
      </w:r>
      <w:proofErr w:type="spellStart"/>
      <w:r w:rsidR="00D13273" w:rsidRPr="001F681F">
        <w:rPr>
          <w:rFonts w:ascii="Arial" w:hAnsi="Arial" w:cs="Arial"/>
          <w:bCs/>
          <w:sz w:val="20"/>
          <w:szCs w:val="20"/>
        </w:rPr>
        <w:t>Takamitsu</w:t>
      </w:r>
      <w:proofErr w:type="spellEnd"/>
      <w:r w:rsidR="00D13273" w:rsidRPr="001F681F">
        <w:rPr>
          <w:rFonts w:ascii="Arial" w:hAnsi="Arial" w:cs="Arial"/>
          <w:bCs/>
          <w:sz w:val="20"/>
          <w:szCs w:val="20"/>
        </w:rPr>
        <w:t xml:space="preserve"> e José Alcides </w:t>
      </w:r>
      <w:proofErr w:type="spellStart"/>
      <w:r w:rsidR="00D13273" w:rsidRPr="001F681F">
        <w:rPr>
          <w:rFonts w:ascii="Arial" w:hAnsi="Arial" w:cs="Arial"/>
          <w:bCs/>
          <w:sz w:val="20"/>
          <w:szCs w:val="20"/>
        </w:rPr>
        <w:t>Gobbo</w:t>
      </w:r>
      <w:proofErr w:type="spellEnd"/>
      <w:r w:rsidR="00D13273" w:rsidRPr="001F681F">
        <w:rPr>
          <w:rFonts w:ascii="Arial" w:hAnsi="Arial" w:cs="Arial"/>
          <w:bCs/>
          <w:sz w:val="20"/>
          <w:szCs w:val="20"/>
        </w:rPr>
        <w:t xml:space="preserve"> Júnior</w:t>
      </w:r>
    </w:p>
    <w:p w:rsidR="00D1327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13273" w:rsidRPr="001F681F">
        <w:rPr>
          <w:rFonts w:ascii="Arial" w:hAnsi="Arial" w:cs="Arial"/>
          <w:bCs/>
          <w:sz w:val="20"/>
          <w:szCs w:val="20"/>
        </w:rPr>
        <w:t>:</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O presente trabalho teve como objetivo realizar uma análise bibliométrica através da </w:t>
      </w:r>
      <w:proofErr w:type="spellStart"/>
      <w:r w:rsidRPr="001F681F">
        <w:rPr>
          <w:rFonts w:ascii="Arial" w:hAnsi="Arial" w:cs="Arial"/>
          <w:bCs/>
          <w:sz w:val="20"/>
          <w:szCs w:val="20"/>
        </w:rPr>
        <w:t>coocorrência</w:t>
      </w:r>
      <w:proofErr w:type="spellEnd"/>
      <w:r w:rsidRPr="001F681F">
        <w:rPr>
          <w:rFonts w:ascii="Arial" w:hAnsi="Arial" w:cs="Arial"/>
          <w:bCs/>
          <w:sz w:val="20"/>
          <w:szCs w:val="20"/>
        </w:rPr>
        <w:t xml:space="preserve"> de palavras relacionadas ao Instagram. Os dados da pesquisa foram coletados na base de dados científica </w:t>
      </w:r>
      <w:proofErr w:type="spellStart"/>
      <w:r w:rsidRPr="001F681F">
        <w:rPr>
          <w:rFonts w:ascii="Arial" w:hAnsi="Arial" w:cs="Arial"/>
          <w:bCs/>
          <w:sz w:val="20"/>
          <w:szCs w:val="20"/>
        </w:rPr>
        <w:t>Scopus</w:t>
      </w:r>
      <w:proofErr w:type="spellEnd"/>
      <w:r w:rsidRPr="001F681F">
        <w:rPr>
          <w:rFonts w:ascii="Arial" w:hAnsi="Arial" w:cs="Arial"/>
          <w:bCs/>
          <w:sz w:val="20"/>
          <w:szCs w:val="20"/>
        </w:rPr>
        <w:t xml:space="preserve">, sem restrição de busca. Esses dados foram analisados no </w:t>
      </w:r>
      <w:proofErr w:type="spellStart"/>
      <w:r w:rsidRPr="001F681F">
        <w:rPr>
          <w:rFonts w:ascii="Arial" w:hAnsi="Arial" w:cs="Arial"/>
          <w:bCs/>
          <w:sz w:val="20"/>
          <w:szCs w:val="20"/>
        </w:rPr>
        <w:t>VosViewer</w:t>
      </w:r>
      <w:proofErr w:type="spellEnd"/>
      <w:r w:rsidRPr="001F681F">
        <w:rPr>
          <w:rFonts w:ascii="Arial" w:hAnsi="Arial" w:cs="Arial"/>
          <w:bCs/>
          <w:sz w:val="20"/>
          <w:szCs w:val="20"/>
        </w:rPr>
        <w:t xml:space="preserve"> onde foram identificados cinco </w:t>
      </w:r>
      <w:proofErr w:type="spellStart"/>
      <w:r w:rsidRPr="001F681F">
        <w:rPr>
          <w:rFonts w:ascii="Arial" w:hAnsi="Arial" w:cs="Arial"/>
          <w:bCs/>
          <w:sz w:val="20"/>
          <w:szCs w:val="20"/>
        </w:rPr>
        <w:t>macrotemas</w:t>
      </w:r>
      <w:proofErr w:type="spellEnd"/>
      <w:r w:rsidRPr="001F681F">
        <w:rPr>
          <w:rFonts w:ascii="Arial" w:hAnsi="Arial" w:cs="Arial"/>
          <w:bCs/>
          <w:sz w:val="20"/>
          <w:szCs w:val="20"/>
        </w:rPr>
        <w:t>, possibilitando a identificação dos termos mais abordados e os menos citados. Com isso é possível o conhecimento de possíveis lacunas e tendências de pesquisa.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Introdução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A presença das redes sociais digitais no desenvolvimento da vida cotidiana se apresenta como um campo de estudo inquestionável, devido ao seu crescimento exponencial e grande influência, suportada pela proliferação de </w:t>
      </w:r>
      <w:proofErr w:type="spellStart"/>
      <w:r w:rsidRPr="001F681F">
        <w:rPr>
          <w:rFonts w:ascii="Arial" w:hAnsi="Arial" w:cs="Arial"/>
          <w:bCs/>
          <w:sz w:val="20"/>
          <w:szCs w:val="20"/>
        </w:rPr>
        <w:t>Smarthphones</w:t>
      </w:r>
      <w:proofErr w:type="spellEnd"/>
      <w:r w:rsidRPr="001F681F">
        <w:rPr>
          <w:rFonts w:ascii="Arial" w:hAnsi="Arial" w:cs="Arial"/>
          <w:bCs/>
          <w:sz w:val="20"/>
          <w:szCs w:val="20"/>
        </w:rPr>
        <w:t xml:space="preserve"> e suas câmeras (</w:t>
      </w:r>
      <w:proofErr w:type="spellStart"/>
      <w:r w:rsidRPr="001F681F">
        <w:rPr>
          <w:rFonts w:ascii="Arial" w:hAnsi="Arial" w:cs="Arial"/>
          <w:bCs/>
          <w:sz w:val="20"/>
          <w:szCs w:val="20"/>
        </w:rPr>
        <w:t>Sloan</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Quan-Haase</w:t>
      </w:r>
      <w:proofErr w:type="spellEnd"/>
      <w:r w:rsidRPr="001F681F">
        <w:rPr>
          <w:rFonts w:ascii="Arial" w:hAnsi="Arial" w:cs="Arial"/>
          <w:bCs/>
          <w:sz w:val="20"/>
          <w:szCs w:val="20"/>
        </w:rPr>
        <w:t xml:space="preserve">, 2017; </w:t>
      </w:r>
      <w:proofErr w:type="spellStart"/>
      <w:r w:rsidRPr="001F681F">
        <w:rPr>
          <w:rFonts w:ascii="Arial" w:hAnsi="Arial" w:cs="Arial"/>
          <w:bCs/>
          <w:sz w:val="20"/>
          <w:szCs w:val="20"/>
        </w:rPr>
        <w:t>Romera</w:t>
      </w:r>
      <w:proofErr w:type="spellEnd"/>
      <w:r w:rsidRPr="001F681F">
        <w:rPr>
          <w:rFonts w:ascii="Arial" w:hAnsi="Arial" w:cs="Arial"/>
          <w:bCs/>
          <w:sz w:val="20"/>
          <w:szCs w:val="20"/>
        </w:rPr>
        <w:t>, 2018), com isso faz emergir novos tópicos e fenômenos de pesquisa (Miller et al, 2017) como as redes sociais com cerne em aplicativos de compartilhamento de imagens (fotos), vídeos e serviços que permitem aos usuários divulgar imagens e vídeos, seja privadamente ou publicamente na Internet (Kim et al., 2017).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Isso possibilita uma nova perspectiva à (</w:t>
      </w:r>
      <w:proofErr w:type="spellStart"/>
      <w:r w:rsidRPr="001F681F">
        <w:rPr>
          <w:rFonts w:ascii="Arial" w:hAnsi="Arial" w:cs="Arial"/>
          <w:bCs/>
          <w:sz w:val="20"/>
          <w:szCs w:val="20"/>
        </w:rPr>
        <w:t>re</w:t>
      </w:r>
      <w:proofErr w:type="spellEnd"/>
      <w:r w:rsidRPr="001F681F">
        <w:rPr>
          <w:rFonts w:ascii="Arial" w:hAnsi="Arial" w:cs="Arial"/>
          <w:bCs/>
          <w:sz w:val="20"/>
          <w:szCs w:val="20"/>
        </w:rPr>
        <w:t>) apresentação da vida cotidiana e da identidade tanto de pessoas como de marcas através de imagens e/ou vídeos (Rogers, 2019). Um olhar que obriga os usuários a analisar o ambiente em que vivem e seus gostos, bem como analisar sua identidade introspectivamente e como querem se apresentar e situar-se perante a sociedade (</w:t>
      </w:r>
      <w:proofErr w:type="spellStart"/>
      <w:r w:rsidRPr="001F681F">
        <w:rPr>
          <w:rFonts w:ascii="Arial" w:hAnsi="Arial" w:cs="Arial"/>
          <w:bCs/>
          <w:sz w:val="20"/>
          <w:szCs w:val="20"/>
        </w:rPr>
        <w:t>Manovich</w:t>
      </w:r>
      <w:proofErr w:type="spellEnd"/>
      <w:r w:rsidRPr="001F681F">
        <w:rPr>
          <w:rFonts w:ascii="Arial" w:hAnsi="Arial" w:cs="Arial"/>
          <w:bCs/>
          <w:sz w:val="20"/>
          <w:szCs w:val="20"/>
        </w:rPr>
        <w:t xml:space="preserve">, 2017), permitindo revelar as preferências dos consumidores das imagens e assim </w:t>
      </w:r>
      <w:r w:rsidRPr="001F681F">
        <w:rPr>
          <w:rFonts w:ascii="Arial" w:hAnsi="Arial" w:cs="Arial"/>
          <w:bCs/>
          <w:sz w:val="20"/>
          <w:szCs w:val="20"/>
        </w:rPr>
        <w:lastRenderedPageBreak/>
        <w:t xml:space="preserve">conferir legitimidade a um perfil e status a quem o cria (Rogers, 2013). Os vínculos, curtidas, aceitação de amigos, </w:t>
      </w:r>
      <w:proofErr w:type="spellStart"/>
      <w:r w:rsidRPr="001F681F">
        <w:rPr>
          <w:rFonts w:ascii="Arial" w:hAnsi="Arial" w:cs="Arial"/>
          <w:bCs/>
          <w:sz w:val="20"/>
          <w:szCs w:val="20"/>
        </w:rPr>
        <w:t>reposts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retweets</w:t>
      </w:r>
      <w:proofErr w:type="spellEnd"/>
      <w:r w:rsidRPr="001F681F">
        <w:rPr>
          <w:rFonts w:ascii="Arial" w:hAnsi="Arial" w:cs="Arial"/>
          <w:bCs/>
          <w:sz w:val="20"/>
          <w:szCs w:val="20"/>
        </w:rPr>
        <w:t>, marcação de favoritos criam relacionamentos que atualmente são mais aparentes e de fácil coleta, exibindo um painel geral do coletivo (</w:t>
      </w:r>
      <w:proofErr w:type="spellStart"/>
      <w:r w:rsidRPr="001F681F">
        <w:rPr>
          <w:rFonts w:ascii="Arial" w:hAnsi="Arial" w:cs="Arial"/>
          <w:bCs/>
          <w:sz w:val="20"/>
          <w:szCs w:val="20"/>
        </w:rPr>
        <w:t>Sloan</w:t>
      </w:r>
      <w:proofErr w:type="spellEnd"/>
      <w:r w:rsidRPr="001F681F">
        <w:rPr>
          <w:rFonts w:ascii="Arial" w:hAnsi="Arial" w:cs="Arial"/>
          <w:bCs/>
          <w:sz w:val="20"/>
          <w:szCs w:val="20"/>
        </w:rPr>
        <w:t xml:space="preserve"> &amp;</w:t>
      </w:r>
      <w:proofErr w:type="spellStart"/>
      <w:r w:rsidRPr="001F681F">
        <w:rPr>
          <w:rFonts w:ascii="Arial" w:hAnsi="Arial" w:cs="Arial"/>
          <w:bCs/>
          <w:sz w:val="20"/>
          <w:szCs w:val="20"/>
        </w:rPr>
        <w:t>Quan-Haase</w:t>
      </w:r>
      <w:proofErr w:type="spellEnd"/>
      <w:r w:rsidRPr="001F681F">
        <w:rPr>
          <w:rFonts w:ascii="Arial" w:hAnsi="Arial" w:cs="Arial"/>
          <w:bCs/>
          <w:sz w:val="20"/>
          <w:szCs w:val="20"/>
        </w:rPr>
        <w:t>, 2017).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O Site de Rede Social (plataforma) a ser abordado no presente estudo é o Instagram, que oferece insights sobre uma série de comportamentos de comunicação na área empresarial e social (Page &amp; </w:t>
      </w:r>
      <w:proofErr w:type="spellStart"/>
      <w:r w:rsidRPr="001F681F">
        <w:rPr>
          <w:rFonts w:ascii="Arial" w:hAnsi="Arial" w:cs="Arial"/>
          <w:bCs/>
          <w:sz w:val="20"/>
          <w:szCs w:val="20"/>
        </w:rPr>
        <w:t>Duffy</w:t>
      </w:r>
      <w:proofErr w:type="spellEnd"/>
      <w:r w:rsidRPr="001F681F">
        <w:rPr>
          <w:rFonts w:ascii="Arial" w:hAnsi="Arial" w:cs="Arial"/>
          <w:bCs/>
          <w:sz w:val="20"/>
          <w:szCs w:val="20"/>
        </w:rPr>
        <w:t>, 2016), é um local frutífero para o marketing e a publicidade (Kim et al., 2017), seus usuários ao invés de compartilharem informações textuais em sua rede social, compartilham imagens, informações pictóricas ou vídeos com o objetivo de contar histórias ou situações visualmente, essa prática desempenha um papel importante e popular no uso de redes sociais em geral (</w:t>
      </w:r>
      <w:proofErr w:type="spellStart"/>
      <w:r w:rsidRPr="001F681F">
        <w:rPr>
          <w:rFonts w:ascii="Arial" w:hAnsi="Arial" w:cs="Arial"/>
          <w:bCs/>
          <w:sz w:val="20"/>
          <w:szCs w:val="20"/>
        </w:rPr>
        <w:t>Manovich</w:t>
      </w:r>
      <w:proofErr w:type="spellEnd"/>
      <w:r w:rsidRPr="001F681F">
        <w:rPr>
          <w:rFonts w:ascii="Arial" w:hAnsi="Arial" w:cs="Arial"/>
          <w:bCs/>
          <w:sz w:val="20"/>
          <w:szCs w:val="20"/>
        </w:rPr>
        <w:t>, 2017).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 Instagram além de sua popularidade e valor comercial, é um ambiente, que oferece ricas possibilidades para a realização de pesquisas sociais (Miller et al, 2017), pois permite que os pesquisadores enxerguem através dos olhos dos atores sociais e vislumbrem seus micro rituais cotidianos e momentos privados (</w:t>
      </w:r>
      <w:proofErr w:type="spellStart"/>
      <w:r w:rsidRPr="001F681F">
        <w:rPr>
          <w:rFonts w:ascii="Arial" w:hAnsi="Arial" w:cs="Arial"/>
          <w:bCs/>
          <w:sz w:val="20"/>
          <w:szCs w:val="20"/>
        </w:rPr>
        <w:t>Latour</w:t>
      </w:r>
      <w:proofErr w:type="spellEnd"/>
      <w:r w:rsidRPr="001F681F">
        <w:rPr>
          <w:rFonts w:ascii="Arial" w:hAnsi="Arial" w:cs="Arial"/>
          <w:bCs/>
          <w:sz w:val="20"/>
          <w:szCs w:val="20"/>
        </w:rPr>
        <w:t>, 2012), apesar disso é uma das plataformas menos pesquisadas se comparada com o número de estudos sobre o Twitter (</w:t>
      </w:r>
      <w:proofErr w:type="spellStart"/>
      <w:r w:rsidRPr="001F681F">
        <w:rPr>
          <w:rFonts w:ascii="Arial" w:hAnsi="Arial" w:cs="Arial"/>
          <w:bCs/>
          <w:sz w:val="20"/>
          <w:szCs w:val="20"/>
        </w:rPr>
        <w:t>Highfield</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Leaver</w:t>
      </w:r>
      <w:proofErr w:type="spellEnd"/>
      <w:r w:rsidRPr="001F681F">
        <w:rPr>
          <w:rFonts w:ascii="Arial" w:hAnsi="Arial" w:cs="Arial"/>
          <w:bCs/>
          <w:sz w:val="20"/>
          <w:szCs w:val="20"/>
        </w:rPr>
        <w:t>, 2015), em 2016 a plataforma reduziu enormemente o acesso da sua API para parceiros não comerciais, tornando particularmente difícil para muitos acadêmicos obter dados quantitativos (</w:t>
      </w:r>
      <w:proofErr w:type="spellStart"/>
      <w:r w:rsidRPr="001F681F">
        <w:rPr>
          <w:rFonts w:ascii="Arial" w:hAnsi="Arial" w:cs="Arial"/>
          <w:bCs/>
          <w:sz w:val="20"/>
          <w:szCs w:val="20"/>
        </w:rPr>
        <w:t>Caliandro</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Gandini</w:t>
      </w:r>
      <w:proofErr w:type="spellEnd"/>
      <w:r w:rsidRPr="001F681F">
        <w:rPr>
          <w:rFonts w:ascii="Arial" w:hAnsi="Arial" w:cs="Arial"/>
          <w:bCs/>
          <w:sz w:val="20"/>
          <w:szCs w:val="20"/>
        </w:rPr>
        <w:t xml:space="preserve"> 2017) . Isso impõe sérias limitações à possibilidade de desenvolver estratégias sustentáveis e eficazes para coletar e analisar dados do Instagram, apesar disso é crescente o </w:t>
      </w:r>
      <w:r w:rsidR="002E2A90" w:rsidRPr="001F681F">
        <w:rPr>
          <w:rFonts w:ascii="Arial" w:hAnsi="Arial" w:cs="Arial"/>
          <w:bCs/>
          <w:sz w:val="20"/>
          <w:szCs w:val="20"/>
        </w:rPr>
        <w:t>número</w:t>
      </w:r>
      <w:r w:rsidRPr="001F681F">
        <w:rPr>
          <w:rFonts w:ascii="Arial" w:hAnsi="Arial" w:cs="Arial"/>
          <w:bCs/>
          <w:sz w:val="20"/>
          <w:szCs w:val="20"/>
        </w:rPr>
        <w:t xml:space="preserve"> de estudos acadêmicos sobre a plataforma (</w:t>
      </w:r>
      <w:proofErr w:type="spellStart"/>
      <w:r w:rsidRPr="001F681F">
        <w:rPr>
          <w:rFonts w:ascii="Arial" w:hAnsi="Arial" w:cs="Arial"/>
          <w:bCs/>
          <w:sz w:val="20"/>
          <w:szCs w:val="20"/>
        </w:rPr>
        <w:t>Manovich</w:t>
      </w:r>
      <w:proofErr w:type="spellEnd"/>
      <w:r w:rsidRPr="001F681F">
        <w:rPr>
          <w:rFonts w:ascii="Arial" w:hAnsi="Arial" w:cs="Arial"/>
          <w:bCs/>
          <w:sz w:val="20"/>
          <w:szCs w:val="20"/>
        </w:rPr>
        <w:t>, 2017).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Os estudos na área vão desde as selfies, marcas e ferramentas promocionais (</w:t>
      </w:r>
      <w:proofErr w:type="spellStart"/>
      <w:r w:rsidRPr="001F681F">
        <w:rPr>
          <w:rFonts w:ascii="Arial" w:hAnsi="Arial" w:cs="Arial"/>
          <w:bCs/>
          <w:sz w:val="20"/>
          <w:szCs w:val="20"/>
        </w:rPr>
        <w:t>Marwick</w:t>
      </w:r>
      <w:proofErr w:type="spellEnd"/>
      <w:r w:rsidRPr="001F681F">
        <w:rPr>
          <w:rFonts w:ascii="Arial" w:hAnsi="Arial" w:cs="Arial"/>
          <w:bCs/>
          <w:sz w:val="20"/>
          <w:szCs w:val="20"/>
        </w:rPr>
        <w:t xml:space="preserve"> 2015), influenciadores digitais (</w:t>
      </w:r>
      <w:proofErr w:type="spellStart"/>
      <w:r w:rsidRPr="001F681F">
        <w:rPr>
          <w:rFonts w:ascii="Arial" w:hAnsi="Arial" w:cs="Arial"/>
          <w:bCs/>
          <w:sz w:val="20"/>
          <w:szCs w:val="20"/>
        </w:rPr>
        <w:t>Casaló</w:t>
      </w:r>
      <w:proofErr w:type="spellEnd"/>
      <w:r w:rsidRPr="001F681F">
        <w:rPr>
          <w:rFonts w:ascii="Arial" w:hAnsi="Arial" w:cs="Arial"/>
          <w:bCs/>
          <w:sz w:val="20"/>
          <w:szCs w:val="20"/>
        </w:rPr>
        <w:t xml:space="preserve"> et al, 2018), hashtags (</w:t>
      </w:r>
      <w:proofErr w:type="spellStart"/>
      <w:r w:rsidRPr="001F681F">
        <w:rPr>
          <w:rFonts w:ascii="Arial" w:hAnsi="Arial" w:cs="Arial"/>
          <w:bCs/>
          <w:sz w:val="20"/>
          <w:szCs w:val="20"/>
        </w:rPr>
        <w:t>Highfield</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Leaver</w:t>
      </w:r>
      <w:proofErr w:type="spellEnd"/>
      <w:r w:rsidRPr="001F681F">
        <w:rPr>
          <w:rFonts w:ascii="Arial" w:hAnsi="Arial" w:cs="Arial"/>
          <w:bCs/>
          <w:sz w:val="20"/>
          <w:szCs w:val="20"/>
        </w:rPr>
        <w:t>, 2015), pratos de comidas, estilo de vida (</w:t>
      </w:r>
      <w:proofErr w:type="spellStart"/>
      <w:r w:rsidRPr="001F681F">
        <w:rPr>
          <w:rFonts w:ascii="Arial" w:hAnsi="Arial" w:cs="Arial"/>
          <w:bCs/>
          <w:sz w:val="20"/>
          <w:szCs w:val="20"/>
        </w:rPr>
        <w:t>Klassen</w:t>
      </w:r>
      <w:proofErr w:type="spellEnd"/>
      <w:r w:rsidRPr="001F681F">
        <w:rPr>
          <w:rFonts w:ascii="Arial" w:hAnsi="Arial" w:cs="Arial"/>
          <w:bCs/>
          <w:sz w:val="20"/>
          <w:szCs w:val="20"/>
        </w:rPr>
        <w:t xml:space="preserve"> et al, 2018) e uma variedade ampla de tópicos, desde a vida urbana até aspectos relacionados </w:t>
      </w:r>
      <w:proofErr w:type="spellStart"/>
      <w:r w:rsidRPr="001F681F">
        <w:rPr>
          <w:rFonts w:ascii="Arial" w:hAnsi="Arial" w:cs="Arial"/>
          <w:bCs/>
          <w:sz w:val="20"/>
          <w:szCs w:val="20"/>
        </w:rPr>
        <w:t>á</w:t>
      </w:r>
      <w:proofErr w:type="spellEnd"/>
      <w:r w:rsidRPr="001F681F">
        <w:rPr>
          <w:rFonts w:ascii="Arial" w:hAnsi="Arial" w:cs="Arial"/>
          <w:bCs/>
          <w:sz w:val="20"/>
          <w:szCs w:val="20"/>
        </w:rPr>
        <w:t xml:space="preserve"> área médica (Boy&amp; </w:t>
      </w:r>
      <w:proofErr w:type="spellStart"/>
      <w:r w:rsidRPr="001F681F">
        <w:rPr>
          <w:rFonts w:ascii="Arial" w:hAnsi="Arial" w:cs="Arial"/>
          <w:bCs/>
          <w:sz w:val="20"/>
          <w:szCs w:val="20"/>
        </w:rPr>
        <w:t>Uitermark</w:t>
      </w:r>
      <w:proofErr w:type="spellEnd"/>
      <w:r w:rsidRPr="001F681F">
        <w:rPr>
          <w:rFonts w:ascii="Arial" w:hAnsi="Arial" w:cs="Arial"/>
          <w:bCs/>
          <w:sz w:val="20"/>
          <w:szCs w:val="20"/>
        </w:rPr>
        <w:t>, 2015). No entanto, esses tópicos representam apenas uma parte das diversas possibilidades de pesquisa sobre a população do Instagram, pois o grande volume de conteúdo gerado pelo usuário leva a uma rica diversidade de perspectivas de estudos (</w:t>
      </w:r>
      <w:proofErr w:type="spellStart"/>
      <w:r w:rsidRPr="001F681F">
        <w:rPr>
          <w:rFonts w:ascii="Arial" w:hAnsi="Arial" w:cs="Arial"/>
          <w:bCs/>
          <w:sz w:val="20"/>
          <w:szCs w:val="20"/>
        </w:rPr>
        <w:t>Pal</w:t>
      </w:r>
      <w:proofErr w:type="spellEnd"/>
      <w:r w:rsidRPr="001F681F">
        <w:rPr>
          <w:rFonts w:ascii="Arial" w:hAnsi="Arial" w:cs="Arial"/>
          <w:bCs/>
          <w:sz w:val="20"/>
          <w:szCs w:val="20"/>
        </w:rPr>
        <w:t xml:space="preserve"> et al, 2016). Daí a necessidade de novas teorias e novas abordagens capazes de aproveitar o potencial sócio antropológico do Instagram e assim capacitar os pesquisadores.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Esse trabalho tem como objetivos: identificar fronteiras emergentes de pesquisas, gaps, intersecções, possibilidade de estudos e novos métodos de investigação, sendo assim a seguinte questão de pesquisa foi definida: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i/>
          <w:iCs/>
          <w:sz w:val="20"/>
          <w:szCs w:val="20"/>
        </w:rPr>
        <w:t>Quais são as possíveis lacunas e tendências de pesquisa sobre o Instagram levando em consideração a multidisciplinaridade permitida nos estudos sobre a plataforma?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Para responder essa questão será efetuada uma análise bibliométrica com o foco na </w:t>
      </w:r>
      <w:proofErr w:type="spellStart"/>
      <w:r w:rsidRPr="001F681F">
        <w:rPr>
          <w:rFonts w:ascii="Arial" w:hAnsi="Arial" w:cs="Arial"/>
          <w:bCs/>
          <w:sz w:val="20"/>
          <w:szCs w:val="20"/>
        </w:rPr>
        <w:t>coocorrência</w:t>
      </w:r>
      <w:proofErr w:type="spellEnd"/>
      <w:r w:rsidRPr="001F681F">
        <w:rPr>
          <w:rFonts w:ascii="Arial" w:hAnsi="Arial" w:cs="Arial"/>
          <w:bCs/>
          <w:sz w:val="20"/>
          <w:szCs w:val="20"/>
        </w:rPr>
        <w:t xml:space="preserve"> de palavras de artigos científicos no software </w:t>
      </w:r>
      <w:proofErr w:type="spellStart"/>
      <w:r w:rsidRPr="001F681F">
        <w:rPr>
          <w:rFonts w:ascii="Arial" w:hAnsi="Arial" w:cs="Arial"/>
          <w:bCs/>
          <w:sz w:val="20"/>
          <w:szCs w:val="20"/>
        </w:rPr>
        <w:t>VosViewer</w:t>
      </w:r>
      <w:proofErr w:type="spellEnd"/>
      <w:r w:rsidRPr="001F681F">
        <w:rPr>
          <w:rFonts w:ascii="Arial" w:hAnsi="Arial" w:cs="Arial"/>
          <w:bCs/>
          <w:sz w:val="20"/>
          <w:szCs w:val="20"/>
        </w:rPr>
        <w:t xml:space="preserve">, traçando assim um quadro atual do tema analisado e o surgimento de novos campos de estudo em áreas previamente separadas. Para </w:t>
      </w:r>
      <w:proofErr w:type="spellStart"/>
      <w:r w:rsidRPr="001F681F">
        <w:rPr>
          <w:rFonts w:ascii="Arial" w:hAnsi="Arial" w:cs="Arial"/>
          <w:bCs/>
          <w:sz w:val="20"/>
          <w:szCs w:val="20"/>
        </w:rPr>
        <w:t>Paranyushkin</w:t>
      </w:r>
      <w:proofErr w:type="spellEnd"/>
      <w:r w:rsidRPr="001F681F">
        <w:rPr>
          <w:rFonts w:ascii="Arial" w:hAnsi="Arial" w:cs="Arial"/>
          <w:bCs/>
          <w:sz w:val="20"/>
          <w:szCs w:val="20"/>
        </w:rPr>
        <w:t xml:space="preserve"> (2018) você pode ter uma visão melhor de qualquer discurso ou texto, se você olhar da perspectiva da rede, na rede de </w:t>
      </w:r>
      <w:proofErr w:type="spellStart"/>
      <w:r w:rsidRPr="001F681F">
        <w:rPr>
          <w:rFonts w:ascii="Arial" w:hAnsi="Arial" w:cs="Arial"/>
          <w:bCs/>
          <w:sz w:val="20"/>
          <w:szCs w:val="20"/>
        </w:rPr>
        <w:t>coocorrência</w:t>
      </w:r>
      <w:proofErr w:type="spellEnd"/>
      <w:r w:rsidRPr="001F681F">
        <w:rPr>
          <w:rFonts w:ascii="Arial" w:hAnsi="Arial" w:cs="Arial"/>
          <w:bCs/>
          <w:sz w:val="20"/>
          <w:szCs w:val="20"/>
        </w:rPr>
        <w:t xml:space="preserve"> de termos, quanto mais palavras ocorrerem próximas umas das outras, mais conectadas estarão e assim formarão comunidades.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A busca dos trabalhos foi realizada na base de dados </w:t>
      </w:r>
      <w:proofErr w:type="spellStart"/>
      <w:r w:rsidRPr="001F681F">
        <w:rPr>
          <w:rFonts w:ascii="Arial" w:hAnsi="Arial" w:cs="Arial"/>
          <w:bCs/>
          <w:sz w:val="20"/>
          <w:szCs w:val="20"/>
        </w:rPr>
        <w:t>Scopus</w:t>
      </w:r>
      <w:proofErr w:type="spellEnd"/>
      <w:r w:rsidRPr="001F681F">
        <w:rPr>
          <w:rFonts w:ascii="Arial" w:hAnsi="Arial" w:cs="Arial"/>
          <w:bCs/>
          <w:sz w:val="20"/>
          <w:szCs w:val="20"/>
        </w:rPr>
        <w:t xml:space="preserve"> na data de 09 de agosto de 2019, com o parâmetro de busca padrão “</w:t>
      </w:r>
      <w:r w:rsidR="001F681F" w:rsidRPr="001F681F">
        <w:rPr>
          <w:rFonts w:ascii="Arial" w:hAnsi="Arial" w:cs="Arial"/>
          <w:b/>
          <w:bCs/>
          <w:sz w:val="20"/>
          <w:szCs w:val="20"/>
        </w:rPr>
        <w:t>Título</w:t>
      </w:r>
      <w:r w:rsidRPr="001F681F">
        <w:rPr>
          <w:rFonts w:ascii="Arial" w:hAnsi="Arial" w:cs="Arial"/>
          <w:bCs/>
          <w:sz w:val="20"/>
          <w:szCs w:val="20"/>
        </w:rPr>
        <w:t xml:space="preserve">, </w:t>
      </w:r>
      <w:r w:rsidR="001F681F" w:rsidRPr="001F681F">
        <w:rPr>
          <w:rFonts w:ascii="Arial" w:hAnsi="Arial" w:cs="Arial"/>
          <w:b/>
          <w:bCs/>
          <w:sz w:val="20"/>
          <w:szCs w:val="20"/>
        </w:rPr>
        <w:t>Resumo</w:t>
      </w:r>
      <w:r w:rsidRPr="001F681F">
        <w:rPr>
          <w:rFonts w:ascii="Arial" w:hAnsi="Arial" w:cs="Arial"/>
          <w:bCs/>
          <w:sz w:val="20"/>
          <w:szCs w:val="20"/>
        </w:rPr>
        <w:t xml:space="preserve">, palavras-chave”, através do termo “INSTAGRAM”, não foi efetuada nenhuma restrição na busca. A análise da rede e os grafos foram gerados no software </w:t>
      </w:r>
      <w:proofErr w:type="spellStart"/>
      <w:r w:rsidRPr="001F681F">
        <w:rPr>
          <w:rFonts w:ascii="Arial" w:hAnsi="Arial" w:cs="Arial"/>
          <w:bCs/>
          <w:sz w:val="20"/>
          <w:szCs w:val="20"/>
        </w:rPr>
        <w:t>VOSviewer</w:t>
      </w:r>
      <w:proofErr w:type="spellEnd"/>
      <w:r w:rsidRPr="001F681F">
        <w:rPr>
          <w:rFonts w:ascii="Arial" w:hAnsi="Arial" w:cs="Arial"/>
          <w:bCs/>
          <w:sz w:val="20"/>
          <w:szCs w:val="20"/>
        </w:rPr>
        <w:t xml:space="preserve"> devido à sua simplicidade e popularidade para a construção de redes bibliométricas (</w:t>
      </w:r>
      <w:proofErr w:type="spellStart"/>
      <w:r w:rsidRPr="001F681F">
        <w:rPr>
          <w:rFonts w:ascii="Arial" w:hAnsi="Arial" w:cs="Arial"/>
          <w:bCs/>
          <w:sz w:val="20"/>
          <w:szCs w:val="20"/>
        </w:rPr>
        <w:t>Ikeziri</w:t>
      </w:r>
      <w:proofErr w:type="spellEnd"/>
      <w:r w:rsidRPr="001F681F">
        <w:rPr>
          <w:rFonts w:ascii="Arial" w:hAnsi="Arial" w:cs="Arial"/>
          <w:bCs/>
          <w:sz w:val="20"/>
          <w:szCs w:val="20"/>
        </w:rPr>
        <w:t xml:space="preserve"> et al 2018).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No grafo (Figura 1) gerado no software </w:t>
      </w:r>
      <w:proofErr w:type="spellStart"/>
      <w:r w:rsidRPr="001F681F">
        <w:rPr>
          <w:rFonts w:ascii="Arial" w:hAnsi="Arial" w:cs="Arial"/>
          <w:bCs/>
          <w:sz w:val="20"/>
          <w:szCs w:val="20"/>
        </w:rPr>
        <w:t>VosViewer</w:t>
      </w:r>
      <w:proofErr w:type="spellEnd"/>
      <w:r w:rsidRPr="001F681F">
        <w:rPr>
          <w:rFonts w:ascii="Arial" w:hAnsi="Arial" w:cs="Arial"/>
          <w:bCs/>
          <w:sz w:val="20"/>
          <w:szCs w:val="20"/>
        </w:rPr>
        <w:t xml:space="preserve"> referente a busca com a combinação de palavras, foram identificadas 6975 palavras usando o limiar mínimo de 10 vezes de </w:t>
      </w:r>
      <w:proofErr w:type="spellStart"/>
      <w:r w:rsidRPr="001F681F">
        <w:rPr>
          <w:rFonts w:ascii="Arial" w:hAnsi="Arial" w:cs="Arial"/>
          <w:bCs/>
          <w:sz w:val="20"/>
          <w:szCs w:val="20"/>
        </w:rPr>
        <w:t>coocorrência</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binary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counting</w:t>
      </w:r>
      <w:proofErr w:type="spellEnd"/>
      <w:r w:rsidRPr="001F681F">
        <w:rPr>
          <w:rFonts w:ascii="Arial" w:hAnsi="Arial" w:cs="Arial"/>
          <w:bCs/>
          <w:sz w:val="20"/>
          <w:szCs w:val="20"/>
        </w:rPr>
        <w:t xml:space="preserve"> não considerando repetições, totalizando 179 palavras. Existem cinco clusters com cores diferentes. O cluster I (vermelho) tem como foco principal “</w:t>
      </w:r>
      <w:proofErr w:type="spellStart"/>
      <w:r w:rsidRPr="001F681F">
        <w:rPr>
          <w:rFonts w:ascii="Arial" w:hAnsi="Arial" w:cs="Arial"/>
          <w:bCs/>
          <w:i/>
          <w:iCs/>
          <w:sz w:val="20"/>
          <w:szCs w:val="20"/>
        </w:rPr>
        <w:t>Behavioral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i/>
          <w:iCs/>
          <w:sz w:val="20"/>
          <w:szCs w:val="20"/>
        </w:rPr>
        <w:t xml:space="preserve">, Big Data, Data mining, Social Network, Marketing”. </w:t>
      </w:r>
      <w:r w:rsidRPr="001F681F">
        <w:rPr>
          <w:rFonts w:ascii="Arial" w:hAnsi="Arial" w:cs="Arial"/>
          <w:bCs/>
          <w:sz w:val="20"/>
          <w:szCs w:val="20"/>
        </w:rPr>
        <w:t>O cluster II (verde) está relacionado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Experiment</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Body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Image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Psychology</w:t>
      </w:r>
      <w:proofErr w:type="spellEnd"/>
      <w:r w:rsidRPr="001F681F">
        <w:rPr>
          <w:rFonts w:ascii="Arial" w:hAnsi="Arial" w:cs="Arial"/>
          <w:bCs/>
          <w:i/>
          <w:iCs/>
          <w:sz w:val="20"/>
          <w:szCs w:val="20"/>
        </w:rPr>
        <w:t xml:space="preserve">, Health </w:t>
      </w:r>
      <w:proofErr w:type="spellStart"/>
      <w:r w:rsidRPr="001F681F">
        <w:rPr>
          <w:rFonts w:ascii="Arial" w:hAnsi="Arial" w:cs="Arial"/>
          <w:bCs/>
          <w:i/>
          <w:iCs/>
          <w:sz w:val="20"/>
          <w:szCs w:val="20"/>
        </w:rPr>
        <w:t>Promotion</w:t>
      </w:r>
      <w:proofErr w:type="spellEnd"/>
      <w:r w:rsidRPr="001F681F">
        <w:rPr>
          <w:rFonts w:ascii="Arial" w:hAnsi="Arial" w:cs="Arial"/>
          <w:bCs/>
          <w:i/>
          <w:iCs/>
          <w:sz w:val="20"/>
          <w:szCs w:val="20"/>
        </w:rPr>
        <w:t>”</w:t>
      </w:r>
      <w:r w:rsidRPr="001F681F">
        <w:rPr>
          <w:rFonts w:ascii="Arial" w:hAnsi="Arial" w:cs="Arial"/>
          <w:bCs/>
          <w:sz w:val="20"/>
          <w:szCs w:val="20"/>
        </w:rPr>
        <w:t>. O cluster III (azul) concentra-se nos estudos de “</w:t>
      </w:r>
      <w:r w:rsidRPr="001F681F">
        <w:rPr>
          <w:rFonts w:ascii="Arial" w:hAnsi="Arial" w:cs="Arial"/>
          <w:bCs/>
          <w:i/>
          <w:iCs/>
          <w:sz w:val="20"/>
          <w:szCs w:val="20"/>
        </w:rPr>
        <w:t xml:space="preserve">Social Media, Instagram, </w:t>
      </w:r>
      <w:proofErr w:type="spellStart"/>
      <w:r w:rsidRPr="001F681F">
        <w:rPr>
          <w:rFonts w:ascii="Arial" w:hAnsi="Arial" w:cs="Arial"/>
          <w:bCs/>
          <w:i/>
          <w:iCs/>
          <w:sz w:val="20"/>
          <w:szCs w:val="20"/>
        </w:rPr>
        <w:t>Advertising</w:t>
      </w:r>
      <w:proofErr w:type="spellEnd"/>
      <w:r w:rsidRPr="001F681F">
        <w:rPr>
          <w:rFonts w:ascii="Arial" w:hAnsi="Arial" w:cs="Arial"/>
          <w:bCs/>
          <w:i/>
          <w:iCs/>
          <w:sz w:val="20"/>
          <w:szCs w:val="20"/>
        </w:rPr>
        <w:t xml:space="preserve">, Technology, </w:t>
      </w:r>
      <w:r w:rsidRPr="001F681F">
        <w:rPr>
          <w:rFonts w:ascii="Arial" w:hAnsi="Arial" w:cs="Arial"/>
          <w:bCs/>
          <w:sz w:val="20"/>
          <w:szCs w:val="20"/>
        </w:rPr>
        <w:t xml:space="preserve">o cluster IV (amarelo) tem </w:t>
      </w:r>
      <w:r w:rsidRPr="001F681F">
        <w:rPr>
          <w:rFonts w:ascii="Arial" w:hAnsi="Arial" w:cs="Arial"/>
          <w:bCs/>
          <w:sz w:val="20"/>
          <w:szCs w:val="20"/>
        </w:rPr>
        <w:lastRenderedPageBreak/>
        <w:t>mais ênfase em “</w:t>
      </w:r>
      <w:r w:rsidRPr="001F681F">
        <w:rPr>
          <w:rFonts w:ascii="Arial" w:hAnsi="Arial" w:cs="Arial"/>
          <w:bCs/>
          <w:i/>
          <w:iCs/>
          <w:sz w:val="20"/>
          <w:szCs w:val="20"/>
        </w:rPr>
        <w:t xml:space="preserve">Internet, </w:t>
      </w:r>
      <w:proofErr w:type="spellStart"/>
      <w:r w:rsidRPr="001F681F">
        <w:rPr>
          <w:rFonts w:ascii="Arial" w:hAnsi="Arial" w:cs="Arial"/>
          <w:bCs/>
          <w:i/>
          <w:iCs/>
          <w:sz w:val="20"/>
          <w:szCs w:val="20"/>
        </w:rPr>
        <w:t>Education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Information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Dissemination</w:t>
      </w:r>
      <w:proofErr w:type="spellEnd"/>
      <w:r w:rsidRPr="001F681F">
        <w:rPr>
          <w:rFonts w:ascii="Arial" w:hAnsi="Arial" w:cs="Arial"/>
          <w:bCs/>
          <w:i/>
          <w:iCs/>
          <w:sz w:val="20"/>
          <w:szCs w:val="20"/>
        </w:rPr>
        <w:t xml:space="preserve">, </w:t>
      </w:r>
      <w:r w:rsidRPr="001F681F">
        <w:rPr>
          <w:rFonts w:ascii="Arial" w:hAnsi="Arial" w:cs="Arial"/>
          <w:bCs/>
          <w:sz w:val="20"/>
          <w:szCs w:val="20"/>
        </w:rPr>
        <w:t>e o cluster V (lilás) estuda principalmente as questões de “</w:t>
      </w:r>
      <w:proofErr w:type="spellStart"/>
      <w:r w:rsidRPr="001F681F">
        <w:rPr>
          <w:rFonts w:ascii="Arial" w:hAnsi="Arial" w:cs="Arial"/>
          <w:bCs/>
          <w:sz w:val="20"/>
          <w:szCs w:val="20"/>
        </w:rPr>
        <w:t>Eating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Disorders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Mental Health. </w:t>
      </w:r>
    </w:p>
    <w:p w:rsidR="00D13273"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Figura 1 </w:t>
      </w:r>
      <w:proofErr w:type="gramStart"/>
      <w:r w:rsidRPr="001F681F">
        <w:rPr>
          <w:rFonts w:ascii="Arial" w:hAnsi="Arial" w:cs="Arial"/>
          <w:bCs/>
          <w:sz w:val="20"/>
          <w:szCs w:val="20"/>
        </w:rPr>
        <w:t>( grafo</w:t>
      </w:r>
      <w:proofErr w:type="gramEnd"/>
      <w:r w:rsidRPr="001F681F">
        <w:rPr>
          <w:rFonts w:ascii="Arial" w:hAnsi="Arial" w:cs="Arial"/>
          <w:bCs/>
          <w:sz w:val="20"/>
          <w:szCs w:val="20"/>
        </w:rPr>
        <w:t xml:space="preserve"> de </w:t>
      </w:r>
      <w:proofErr w:type="spellStart"/>
      <w:r w:rsidRPr="001F681F">
        <w:rPr>
          <w:rFonts w:ascii="Arial" w:hAnsi="Arial" w:cs="Arial"/>
          <w:bCs/>
          <w:sz w:val="20"/>
          <w:szCs w:val="20"/>
        </w:rPr>
        <w:t>coocorrência</w:t>
      </w:r>
      <w:proofErr w:type="spellEnd"/>
      <w:r w:rsidRPr="001F681F">
        <w:rPr>
          <w:rFonts w:ascii="Arial" w:hAnsi="Arial" w:cs="Arial"/>
          <w:bCs/>
          <w:sz w:val="20"/>
          <w:szCs w:val="20"/>
        </w:rPr>
        <w:t xml:space="preserve"> da combinação de palavras) </w:t>
      </w:r>
    </w:p>
    <w:p w:rsidR="002E2A90" w:rsidRPr="001F681F" w:rsidRDefault="002E2A90" w:rsidP="001F681F">
      <w:pPr>
        <w:spacing w:line="240" w:lineRule="auto"/>
        <w:jc w:val="both"/>
        <w:rPr>
          <w:rFonts w:ascii="Arial" w:hAnsi="Arial" w:cs="Arial"/>
          <w:bCs/>
          <w:sz w:val="20"/>
          <w:szCs w:val="20"/>
        </w:rPr>
      </w:pPr>
      <w:r>
        <w:rPr>
          <w:noProof/>
        </w:rPr>
        <w:drawing>
          <wp:inline distT="0" distB="0" distL="0" distR="0" wp14:anchorId="26164C2F" wp14:editId="35D2F9CE">
            <wp:extent cx="5400040" cy="37160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716020"/>
                    </a:xfrm>
                    <a:prstGeom prst="rect">
                      <a:avLst/>
                    </a:prstGeom>
                  </pic:spPr>
                </pic:pic>
              </a:graphicData>
            </a:graphic>
          </wp:inline>
        </w:drawing>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Foram definidos os assuntos principais dos cinco clusters e respectivas palavras. </w:t>
      </w:r>
    </w:p>
    <w:p w:rsidR="00D13273" w:rsidRDefault="002E2A90" w:rsidP="001F681F">
      <w:pPr>
        <w:spacing w:line="240" w:lineRule="auto"/>
        <w:jc w:val="both"/>
        <w:rPr>
          <w:rFonts w:ascii="Arial" w:hAnsi="Arial" w:cs="Arial"/>
          <w:bCs/>
          <w:sz w:val="20"/>
          <w:szCs w:val="20"/>
        </w:rPr>
      </w:pPr>
      <w:r>
        <w:rPr>
          <w:noProof/>
        </w:rPr>
        <w:drawing>
          <wp:inline distT="0" distB="0" distL="0" distR="0" wp14:anchorId="1E56DD8C" wp14:editId="1EDA5568">
            <wp:extent cx="4493833" cy="3835400"/>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5173" cy="3836544"/>
                    </a:xfrm>
                    <a:prstGeom prst="rect">
                      <a:avLst/>
                    </a:prstGeom>
                  </pic:spPr>
                </pic:pic>
              </a:graphicData>
            </a:graphic>
          </wp:inline>
        </w:drawing>
      </w:r>
    </w:p>
    <w:p w:rsidR="002E2A90" w:rsidRDefault="002E2A90" w:rsidP="001F681F">
      <w:pPr>
        <w:spacing w:line="240" w:lineRule="auto"/>
        <w:jc w:val="both"/>
        <w:rPr>
          <w:rFonts w:ascii="Arial" w:hAnsi="Arial" w:cs="Arial"/>
          <w:bCs/>
          <w:sz w:val="20"/>
          <w:szCs w:val="20"/>
        </w:rPr>
      </w:pPr>
      <w:r>
        <w:rPr>
          <w:noProof/>
        </w:rPr>
        <w:lastRenderedPageBreak/>
        <w:drawing>
          <wp:inline distT="0" distB="0" distL="0" distR="0" wp14:anchorId="6FA3FB63" wp14:editId="7052048E">
            <wp:extent cx="4517962" cy="50673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0527" cy="5070177"/>
                    </a:xfrm>
                    <a:prstGeom prst="rect">
                      <a:avLst/>
                    </a:prstGeom>
                  </pic:spPr>
                </pic:pic>
              </a:graphicData>
            </a:graphic>
          </wp:inline>
        </w:drawing>
      </w:r>
    </w:p>
    <w:p w:rsidR="002E2A90" w:rsidRDefault="002E2A90" w:rsidP="001F681F">
      <w:pPr>
        <w:spacing w:line="240" w:lineRule="auto"/>
        <w:jc w:val="both"/>
        <w:rPr>
          <w:rFonts w:ascii="Arial" w:hAnsi="Arial" w:cs="Arial"/>
          <w:bCs/>
          <w:sz w:val="20"/>
          <w:szCs w:val="20"/>
        </w:rPr>
      </w:pPr>
      <w:r>
        <w:rPr>
          <w:noProof/>
        </w:rPr>
        <w:drawing>
          <wp:inline distT="0" distB="0" distL="0" distR="0" wp14:anchorId="66809BA0" wp14:editId="580A929C">
            <wp:extent cx="4517390" cy="2244884"/>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0109" cy="2251204"/>
                    </a:xfrm>
                    <a:prstGeom prst="rect">
                      <a:avLst/>
                    </a:prstGeom>
                  </pic:spPr>
                </pic:pic>
              </a:graphicData>
            </a:graphic>
          </wp:inline>
        </w:drawing>
      </w:r>
    </w:p>
    <w:p w:rsidR="002E2A90" w:rsidRDefault="002E2A90" w:rsidP="001F681F">
      <w:pPr>
        <w:spacing w:line="240" w:lineRule="auto"/>
        <w:jc w:val="both"/>
        <w:rPr>
          <w:rFonts w:ascii="Arial" w:hAnsi="Arial" w:cs="Arial"/>
          <w:bCs/>
          <w:sz w:val="20"/>
          <w:szCs w:val="20"/>
        </w:rPr>
      </w:pPr>
      <w:r>
        <w:rPr>
          <w:noProof/>
        </w:rPr>
        <w:lastRenderedPageBreak/>
        <w:drawing>
          <wp:inline distT="0" distB="0" distL="0" distR="0" wp14:anchorId="6704620C" wp14:editId="4CA422DC">
            <wp:extent cx="4576206" cy="49911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0157" cy="4995410"/>
                    </a:xfrm>
                    <a:prstGeom prst="rect">
                      <a:avLst/>
                    </a:prstGeom>
                  </pic:spPr>
                </pic:pic>
              </a:graphicData>
            </a:graphic>
          </wp:inline>
        </w:drawing>
      </w:r>
    </w:p>
    <w:p w:rsidR="002E2A90" w:rsidRDefault="002E2A90" w:rsidP="001F681F">
      <w:pPr>
        <w:spacing w:line="240" w:lineRule="auto"/>
        <w:jc w:val="both"/>
        <w:rPr>
          <w:rFonts w:ascii="Arial" w:hAnsi="Arial" w:cs="Arial"/>
          <w:bCs/>
          <w:sz w:val="20"/>
          <w:szCs w:val="20"/>
        </w:rPr>
      </w:pPr>
      <w:r>
        <w:rPr>
          <w:noProof/>
        </w:rPr>
        <w:drawing>
          <wp:inline distT="0" distB="0" distL="0" distR="0" wp14:anchorId="0208D554" wp14:editId="183CF005">
            <wp:extent cx="4562588" cy="2470150"/>
            <wp:effectExtent l="0" t="0" r="9525"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84425" cy="2481972"/>
                    </a:xfrm>
                    <a:prstGeom prst="rect">
                      <a:avLst/>
                    </a:prstGeom>
                  </pic:spPr>
                </pic:pic>
              </a:graphicData>
            </a:graphic>
          </wp:inline>
        </w:drawing>
      </w:r>
    </w:p>
    <w:p w:rsidR="002E2A90" w:rsidRPr="001F681F" w:rsidRDefault="002E2A90" w:rsidP="001F681F">
      <w:pPr>
        <w:spacing w:line="240" w:lineRule="auto"/>
        <w:jc w:val="both"/>
        <w:rPr>
          <w:rFonts w:ascii="Arial" w:hAnsi="Arial" w:cs="Arial"/>
          <w:bCs/>
          <w:sz w:val="20"/>
          <w:szCs w:val="20"/>
        </w:rPr>
      </w:pPr>
      <w:r>
        <w:rPr>
          <w:noProof/>
        </w:rPr>
        <w:lastRenderedPageBreak/>
        <w:drawing>
          <wp:inline distT="0" distB="0" distL="0" distR="0" wp14:anchorId="6564BE6C" wp14:editId="17E78790">
            <wp:extent cx="4436490" cy="3657600"/>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0887" cy="3661225"/>
                    </a:xfrm>
                    <a:prstGeom prst="rect">
                      <a:avLst/>
                    </a:prstGeom>
                  </pic:spPr>
                </pic:pic>
              </a:graphicData>
            </a:graphic>
          </wp:inline>
        </w:drawing>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Os resultados mostram que de acordo com o grafo gerado, as pesquisas no Instagram estão divididas em 5 temas principais, relacionados a Comércio, Dados, Saúde, Redes Sociais e Comunicação. Os nós maiores são os que possuem mais peso e os menores são os assuntos (palavras) menos abordados.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Referências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Boy, J. D., &amp; </w:t>
      </w:r>
      <w:proofErr w:type="spellStart"/>
      <w:r w:rsidRPr="001F681F">
        <w:rPr>
          <w:rFonts w:ascii="Arial" w:hAnsi="Arial" w:cs="Arial"/>
          <w:bCs/>
          <w:sz w:val="20"/>
          <w:szCs w:val="20"/>
        </w:rPr>
        <w:t>Uitermark</w:t>
      </w:r>
      <w:proofErr w:type="spellEnd"/>
      <w:r w:rsidRPr="001F681F">
        <w:rPr>
          <w:rFonts w:ascii="Arial" w:hAnsi="Arial" w:cs="Arial"/>
          <w:bCs/>
          <w:sz w:val="20"/>
          <w:szCs w:val="20"/>
        </w:rPr>
        <w:t xml:space="preserve">, J. (2015, August). Capture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share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city</w:t>
      </w:r>
      <w:proofErr w:type="spellEnd"/>
      <w:r w:rsidRPr="001F681F">
        <w:rPr>
          <w:rFonts w:ascii="Arial" w:hAnsi="Arial" w:cs="Arial"/>
          <w:bCs/>
          <w:sz w:val="20"/>
          <w:szCs w:val="20"/>
        </w:rPr>
        <w:t xml:space="preserve">: Mapping </w:t>
      </w:r>
      <w:proofErr w:type="spellStart"/>
      <w:r w:rsidRPr="001F681F">
        <w:rPr>
          <w:rFonts w:ascii="Arial" w:hAnsi="Arial" w:cs="Arial"/>
          <w:bCs/>
          <w:sz w:val="20"/>
          <w:szCs w:val="20"/>
        </w:rPr>
        <w:t>Instagram’s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uneven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geography</w:t>
      </w:r>
      <w:proofErr w:type="spellEnd"/>
      <w:r w:rsidRPr="001F681F">
        <w:rPr>
          <w:rFonts w:ascii="Arial" w:hAnsi="Arial" w:cs="Arial"/>
          <w:bCs/>
          <w:sz w:val="20"/>
          <w:szCs w:val="20"/>
        </w:rPr>
        <w:t xml:space="preserve"> in Amsterdam. In RC21 International Conference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“The Ideal City: </w:t>
      </w:r>
      <w:proofErr w:type="spellStart"/>
      <w:r w:rsidRPr="001F681F">
        <w:rPr>
          <w:rFonts w:ascii="Arial" w:hAnsi="Arial" w:cs="Arial"/>
          <w:bCs/>
          <w:sz w:val="20"/>
          <w:szCs w:val="20"/>
        </w:rPr>
        <w:t>Between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Myth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Reality. </w:t>
      </w:r>
      <w:proofErr w:type="spellStart"/>
      <w:r w:rsidRPr="001F681F">
        <w:rPr>
          <w:rFonts w:ascii="Arial" w:hAnsi="Arial" w:cs="Arial"/>
          <w:bCs/>
          <w:sz w:val="20"/>
          <w:szCs w:val="20"/>
        </w:rPr>
        <w:t>Representations</w:t>
      </w:r>
      <w:proofErr w:type="spellEnd"/>
      <w:r w:rsidRPr="001F681F">
        <w:rPr>
          <w:rFonts w:ascii="Arial" w:hAnsi="Arial" w:cs="Arial"/>
          <w:bCs/>
          <w:sz w:val="20"/>
          <w:szCs w:val="20"/>
        </w:rPr>
        <w:t xml:space="preserve">, policies, </w:t>
      </w:r>
      <w:proofErr w:type="spellStart"/>
      <w:r w:rsidRPr="001F681F">
        <w:rPr>
          <w:rFonts w:ascii="Arial" w:hAnsi="Arial" w:cs="Arial"/>
          <w:bCs/>
          <w:sz w:val="20"/>
          <w:szCs w:val="20"/>
        </w:rPr>
        <w:t>contradictions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challenges</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tomorrow's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urban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life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Urbino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Italy</w:t>
      </w:r>
      <w:proofErr w:type="spellEnd"/>
      <w:r w:rsidRPr="001F681F">
        <w:rPr>
          <w:rFonts w:ascii="Arial" w:hAnsi="Arial" w:cs="Arial"/>
          <w:bCs/>
          <w:sz w:val="20"/>
          <w:szCs w:val="20"/>
        </w:rPr>
        <w:t>.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Caliandro</w:t>
      </w:r>
      <w:proofErr w:type="spellEnd"/>
      <w:r w:rsidRPr="001F681F">
        <w:rPr>
          <w:rFonts w:ascii="Arial" w:hAnsi="Arial" w:cs="Arial"/>
          <w:bCs/>
          <w:sz w:val="20"/>
          <w:szCs w:val="20"/>
        </w:rPr>
        <w:t xml:space="preserve">, A., &amp; </w:t>
      </w:r>
      <w:proofErr w:type="spellStart"/>
      <w:r w:rsidRPr="001F681F">
        <w:rPr>
          <w:rFonts w:ascii="Arial" w:hAnsi="Arial" w:cs="Arial"/>
          <w:bCs/>
          <w:sz w:val="20"/>
          <w:szCs w:val="20"/>
        </w:rPr>
        <w:t>Gandini</w:t>
      </w:r>
      <w:proofErr w:type="spellEnd"/>
      <w:r w:rsidRPr="001F681F">
        <w:rPr>
          <w:rFonts w:ascii="Arial" w:hAnsi="Arial" w:cs="Arial"/>
          <w:bCs/>
          <w:sz w:val="20"/>
          <w:szCs w:val="20"/>
        </w:rPr>
        <w:t xml:space="preserve">, A. (2016). </w:t>
      </w:r>
      <w:proofErr w:type="spellStart"/>
      <w:r w:rsidRPr="001F681F">
        <w:rPr>
          <w:rFonts w:ascii="Arial" w:hAnsi="Arial" w:cs="Arial"/>
          <w:bCs/>
          <w:sz w:val="20"/>
          <w:szCs w:val="20"/>
        </w:rPr>
        <w:t>Qualitative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in digital </w:t>
      </w:r>
      <w:proofErr w:type="spellStart"/>
      <w:r w:rsidRPr="001F681F">
        <w:rPr>
          <w:rFonts w:ascii="Arial" w:hAnsi="Arial" w:cs="Arial"/>
          <w:bCs/>
          <w:sz w:val="20"/>
          <w:szCs w:val="20"/>
        </w:rPr>
        <w:t>environments</w:t>
      </w:r>
      <w:proofErr w:type="spellEnd"/>
      <w:r w:rsidRPr="001F681F">
        <w:rPr>
          <w:rFonts w:ascii="Arial" w:hAnsi="Arial" w:cs="Arial"/>
          <w:bCs/>
          <w:sz w:val="20"/>
          <w:szCs w:val="20"/>
        </w:rPr>
        <w:t>: a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toolkit. </w:t>
      </w:r>
      <w:proofErr w:type="spellStart"/>
      <w:r w:rsidRPr="001F681F">
        <w:rPr>
          <w:rFonts w:ascii="Arial" w:hAnsi="Arial" w:cs="Arial"/>
          <w:bCs/>
          <w:sz w:val="20"/>
          <w:szCs w:val="20"/>
        </w:rPr>
        <w:t>Routledge</w:t>
      </w:r>
      <w:proofErr w:type="spellEnd"/>
      <w:r w:rsidRPr="001F681F">
        <w:rPr>
          <w:rFonts w:ascii="Arial" w:hAnsi="Arial" w:cs="Arial"/>
          <w:bCs/>
          <w:sz w:val="20"/>
          <w:szCs w:val="20"/>
        </w:rPr>
        <w:t>.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Casaló</w:t>
      </w:r>
      <w:proofErr w:type="spellEnd"/>
      <w:r w:rsidRPr="001F681F">
        <w:rPr>
          <w:rFonts w:ascii="Arial" w:hAnsi="Arial" w:cs="Arial"/>
          <w:bCs/>
          <w:sz w:val="20"/>
          <w:szCs w:val="20"/>
        </w:rPr>
        <w:t xml:space="preserve">, L. V., </w:t>
      </w:r>
      <w:proofErr w:type="spellStart"/>
      <w:r w:rsidRPr="001F681F">
        <w:rPr>
          <w:rFonts w:ascii="Arial" w:hAnsi="Arial" w:cs="Arial"/>
          <w:bCs/>
          <w:sz w:val="20"/>
          <w:szCs w:val="20"/>
        </w:rPr>
        <w:t>Flavián</w:t>
      </w:r>
      <w:proofErr w:type="spellEnd"/>
      <w:r w:rsidRPr="001F681F">
        <w:rPr>
          <w:rFonts w:ascii="Arial" w:hAnsi="Arial" w:cs="Arial"/>
          <w:bCs/>
          <w:sz w:val="20"/>
          <w:szCs w:val="20"/>
        </w:rPr>
        <w:t xml:space="preserve">, C., &amp; </w:t>
      </w:r>
      <w:proofErr w:type="spellStart"/>
      <w:r w:rsidRPr="001F681F">
        <w:rPr>
          <w:rFonts w:ascii="Arial" w:hAnsi="Arial" w:cs="Arial"/>
          <w:bCs/>
          <w:sz w:val="20"/>
          <w:szCs w:val="20"/>
        </w:rPr>
        <w:t>Ibáñez</w:t>
      </w:r>
      <w:proofErr w:type="spellEnd"/>
      <w:r w:rsidRPr="001F681F">
        <w:rPr>
          <w:rFonts w:ascii="Arial" w:hAnsi="Arial" w:cs="Arial"/>
          <w:bCs/>
          <w:sz w:val="20"/>
          <w:szCs w:val="20"/>
        </w:rPr>
        <w:t xml:space="preserve">-Sánchez, S. (2018). Influencers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Instagram: </w:t>
      </w:r>
      <w:proofErr w:type="spellStart"/>
      <w:r w:rsidRPr="001F681F">
        <w:rPr>
          <w:rFonts w:ascii="Arial" w:hAnsi="Arial" w:cs="Arial"/>
          <w:bCs/>
          <w:sz w:val="20"/>
          <w:szCs w:val="20"/>
        </w:rPr>
        <w:t>Antecedents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consequences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opinion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leadership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Business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Evans, N. J., </w:t>
      </w:r>
      <w:proofErr w:type="spellStart"/>
      <w:r w:rsidRPr="001F681F">
        <w:rPr>
          <w:rFonts w:ascii="Arial" w:hAnsi="Arial" w:cs="Arial"/>
          <w:bCs/>
          <w:sz w:val="20"/>
          <w:szCs w:val="20"/>
        </w:rPr>
        <w:t>Phua</w:t>
      </w:r>
      <w:proofErr w:type="spellEnd"/>
      <w:r w:rsidRPr="001F681F">
        <w:rPr>
          <w:rFonts w:ascii="Arial" w:hAnsi="Arial" w:cs="Arial"/>
          <w:bCs/>
          <w:sz w:val="20"/>
          <w:szCs w:val="20"/>
        </w:rPr>
        <w:t xml:space="preserve">, J., </w:t>
      </w:r>
      <w:proofErr w:type="spellStart"/>
      <w:r w:rsidRPr="001F681F">
        <w:rPr>
          <w:rFonts w:ascii="Arial" w:hAnsi="Arial" w:cs="Arial"/>
          <w:bCs/>
          <w:sz w:val="20"/>
          <w:szCs w:val="20"/>
        </w:rPr>
        <w:t>Lim</w:t>
      </w:r>
      <w:proofErr w:type="spellEnd"/>
      <w:r w:rsidRPr="001F681F">
        <w:rPr>
          <w:rFonts w:ascii="Arial" w:hAnsi="Arial" w:cs="Arial"/>
          <w:bCs/>
          <w:sz w:val="20"/>
          <w:szCs w:val="20"/>
        </w:rPr>
        <w:t xml:space="preserve">, J., &amp; </w:t>
      </w:r>
      <w:proofErr w:type="spellStart"/>
      <w:r w:rsidRPr="001F681F">
        <w:rPr>
          <w:rFonts w:ascii="Arial" w:hAnsi="Arial" w:cs="Arial"/>
          <w:bCs/>
          <w:sz w:val="20"/>
          <w:szCs w:val="20"/>
        </w:rPr>
        <w:t>Jun</w:t>
      </w:r>
      <w:proofErr w:type="spellEnd"/>
      <w:r w:rsidRPr="001F681F">
        <w:rPr>
          <w:rFonts w:ascii="Arial" w:hAnsi="Arial" w:cs="Arial"/>
          <w:bCs/>
          <w:sz w:val="20"/>
          <w:szCs w:val="20"/>
        </w:rPr>
        <w:t xml:space="preserve">, H. (2017). </w:t>
      </w:r>
      <w:proofErr w:type="spellStart"/>
      <w:r w:rsidRPr="001F681F">
        <w:rPr>
          <w:rFonts w:ascii="Arial" w:hAnsi="Arial" w:cs="Arial"/>
          <w:bCs/>
          <w:sz w:val="20"/>
          <w:szCs w:val="20"/>
        </w:rPr>
        <w:t>Disclosing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instagram</w:t>
      </w:r>
      <w:proofErr w:type="spellEnd"/>
      <w:r w:rsidRPr="001F681F">
        <w:rPr>
          <w:rFonts w:ascii="Arial" w:hAnsi="Arial" w:cs="Arial"/>
          <w:bCs/>
          <w:sz w:val="20"/>
          <w:szCs w:val="20"/>
        </w:rPr>
        <w:t xml:space="preserve"> influencer </w:t>
      </w:r>
      <w:proofErr w:type="spellStart"/>
      <w:r w:rsidRPr="001F681F">
        <w:rPr>
          <w:rFonts w:ascii="Arial" w:hAnsi="Arial" w:cs="Arial"/>
          <w:bCs/>
          <w:sz w:val="20"/>
          <w:szCs w:val="20"/>
        </w:rPr>
        <w:t>advertising</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disclosure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language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advertising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recognition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attitudes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Interactive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Advertising</w:t>
      </w:r>
      <w:proofErr w:type="spellEnd"/>
      <w:r w:rsidRPr="001F681F">
        <w:rPr>
          <w:rFonts w:ascii="Arial" w:hAnsi="Arial" w:cs="Arial"/>
          <w:bCs/>
          <w:sz w:val="20"/>
          <w:szCs w:val="20"/>
        </w:rPr>
        <w:t>, 17(2), 138- 149.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Highfield</w:t>
      </w:r>
      <w:proofErr w:type="spellEnd"/>
      <w:r w:rsidRPr="001F681F">
        <w:rPr>
          <w:rFonts w:ascii="Arial" w:hAnsi="Arial" w:cs="Arial"/>
          <w:bCs/>
          <w:sz w:val="20"/>
          <w:szCs w:val="20"/>
        </w:rPr>
        <w:t xml:space="preserve">, T., &amp; </w:t>
      </w:r>
      <w:proofErr w:type="spellStart"/>
      <w:r w:rsidRPr="001F681F">
        <w:rPr>
          <w:rFonts w:ascii="Arial" w:hAnsi="Arial" w:cs="Arial"/>
          <w:bCs/>
          <w:sz w:val="20"/>
          <w:szCs w:val="20"/>
        </w:rPr>
        <w:t>Leaver</w:t>
      </w:r>
      <w:proofErr w:type="spellEnd"/>
      <w:r w:rsidRPr="001F681F">
        <w:rPr>
          <w:rFonts w:ascii="Arial" w:hAnsi="Arial" w:cs="Arial"/>
          <w:bCs/>
          <w:sz w:val="20"/>
          <w:szCs w:val="20"/>
        </w:rPr>
        <w:t xml:space="preserve">, T. (2015). A </w:t>
      </w:r>
      <w:proofErr w:type="spellStart"/>
      <w:r w:rsidRPr="001F681F">
        <w:rPr>
          <w:rFonts w:ascii="Arial" w:hAnsi="Arial" w:cs="Arial"/>
          <w:bCs/>
          <w:sz w:val="20"/>
          <w:szCs w:val="20"/>
        </w:rPr>
        <w:t>methodology</w:t>
      </w:r>
      <w:proofErr w:type="spellEnd"/>
      <w:r w:rsidRPr="001F681F">
        <w:rPr>
          <w:rFonts w:ascii="Arial" w:hAnsi="Arial" w:cs="Arial"/>
          <w:bCs/>
          <w:sz w:val="20"/>
          <w:szCs w:val="20"/>
        </w:rPr>
        <w:t xml:space="preserve"> for mapping Instagram hashtags. </w:t>
      </w:r>
      <w:proofErr w:type="spellStart"/>
      <w:r w:rsidRPr="001F681F">
        <w:rPr>
          <w:rFonts w:ascii="Arial" w:hAnsi="Arial" w:cs="Arial"/>
          <w:bCs/>
          <w:sz w:val="20"/>
          <w:szCs w:val="20"/>
        </w:rPr>
        <w:t>First</w:t>
      </w:r>
      <w:proofErr w:type="spellEnd"/>
      <w:r w:rsidRPr="001F681F">
        <w:rPr>
          <w:rFonts w:ascii="Arial" w:hAnsi="Arial" w:cs="Arial"/>
          <w:bCs/>
          <w:sz w:val="20"/>
          <w:szCs w:val="20"/>
        </w:rPr>
        <w:t>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Monday</w:t>
      </w:r>
      <w:proofErr w:type="spellEnd"/>
      <w:r w:rsidRPr="001F681F">
        <w:rPr>
          <w:rFonts w:ascii="Arial" w:hAnsi="Arial" w:cs="Arial"/>
          <w:bCs/>
          <w:sz w:val="20"/>
          <w:szCs w:val="20"/>
        </w:rPr>
        <w:t>, 20(1), 1-11.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Ikeziri</w:t>
      </w:r>
      <w:proofErr w:type="spellEnd"/>
      <w:r w:rsidRPr="001F681F">
        <w:rPr>
          <w:rFonts w:ascii="Arial" w:hAnsi="Arial" w:cs="Arial"/>
          <w:bCs/>
          <w:sz w:val="20"/>
          <w:szCs w:val="20"/>
        </w:rPr>
        <w:t xml:space="preserve">, L. M., Souza, F. B. D., Gupta, M. C., &amp; de Camargo </w:t>
      </w:r>
      <w:proofErr w:type="spellStart"/>
      <w:r w:rsidRPr="001F681F">
        <w:rPr>
          <w:rFonts w:ascii="Arial" w:hAnsi="Arial" w:cs="Arial"/>
          <w:bCs/>
          <w:sz w:val="20"/>
          <w:szCs w:val="20"/>
        </w:rPr>
        <w:t>Fiorini</w:t>
      </w:r>
      <w:proofErr w:type="spellEnd"/>
      <w:r w:rsidRPr="001F681F">
        <w:rPr>
          <w:rFonts w:ascii="Arial" w:hAnsi="Arial" w:cs="Arial"/>
          <w:bCs/>
          <w:sz w:val="20"/>
          <w:szCs w:val="20"/>
        </w:rPr>
        <w:t xml:space="preserve">, P. (2018).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constraints</w:t>
      </w:r>
      <w:proofErr w:type="spellEnd"/>
      <w:r w:rsidRPr="001F681F">
        <w:rPr>
          <w:rFonts w:ascii="Arial" w:hAnsi="Arial" w:cs="Arial"/>
          <w:bCs/>
          <w:sz w:val="20"/>
          <w:szCs w:val="20"/>
        </w:rPr>
        <w:t xml:space="preserve">: review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bibliometric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International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1-35. </w:t>
      </w:r>
      <w:proofErr w:type="spellStart"/>
      <w:r w:rsidRPr="001F681F">
        <w:rPr>
          <w:rFonts w:ascii="Arial" w:hAnsi="Arial" w:cs="Arial"/>
          <w:bCs/>
          <w:sz w:val="20"/>
          <w:szCs w:val="20"/>
        </w:rPr>
        <w:t>Klassen</w:t>
      </w:r>
      <w:proofErr w:type="spellEnd"/>
      <w:r w:rsidRPr="001F681F">
        <w:rPr>
          <w:rFonts w:ascii="Arial" w:hAnsi="Arial" w:cs="Arial"/>
          <w:bCs/>
          <w:sz w:val="20"/>
          <w:szCs w:val="20"/>
        </w:rPr>
        <w:t xml:space="preserve">, K. M., </w:t>
      </w:r>
      <w:proofErr w:type="spellStart"/>
      <w:r w:rsidRPr="001F681F">
        <w:rPr>
          <w:rFonts w:ascii="Arial" w:hAnsi="Arial" w:cs="Arial"/>
          <w:bCs/>
          <w:sz w:val="20"/>
          <w:szCs w:val="20"/>
        </w:rPr>
        <w:t>Borleis</w:t>
      </w:r>
      <w:proofErr w:type="spellEnd"/>
      <w:r w:rsidRPr="001F681F">
        <w:rPr>
          <w:rFonts w:ascii="Arial" w:hAnsi="Arial" w:cs="Arial"/>
          <w:bCs/>
          <w:sz w:val="20"/>
          <w:szCs w:val="20"/>
        </w:rPr>
        <w:t xml:space="preserve">, E. S., </w:t>
      </w:r>
      <w:proofErr w:type="spellStart"/>
      <w:r w:rsidRPr="001F681F">
        <w:rPr>
          <w:rFonts w:ascii="Arial" w:hAnsi="Arial" w:cs="Arial"/>
          <w:bCs/>
          <w:sz w:val="20"/>
          <w:szCs w:val="20"/>
        </w:rPr>
        <w:t>Brennan</w:t>
      </w:r>
      <w:proofErr w:type="spellEnd"/>
      <w:r w:rsidRPr="001F681F">
        <w:rPr>
          <w:rFonts w:ascii="Arial" w:hAnsi="Arial" w:cs="Arial"/>
          <w:bCs/>
          <w:sz w:val="20"/>
          <w:szCs w:val="20"/>
        </w:rPr>
        <w:t xml:space="preserve">, L., </w:t>
      </w:r>
      <w:proofErr w:type="spellStart"/>
      <w:r w:rsidRPr="001F681F">
        <w:rPr>
          <w:rFonts w:ascii="Arial" w:hAnsi="Arial" w:cs="Arial"/>
          <w:bCs/>
          <w:sz w:val="20"/>
          <w:szCs w:val="20"/>
        </w:rPr>
        <w:t>Reid</w:t>
      </w:r>
      <w:proofErr w:type="spellEnd"/>
      <w:r w:rsidRPr="001F681F">
        <w:rPr>
          <w:rFonts w:ascii="Arial" w:hAnsi="Arial" w:cs="Arial"/>
          <w:bCs/>
          <w:sz w:val="20"/>
          <w:szCs w:val="20"/>
        </w:rPr>
        <w:t xml:space="preserve">, M., McCaffrey, T. A., &amp; </w:t>
      </w:r>
      <w:proofErr w:type="spellStart"/>
      <w:r w:rsidRPr="001F681F">
        <w:rPr>
          <w:rFonts w:ascii="Arial" w:hAnsi="Arial" w:cs="Arial"/>
          <w:bCs/>
          <w:sz w:val="20"/>
          <w:szCs w:val="20"/>
        </w:rPr>
        <w:t>Lim</w:t>
      </w:r>
      <w:proofErr w:type="spellEnd"/>
      <w:r w:rsidRPr="001F681F">
        <w:rPr>
          <w:rFonts w:ascii="Arial" w:hAnsi="Arial" w:cs="Arial"/>
          <w:bCs/>
          <w:sz w:val="20"/>
          <w:szCs w:val="20"/>
        </w:rPr>
        <w:t xml:space="preserve">, M. S. (2018). </w:t>
      </w:r>
      <w:proofErr w:type="spellStart"/>
      <w:r w:rsidRPr="001F681F">
        <w:rPr>
          <w:rFonts w:ascii="Arial" w:hAnsi="Arial" w:cs="Arial"/>
          <w:bCs/>
          <w:sz w:val="20"/>
          <w:szCs w:val="20"/>
        </w:rPr>
        <w:t>What</w:t>
      </w:r>
      <w:proofErr w:type="spellEnd"/>
      <w:r w:rsidRPr="001F681F">
        <w:rPr>
          <w:rFonts w:ascii="Arial" w:hAnsi="Arial" w:cs="Arial"/>
          <w:bCs/>
          <w:sz w:val="20"/>
          <w:szCs w:val="20"/>
        </w:rPr>
        <w:t xml:space="preserve"> People “Like”: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Strategies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Food </w:t>
      </w:r>
      <w:proofErr w:type="spellStart"/>
      <w:r w:rsidRPr="001F681F">
        <w:rPr>
          <w:rFonts w:ascii="Arial" w:hAnsi="Arial" w:cs="Arial"/>
          <w:bCs/>
          <w:sz w:val="20"/>
          <w:szCs w:val="20"/>
        </w:rPr>
        <w:t>Industry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Lifestyle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Health </w:t>
      </w:r>
      <w:proofErr w:type="spellStart"/>
      <w:r w:rsidRPr="001F681F">
        <w:rPr>
          <w:rFonts w:ascii="Arial" w:hAnsi="Arial" w:cs="Arial"/>
          <w:bCs/>
          <w:sz w:val="20"/>
          <w:szCs w:val="20"/>
        </w:rPr>
        <w:t>Promotion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Organizations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Instagram.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medical Internet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20(6), e10227. Kim, D. H., </w:t>
      </w:r>
      <w:proofErr w:type="spellStart"/>
      <w:r w:rsidRPr="001F681F">
        <w:rPr>
          <w:rFonts w:ascii="Arial" w:hAnsi="Arial" w:cs="Arial"/>
          <w:bCs/>
          <w:sz w:val="20"/>
          <w:szCs w:val="20"/>
        </w:rPr>
        <w:t>Seely</w:t>
      </w:r>
      <w:proofErr w:type="spellEnd"/>
      <w:r w:rsidRPr="001F681F">
        <w:rPr>
          <w:rFonts w:ascii="Arial" w:hAnsi="Arial" w:cs="Arial"/>
          <w:bCs/>
          <w:sz w:val="20"/>
          <w:szCs w:val="20"/>
        </w:rPr>
        <w:t xml:space="preserve">, N. K., &amp; Jung, J. H. (2017). Do </w:t>
      </w:r>
      <w:proofErr w:type="spellStart"/>
      <w:r w:rsidRPr="001F681F">
        <w:rPr>
          <w:rFonts w:ascii="Arial" w:hAnsi="Arial" w:cs="Arial"/>
          <w:bCs/>
          <w:sz w:val="20"/>
          <w:szCs w:val="20"/>
        </w:rPr>
        <w:t>you</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prefer</w:t>
      </w:r>
      <w:proofErr w:type="spellEnd"/>
      <w:r w:rsidRPr="001F681F">
        <w:rPr>
          <w:rFonts w:ascii="Arial" w:hAnsi="Arial" w:cs="Arial"/>
          <w:bCs/>
          <w:sz w:val="20"/>
          <w:szCs w:val="20"/>
        </w:rPr>
        <w:t xml:space="preserve">, Pinterest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Instagram? The role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image-sharing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SNSs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self-</w:t>
      </w:r>
      <w:proofErr w:type="spellStart"/>
      <w:r w:rsidRPr="001F681F">
        <w:rPr>
          <w:rFonts w:ascii="Arial" w:hAnsi="Arial" w:cs="Arial"/>
          <w:bCs/>
          <w:sz w:val="20"/>
          <w:szCs w:val="20"/>
        </w:rPr>
        <w:t>monitoring</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enhancing</w:t>
      </w:r>
      <w:proofErr w:type="spellEnd"/>
      <w:r w:rsidRPr="001F681F">
        <w:rPr>
          <w:rFonts w:ascii="Arial" w:hAnsi="Arial" w:cs="Arial"/>
          <w:bCs/>
          <w:sz w:val="20"/>
          <w:szCs w:val="20"/>
        </w:rPr>
        <w:t xml:space="preserve"> ad </w:t>
      </w:r>
      <w:proofErr w:type="spellStart"/>
      <w:r w:rsidRPr="001F681F">
        <w:rPr>
          <w:rFonts w:ascii="Arial" w:hAnsi="Arial" w:cs="Arial"/>
          <w:bCs/>
          <w:sz w:val="20"/>
          <w:szCs w:val="20"/>
        </w:rPr>
        <w:t>effectiveness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Computers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Human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w:t>
      </w:r>
      <w:proofErr w:type="spellEnd"/>
      <w:r w:rsidRPr="001F681F">
        <w:rPr>
          <w:rFonts w:ascii="Arial" w:hAnsi="Arial" w:cs="Arial"/>
          <w:bCs/>
          <w:sz w:val="20"/>
          <w:szCs w:val="20"/>
        </w:rPr>
        <w:t>, 70, 535-543.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Latour</w:t>
      </w:r>
      <w:proofErr w:type="spellEnd"/>
      <w:r w:rsidRPr="001F681F">
        <w:rPr>
          <w:rFonts w:ascii="Arial" w:hAnsi="Arial" w:cs="Arial"/>
          <w:bCs/>
          <w:sz w:val="20"/>
          <w:szCs w:val="20"/>
        </w:rPr>
        <w:t xml:space="preserve">, B. (2012). </w:t>
      </w:r>
      <w:proofErr w:type="spellStart"/>
      <w:r w:rsidRPr="001F681F">
        <w:rPr>
          <w:rFonts w:ascii="Arial" w:hAnsi="Arial" w:cs="Arial"/>
          <w:bCs/>
          <w:sz w:val="20"/>
          <w:szCs w:val="20"/>
        </w:rPr>
        <w:t>Reagregando</w:t>
      </w:r>
      <w:proofErr w:type="spellEnd"/>
      <w:r w:rsidRPr="001F681F">
        <w:rPr>
          <w:rFonts w:ascii="Arial" w:hAnsi="Arial" w:cs="Arial"/>
          <w:bCs/>
          <w:sz w:val="20"/>
          <w:szCs w:val="20"/>
        </w:rPr>
        <w:t xml:space="preserve"> o social: uma introdução à teoria do ator-rede. </w:t>
      </w:r>
      <w:proofErr w:type="spellStart"/>
      <w:r w:rsidRPr="001F681F">
        <w:rPr>
          <w:rFonts w:ascii="Arial" w:hAnsi="Arial" w:cs="Arial"/>
          <w:bCs/>
          <w:sz w:val="20"/>
          <w:szCs w:val="20"/>
        </w:rPr>
        <w:t>Edufba</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Manovich</w:t>
      </w:r>
      <w:proofErr w:type="spellEnd"/>
      <w:r w:rsidRPr="001F681F">
        <w:rPr>
          <w:rFonts w:ascii="Arial" w:hAnsi="Arial" w:cs="Arial"/>
          <w:bCs/>
          <w:sz w:val="20"/>
          <w:szCs w:val="20"/>
        </w:rPr>
        <w:t xml:space="preserve">, L. (2017). Instagram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contemporary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Manovich</w:t>
      </w:r>
      <w:proofErr w:type="spellEnd"/>
      <w:r w:rsidRPr="001F681F">
        <w:rPr>
          <w:rFonts w:ascii="Arial" w:hAnsi="Arial" w:cs="Arial"/>
          <w:bCs/>
          <w:sz w:val="20"/>
          <w:szCs w:val="20"/>
        </w:rPr>
        <w:t>. net, New York.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lastRenderedPageBreak/>
        <w:t>Marwick</w:t>
      </w:r>
      <w:proofErr w:type="spellEnd"/>
      <w:r w:rsidRPr="001F681F">
        <w:rPr>
          <w:rFonts w:ascii="Arial" w:hAnsi="Arial" w:cs="Arial"/>
          <w:bCs/>
          <w:sz w:val="20"/>
          <w:szCs w:val="20"/>
        </w:rPr>
        <w:t xml:space="preserve">, A. E. (2015). </w:t>
      </w:r>
      <w:proofErr w:type="spellStart"/>
      <w:r w:rsidRPr="001F681F">
        <w:rPr>
          <w:rFonts w:ascii="Arial" w:hAnsi="Arial" w:cs="Arial"/>
          <w:bCs/>
          <w:sz w:val="20"/>
          <w:szCs w:val="20"/>
        </w:rPr>
        <w:t>Instafame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Luxury</w:t>
      </w:r>
      <w:proofErr w:type="spellEnd"/>
      <w:r w:rsidRPr="001F681F">
        <w:rPr>
          <w:rFonts w:ascii="Arial" w:hAnsi="Arial" w:cs="Arial"/>
          <w:bCs/>
          <w:sz w:val="20"/>
          <w:szCs w:val="20"/>
        </w:rPr>
        <w:t xml:space="preserve"> selfies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attention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economy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Public</w:t>
      </w:r>
      <w:proofErr w:type="spellEnd"/>
      <w:r w:rsidRPr="001F681F">
        <w:rPr>
          <w:rFonts w:ascii="Arial" w:hAnsi="Arial" w:cs="Arial"/>
          <w:bCs/>
          <w:sz w:val="20"/>
          <w:szCs w:val="20"/>
        </w:rPr>
        <w:t>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culture</w:t>
      </w:r>
      <w:proofErr w:type="spellEnd"/>
      <w:r w:rsidRPr="001F681F">
        <w:rPr>
          <w:rFonts w:ascii="Arial" w:hAnsi="Arial" w:cs="Arial"/>
          <w:bCs/>
          <w:sz w:val="20"/>
          <w:szCs w:val="20"/>
        </w:rPr>
        <w:t>, 27(1 (75)), 137-160.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Miller, D., Costa, E., </w:t>
      </w:r>
      <w:proofErr w:type="spellStart"/>
      <w:r w:rsidRPr="001F681F">
        <w:rPr>
          <w:rFonts w:ascii="Arial" w:hAnsi="Arial" w:cs="Arial"/>
          <w:bCs/>
          <w:sz w:val="20"/>
          <w:szCs w:val="20"/>
        </w:rPr>
        <w:t>Haapio</w:t>
      </w:r>
      <w:proofErr w:type="spellEnd"/>
      <w:r w:rsidRPr="001F681F">
        <w:rPr>
          <w:rFonts w:ascii="Arial" w:hAnsi="Arial" w:cs="Arial"/>
          <w:bCs/>
          <w:sz w:val="20"/>
          <w:szCs w:val="20"/>
        </w:rPr>
        <w:t xml:space="preserve">-Kirk, L., </w:t>
      </w:r>
      <w:proofErr w:type="spellStart"/>
      <w:r w:rsidRPr="001F681F">
        <w:rPr>
          <w:rFonts w:ascii="Arial" w:hAnsi="Arial" w:cs="Arial"/>
          <w:bCs/>
          <w:sz w:val="20"/>
          <w:szCs w:val="20"/>
        </w:rPr>
        <w:t>Haynes</w:t>
      </w:r>
      <w:proofErr w:type="spellEnd"/>
      <w:r w:rsidRPr="001F681F">
        <w:rPr>
          <w:rFonts w:ascii="Arial" w:hAnsi="Arial" w:cs="Arial"/>
          <w:bCs/>
          <w:sz w:val="20"/>
          <w:szCs w:val="20"/>
        </w:rPr>
        <w:t xml:space="preserve">, N., </w:t>
      </w:r>
      <w:proofErr w:type="spellStart"/>
      <w:r w:rsidRPr="001F681F">
        <w:rPr>
          <w:rFonts w:ascii="Arial" w:hAnsi="Arial" w:cs="Arial"/>
          <w:bCs/>
          <w:sz w:val="20"/>
          <w:szCs w:val="20"/>
        </w:rPr>
        <w:t>Sinanan</w:t>
      </w:r>
      <w:proofErr w:type="spellEnd"/>
      <w:r w:rsidRPr="001F681F">
        <w:rPr>
          <w:rFonts w:ascii="Arial" w:hAnsi="Arial" w:cs="Arial"/>
          <w:bCs/>
          <w:sz w:val="20"/>
          <w:szCs w:val="20"/>
        </w:rPr>
        <w:t xml:space="preserve">, J., McDonald, T., ... &amp; Wang, X. (2017). </w:t>
      </w:r>
      <w:proofErr w:type="spellStart"/>
      <w:r w:rsidRPr="001F681F">
        <w:rPr>
          <w:rFonts w:ascii="Arial" w:hAnsi="Arial" w:cs="Arial"/>
          <w:bCs/>
          <w:sz w:val="20"/>
          <w:szCs w:val="20"/>
        </w:rPr>
        <w:t>Contemporary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Comparative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Anthropology</w:t>
      </w:r>
      <w:proofErr w:type="spellEnd"/>
      <w:r w:rsidRPr="001F681F">
        <w:rPr>
          <w:rFonts w:ascii="Arial" w:hAnsi="Arial" w:cs="Arial"/>
          <w:bCs/>
          <w:sz w:val="20"/>
          <w:szCs w:val="20"/>
        </w:rPr>
        <w:t xml:space="preserve">–The </w:t>
      </w:r>
      <w:proofErr w:type="spellStart"/>
      <w:r w:rsidRPr="001F681F">
        <w:rPr>
          <w:rFonts w:ascii="Arial" w:hAnsi="Arial" w:cs="Arial"/>
          <w:bCs/>
          <w:sz w:val="20"/>
          <w:szCs w:val="20"/>
        </w:rPr>
        <w:t>Why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Post Project. </w:t>
      </w:r>
      <w:proofErr w:type="spellStart"/>
      <w:r w:rsidRPr="001F681F">
        <w:rPr>
          <w:rFonts w:ascii="Arial" w:hAnsi="Arial" w:cs="Arial"/>
          <w:bCs/>
          <w:sz w:val="20"/>
          <w:szCs w:val="20"/>
        </w:rPr>
        <w:t>Ethnos</w:t>
      </w:r>
      <w:proofErr w:type="spellEnd"/>
      <w:r w:rsidRPr="001F681F">
        <w:rPr>
          <w:rFonts w:ascii="Arial" w:hAnsi="Arial" w:cs="Arial"/>
          <w:bCs/>
          <w:sz w:val="20"/>
          <w:szCs w:val="20"/>
        </w:rPr>
        <w:t xml:space="preserve">, 1-16. Page, J. T., &amp; </w:t>
      </w:r>
      <w:proofErr w:type="spellStart"/>
      <w:r w:rsidRPr="001F681F">
        <w:rPr>
          <w:rFonts w:ascii="Arial" w:hAnsi="Arial" w:cs="Arial"/>
          <w:bCs/>
          <w:sz w:val="20"/>
          <w:szCs w:val="20"/>
        </w:rPr>
        <w:t>Duffy</w:t>
      </w:r>
      <w:proofErr w:type="spellEnd"/>
      <w:r w:rsidRPr="001F681F">
        <w:rPr>
          <w:rFonts w:ascii="Arial" w:hAnsi="Arial" w:cs="Arial"/>
          <w:bCs/>
          <w:sz w:val="20"/>
          <w:szCs w:val="20"/>
        </w:rPr>
        <w:t xml:space="preserve">, M. E. (2018). </w:t>
      </w:r>
      <w:proofErr w:type="spellStart"/>
      <w:r w:rsidRPr="001F681F">
        <w:rPr>
          <w:rFonts w:ascii="Arial" w:hAnsi="Arial" w:cs="Arial"/>
          <w:bCs/>
          <w:sz w:val="20"/>
          <w:szCs w:val="20"/>
        </w:rPr>
        <w:t>What</w:t>
      </w:r>
      <w:proofErr w:type="spellEnd"/>
      <w:r w:rsidRPr="001F681F">
        <w:rPr>
          <w:rFonts w:ascii="Arial" w:hAnsi="Arial" w:cs="Arial"/>
          <w:bCs/>
          <w:sz w:val="20"/>
          <w:szCs w:val="20"/>
        </w:rPr>
        <w:t xml:space="preserve"> does </w:t>
      </w:r>
      <w:proofErr w:type="spellStart"/>
      <w:r w:rsidRPr="001F681F">
        <w:rPr>
          <w:rFonts w:ascii="Arial" w:hAnsi="Arial" w:cs="Arial"/>
          <w:bCs/>
          <w:sz w:val="20"/>
          <w:szCs w:val="20"/>
        </w:rPr>
        <w:t>credibility</w:t>
      </w:r>
      <w:proofErr w:type="spellEnd"/>
      <w:r w:rsidRPr="001F681F">
        <w:rPr>
          <w:rFonts w:ascii="Arial" w:hAnsi="Arial" w:cs="Arial"/>
          <w:bCs/>
          <w:sz w:val="20"/>
          <w:szCs w:val="20"/>
        </w:rPr>
        <w:t xml:space="preserve"> look like? Tweets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walls</w:t>
      </w:r>
      <w:proofErr w:type="spellEnd"/>
      <w:r w:rsidRPr="001F681F">
        <w:rPr>
          <w:rFonts w:ascii="Arial" w:hAnsi="Arial" w:cs="Arial"/>
          <w:bCs/>
          <w:sz w:val="20"/>
          <w:szCs w:val="20"/>
        </w:rPr>
        <w:t xml:space="preserve"> in US </w:t>
      </w:r>
      <w:proofErr w:type="spellStart"/>
      <w:r w:rsidRPr="001F681F">
        <w:rPr>
          <w:rFonts w:ascii="Arial" w:hAnsi="Arial" w:cs="Arial"/>
          <w:bCs/>
          <w:sz w:val="20"/>
          <w:szCs w:val="20"/>
        </w:rPr>
        <w:t>presidential</w:t>
      </w:r>
      <w:proofErr w:type="spellEnd"/>
      <w:r w:rsidRPr="001F681F">
        <w:rPr>
          <w:rFonts w:ascii="Arial" w:hAnsi="Arial" w:cs="Arial"/>
          <w:bCs/>
          <w:sz w:val="20"/>
          <w:szCs w:val="20"/>
        </w:rPr>
        <w:t xml:space="preserve"> candidates’ visual </w:t>
      </w:r>
      <w:proofErr w:type="spellStart"/>
      <w:r w:rsidRPr="001F681F">
        <w:rPr>
          <w:rFonts w:ascii="Arial" w:hAnsi="Arial" w:cs="Arial"/>
          <w:bCs/>
          <w:sz w:val="20"/>
          <w:szCs w:val="20"/>
        </w:rPr>
        <w:t>storytelling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Journal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Political</w:t>
      </w:r>
      <w:proofErr w:type="spellEnd"/>
      <w:r w:rsidRPr="001F681F">
        <w:rPr>
          <w:rFonts w:ascii="Arial" w:hAnsi="Arial" w:cs="Arial"/>
          <w:bCs/>
          <w:sz w:val="20"/>
          <w:szCs w:val="20"/>
        </w:rPr>
        <w:t xml:space="preserve"> Marketing, 17(1), 3-31.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Pal</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Herdagdelen</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Chatterji</w:t>
      </w:r>
      <w:proofErr w:type="spellEnd"/>
      <w:r w:rsidRPr="001F681F">
        <w:rPr>
          <w:rFonts w:ascii="Arial" w:hAnsi="Arial" w:cs="Arial"/>
          <w:bCs/>
          <w:sz w:val="20"/>
          <w:szCs w:val="20"/>
        </w:rPr>
        <w:t xml:space="preserve">, S., </w:t>
      </w:r>
      <w:proofErr w:type="spellStart"/>
      <w:r w:rsidRPr="001F681F">
        <w:rPr>
          <w:rFonts w:ascii="Arial" w:hAnsi="Arial" w:cs="Arial"/>
          <w:bCs/>
          <w:sz w:val="20"/>
          <w:szCs w:val="20"/>
        </w:rPr>
        <w:t>Taank</w:t>
      </w:r>
      <w:proofErr w:type="spellEnd"/>
      <w:r w:rsidRPr="001F681F">
        <w:rPr>
          <w:rFonts w:ascii="Arial" w:hAnsi="Arial" w:cs="Arial"/>
          <w:bCs/>
          <w:sz w:val="20"/>
          <w:szCs w:val="20"/>
        </w:rPr>
        <w:t xml:space="preserve">, S., &amp; </w:t>
      </w:r>
      <w:proofErr w:type="spellStart"/>
      <w:r w:rsidRPr="001F681F">
        <w:rPr>
          <w:rFonts w:ascii="Arial" w:hAnsi="Arial" w:cs="Arial"/>
          <w:bCs/>
          <w:sz w:val="20"/>
          <w:szCs w:val="20"/>
        </w:rPr>
        <w:t>Chakrabarti</w:t>
      </w:r>
      <w:proofErr w:type="spellEnd"/>
      <w:r w:rsidRPr="001F681F">
        <w:rPr>
          <w:rFonts w:ascii="Arial" w:hAnsi="Arial" w:cs="Arial"/>
          <w:bCs/>
          <w:sz w:val="20"/>
          <w:szCs w:val="20"/>
        </w:rPr>
        <w:t xml:space="preserve">, D. (2016, </w:t>
      </w:r>
      <w:proofErr w:type="spellStart"/>
      <w:r w:rsidRPr="001F681F">
        <w:rPr>
          <w:rFonts w:ascii="Arial" w:hAnsi="Arial" w:cs="Arial"/>
          <w:bCs/>
          <w:sz w:val="20"/>
          <w:szCs w:val="20"/>
        </w:rPr>
        <w:t>April</w:t>
      </w:r>
      <w:proofErr w:type="spellEnd"/>
      <w:r w:rsidRPr="001F681F">
        <w:rPr>
          <w:rFonts w:ascii="Arial" w:hAnsi="Arial" w:cs="Arial"/>
          <w:bCs/>
          <w:sz w:val="20"/>
          <w:szCs w:val="20"/>
        </w:rPr>
        <w:t xml:space="preserve">). Discovery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topical </w:t>
      </w:r>
      <w:proofErr w:type="spellStart"/>
      <w:r w:rsidRPr="001F681F">
        <w:rPr>
          <w:rFonts w:ascii="Arial" w:hAnsi="Arial" w:cs="Arial"/>
          <w:bCs/>
          <w:sz w:val="20"/>
          <w:szCs w:val="20"/>
        </w:rPr>
        <w:t>authorities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instagram</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Proceedings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25th International Conference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World </w:t>
      </w:r>
      <w:proofErr w:type="spellStart"/>
      <w:r w:rsidRPr="001F681F">
        <w:rPr>
          <w:rFonts w:ascii="Arial" w:hAnsi="Arial" w:cs="Arial"/>
          <w:bCs/>
          <w:sz w:val="20"/>
          <w:szCs w:val="20"/>
        </w:rPr>
        <w:t>Wide</w:t>
      </w:r>
      <w:proofErr w:type="spellEnd"/>
      <w:r w:rsidRPr="001F681F">
        <w:rPr>
          <w:rFonts w:ascii="Arial" w:hAnsi="Arial" w:cs="Arial"/>
          <w:bCs/>
          <w:sz w:val="20"/>
          <w:szCs w:val="20"/>
        </w:rPr>
        <w:t xml:space="preserve"> Web (pp. 1203-1213). International World </w:t>
      </w:r>
      <w:proofErr w:type="spellStart"/>
      <w:r w:rsidRPr="001F681F">
        <w:rPr>
          <w:rFonts w:ascii="Arial" w:hAnsi="Arial" w:cs="Arial"/>
          <w:bCs/>
          <w:sz w:val="20"/>
          <w:szCs w:val="20"/>
        </w:rPr>
        <w:t>Wide</w:t>
      </w:r>
      <w:proofErr w:type="spellEnd"/>
      <w:r w:rsidRPr="001F681F">
        <w:rPr>
          <w:rFonts w:ascii="Arial" w:hAnsi="Arial" w:cs="Arial"/>
          <w:bCs/>
          <w:sz w:val="20"/>
          <w:szCs w:val="20"/>
        </w:rPr>
        <w:t xml:space="preserve"> Web </w:t>
      </w:r>
      <w:proofErr w:type="spellStart"/>
      <w:r w:rsidRPr="001F681F">
        <w:rPr>
          <w:rFonts w:ascii="Arial" w:hAnsi="Arial" w:cs="Arial"/>
          <w:bCs/>
          <w:sz w:val="20"/>
          <w:szCs w:val="20"/>
        </w:rPr>
        <w:t>Conferences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Steering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Committee</w:t>
      </w:r>
      <w:proofErr w:type="spellEnd"/>
      <w:r w:rsidRPr="001F681F">
        <w:rPr>
          <w:rFonts w:ascii="Arial" w:hAnsi="Arial" w:cs="Arial"/>
          <w:bCs/>
          <w:sz w:val="20"/>
          <w:szCs w:val="20"/>
        </w:rPr>
        <w:t>.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Paranyushkin</w:t>
      </w:r>
      <w:proofErr w:type="spellEnd"/>
      <w:r w:rsidRPr="001F681F">
        <w:rPr>
          <w:rFonts w:ascii="Arial" w:hAnsi="Arial" w:cs="Arial"/>
          <w:bCs/>
          <w:sz w:val="20"/>
          <w:szCs w:val="20"/>
        </w:rPr>
        <w:t xml:space="preserve">, D (2018).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Identify</w:t>
      </w:r>
      <w:proofErr w:type="spellEnd"/>
      <w:r w:rsidRPr="001F681F">
        <w:rPr>
          <w:rFonts w:ascii="Arial" w:hAnsi="Arial" w:cs="Arial"/>
          <w:bCs/>
          <w:sz w:val="20"/>
          <w:szCs w:val="20"/>
        </w:rPr>
        <w:t xml:space="preserve"> Gaps in </w:t>
      </w:r>
      <w:proofErr w:type="spellStart"/>
      <w:r w:rsidRPr="001F681F">
        <w:rPr>
          <w:rFonts w:ascii="Arial" w:hAnsi="Arial" w:cs="Arial"/>
          <w:bCs/>
          <w:sz w:val="20"/>
          <w:szCs w:val="20"/>
        </w:rPr>
        <w:t>Public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Discourse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Using</w:t>
      </w:r>
      <w:proofErr w:type="spellEnd"/>
      <w:r w:rsidRPr="001F681F">
        <w:rPr>
          <w:rFonts w:ascii="Arial" w:hAnsi="Arial" w:cs="Arial"/>
          <w:bCs/>
          <w:sz w:val="20"/>
          <w:szCs w:val="20"/>
        </w:rPr>
        <w:t xml:space="preserve"> SEO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Text</w:t>
      </w:r>
      <w:proofErr w:type="spellEnd"/>
      <w:r w:rsidRPr="001F681F">
        <w:rPr>
          <w:rFonts w:ascii="Arial" w:hAnsi="Arial" w:cs="Arial"/>
          <w:bCs/>
          <w:sz w:val="20"/>
          <w:szCs w:val="20"/>
        </w:rPr>
        <w:t xml:space="preserve"> </w:t>
      </w:r>
      <w:proofErr w:type="gramStart"/>
      <w:r w:rsidRPr="001F681F">
        <w:rPr>
          <w:rFonts w:ascii="Arial" w:hAnsi="Arial" w:cs="Arial"/>
          <w:bCs/>
          <w:sz w:val="20"/>
          <w:szCs w:val="20"/>
        </w:rPr>
        <w:t>Mining,.</w:t>
      </w:r>
      <w:proofErr w:type="gramEnd"/>
      <w:r w:rsidRPr="001F681F">
        <w:rPr>
          <w:rFonts w:ascii="Arial" w:hAnsi="Arial" w:cs="Arial"/>
          <w:bCs/>
          <w:sz w:val="20"/>
          <w:szCs w:val="20"/>
        </w:rPr>
        <w:t xml:space="preserve"> Recuperado de: https://towardsdatascience.com/how-to-identify-gaps- in-public-discourse-using-seo-and-text-mining-f5e468f265da. Rogers, R. (2013). Digital </w:t>
      </w:r>
      <w:proofErr w:type="spellStart"/>
      <w:r w:rsidRPr="001F681F">
        <w:rPr>
          <w:rFonts w:ascii="Arial" w:hAnsi="Arial" w:cs="Arial"/>
          <w:bCs/>
          <w:sz w:val="20"/>
          <w:szCs w:val="20"/>
        </w:rPr>
        <w:t>methods</w:t>
      </w:r>
      <w:proofErr w:type="spellEnd"/>
      <w:r w:rsidRPr="001F681F">
        <w:rPr>
          <w:rFonts w:ascii="Arial" w:hAnsi="Arial" w:cs="Arial"/>
          <w:bCs/>
          <w:sz w:val="20"/>
          <w:szCs w:val="20"/>
        </w:rPr>
        <w:t xml:space="preserve">. MIT </w:t>
      </w:r>
      <w:proofErr w:type="spellStart"/>
      <w:r w:rsidRPr="001F681F">
        <w:rPr>
          <w:rFonts w:ascii="Arial" w:hAnsi="Arial" w:cs="Arial"/>
          <w:bCs/>
          <w:sz w:val="20"/>
          <w:szCs w:val="20"/>
        </w:rPr>
        <w:t>press</w:t>
      </w:r>
      <w:proofErr w:type="spellEnd"/>
      <w:r w:rsidRPr="001F681F">
        <w:rPr>
          <w:rFonts w:ascii="Arial" w:hAnsi="Arial" w:cs="Arial"/>
          <w:bCs/>
          <w:sz w:val="20"/>
          <w:szCs w:val="20"/>
        </w:rPr>
        <w:t>.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Rogers, R. (2019). </w:t>
      </w:r>
      <w:proofErr w:type="spellStart"/>
      <w:r w:rsidRPr="001F681F">
        <w:rPr>
          <w:rFonts w:ascii="Arial" w:hAnsi="Arial" w:cs="Arial"/>
          <w:bCs/>
          <w:sz w:val="20"/>
          <w:szCs w:val="20"/>
        </w:rPr>
        <w:t>Doing</w:t>
      </w:r>
      <w:proofErr w:type="spellEnd"/>
      <w:r w:rsidRPr="001F681F">
        <w:rPr>
          <w:rFonts w:ascii="Arial" w:hAnsi="Arial" w:cs="Arial"/>
          <w:bCs/>
          <w:sz w:val="20"/>
          <w:szCs w:val="20"/>
        </w:rPr>
        <w:t xml:space="preserve"> Digital </w:t>
      </w:r>
      <w:proofErr w:type="spellStart"/>
      <w:r w:rsidRPr="001F681F">
        <w:rPr>
          <w:rFonts w:ascii="Arial" w:hAnsi="Arial" w:cs="Arial"/>
          <w:bCs/>
          <w:sz w:val="20"/>
          <w:szCs w:val="20"/>
        </w:rPr>
        <w:t>Methods</w:t>
      </w:r>
      <w:proofErr w:type="spellEnd"/>
      <w:r w:rsidRPr="001F681F">
        <w:rPr>
          <w:rFonts w:ascii="Arial" w:hAnsi="Arial" w:cs="Arial"/>
          <w:bCs/>
          <w:sz w:val="20"/>
          <w:szCs w:val="20"/>
        </w:rPr>
        <w:t xml:space="preserve">. SAGE </w:t>
      </w:r>
      <w:proofErr w:type="spellStart"/>
      <w:r w:rsidRPr="001F681F">
        <w:rPr>
          <w:rFonts w:ascii="Arial" w:hAnsi="Arial" w:cs="Arial"/>
          <w:bCs/>
          <w:sz w:val="20"/>
          <w:szCs w:val="20"/>
        </w:rPr>
        <w:t>Publications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Limited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Romera</w:t>
      </w:r>
      <w:proofErr w:type="spellEnd"/>
      <w:r w:rsidRPr="001F681F">
        <w:rPr>
          <w:rFonts w:ascii="Arial" w:hAnsi="Arial" w:cs="Arial"/>
          <w:bCs/>
          <w:sz w:val="20"/>
          <w:szCs w:val="20"/>
        </w:rPr>
        <w:t xml:space="preserve">, C. B. (2018). Instagram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contemporary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image</w:t>
      </w:r>
      <w:proofErr w:type="spellEnd"/>
      <w:r w:rsidRPr="001F681F">
        <w:rPr>
          <w:rFonts w:ascii="Arial" w:hAnsi="Arial" w:cs="Arial"/>
          <w:bCs/>
          <w:sz w:val="20"/>
          <w:szCs w:val="20"/>
        </w:rPr>
        <w:t xml:space="preserve">, Lev </w:t>
      </w:r>
      <w:proofErr w:type="spellStart"/>
      <w:r w:rsidRPr="001F681F">
        <w:rPr>
          <w:rFonts w:ascii="Arial" w:hAnsi="Arial" w:cs="Arial"/>
          <w:bCs/>
          <w:sz w:val="20"/>
          <w:szCs w:val="20"/>
        </w:rPr>
        <w:t>Manovich</w:t>
      </w:r>
      <w:proofErr w:type="spellEnd"/>
      <w:r w:rsidRPr="001F681F">
        <w:rPr>
          <w:rFonts w:ascii="Arial" w:hAnsi="Arial" w:cs="Arial"/>
          <w:bCs/>
          <w:sz w:val="20"/>
          <w:szCs w:val="20"/>
        </w:rPr>
        <w:t>. </w:t>
      </w:r>
    </w:p>
    <w:p w:rsidR="00D13273"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Teknokultura</w:t>
      </w:r>
      <w:proofErr w:type="spellEnd"/>
      <w:r w:rsidRPr="001F681F">
        <w:rPr>
          <w:rFonts w:ascii="Arial" w:hAnsi="Arial" w:cs="Arial"/>
          <w:bCs/>
          <w:sz w:val="20"/>
          <w:szCs w:val="20"/>
        </w:rPr>
        <w:t xml:space="preserve">, 15(1), 181-183. </w:t>
      </w:r>
      <w:proofErr w:type="spellStart"/>
      <w:r w:rsidRPr="001F681F">
        <w:rPr>
          <w:rFonts w:ascii="Arial" w:hAnsi="Arial" w:cs="Arial"/>
          <w:bCs/>
          <w:sz w:val="20"/>
          <w:szCs w:val="20"/>
        </w:rPr>
        <w:t>Sloan</w:t>
      </w:r>
      <w:proofErr w:type="spellEnd"/>
      <w:r w:rsidRPr="001F681F">
        <w:rPr>
          <w:rFonts w:ascii="Arial" w:hAnsi="Arial" w:cs="Arial"/>
          <w:bCs/>
          <w:sz w:val="20"/>
          <w:szCs w:val="20"/>
        </w:rPr>
        <w:t xml:space="preserve">, L., &amp; </w:t>
      </w:r>
      <w:proofErr w:type="spellStart"/>
      <w:r w:rsidRPr="001F681F">
        <w:rPr>
          <w:rFonts w:ascii="Arial" w:hAnsi="Arial" w:cs="Arial"/>
          <w:bCs/>
          <w:sz w:val="20"/>
          <w:szCs w:val="20"/>
        </w:rPr>
        <w:t>Quan-Haase</w:t>
      </w:r>
      <w:proofErr w:type="spellEnd"/>
      <w:r w:rsidRPr="001F681F">
        <w:rPr>
          <w:rFonts w:ascii="Arial" w:hAnsi="Arial" w:cs="Arial"/>
          <w:bCs/>
          <w:sz w:val="20"/>
          <w:szCs w:val="20"/>
        </w:rPr>
        <w:t xml:space="preserve">, A. (Eds.). (2017). The SAGE handbook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methods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Sage</w:t>
      </w:r>
      <w:proofErr w:type="spellEnd"/>
      <w:r w:rsidRPr="001F681F">
        <w:rPr>
          <w:rFonts w:ascii="Arial" w:hAnsi="Arial" w:cs="Arial"/>
          <w:bCs/>
          <w:sz w:val="20"/>
          <w:szCs w:val="20"/>
        </w:rPr>
        <w:t xml:space="preserve">. </w:t>
      </w:r>
    </w:p>
    <w:p w:rsidR="00D1327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13273" w:rsidRPr="001F681F">
        <w:rPr>
          <w:rFonts w:ascii="Arial" w:hAnsi="Arial" w:cs="Arial"/>
          <w:bCs/>
          <w:sz w:val="20"/>
          <w:szCs w:val="20"/>
        </w:rPr>
        <w:t xml:space="preserve">: </w:t>
      </w:r>
      <w:r w:rsidR="00D13273" w:rsidRPr="00487E08">
        <w:rPr>
          <w:rFonts w:ascii="Arial" w:hAnsi="Arial" w:cs="Arial"/>
          <w:bCs/>
          <w:sz w:val="20"/>
          <w:szCs w:val="20"/>
        </w:rPr>
        <w:t xml:space="preserve">INTENÇÃO EM USAR O </w:t>
      </w:r>
      <w:r w:rsidR="00D13273" w:rsidRPr="00487E08">
        <w:rPr>
          <w:rFonts w:ascii="Arial" w:hAnsi="Arial" w:cs="Arial"/>
          <w:bCs/>
          <w:i/>
          <w:iCs/>
          <w:sz w:val="20"/>
          <w:szCs w:val="20"/>
        </w:rPr>
        <w:t xml:space="preserve">MOBILE BANKING </w:t>
      </w:r>
      <w:r w:rsidR="00D13273" w:rsidRPr="00487E08">
        <w:rPr>
          <w:rFonts w:ascii="Arial" w:hAnsi="Arial" w:cs="Arial"/>
          <w:bCs/>
          <w:sz w:val="20"/>
          <w:szCs w:val="20"/>
        </w:rPr>
        <w:t>JUNTO AOS BANCOS PÚBLICOS FEDERAIS</w:t>
      </w:r>
    </w:p>
    <w:p w:rsidR="00D1327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13273" w:rsidRPr="001F681F">
        <w:rPr>
          <w:rFonts w:ascii="Arial" w:hAnsi="Arial" w:cs="Arial"/>
          <w:bCs/>
          <w:sz w:val="20"/>
          <w:szCs w:val="20"/>
        </w:rPr>
        <w:t>: Alexandre Nascimento e</w:t>
      </w:r>
      <w:r w:rsidR="00D13273" w:rsidRPr="001F681F">
        <w:rPr>
          <w:rFonts w:ascii="Arial" w:hAnsi="Arial" w:cs="Arial"/>
          <w:color w:val="000000"/>
          <w:sz w:val="20"/>
          <w:szCs w:val="20"/>
          <w:shd w:val="clear" w:color="auto" w:fill="FFFFFF"/>
        </w:rPr>
        <w:t xml:space="preserve"> </w:t>
      </w:r>
      <w:r w:rsidR="00D13273" w:rsidRPr="001F681F">
        <w:rPr>
          <w:rFonts w:ascii="Arial" w:hAnsi="Arial" w:cs="Arial"/>
          <w:bCs/>
          <w:sz w:val="20"/>
          <w:szCs w:val="20"/>
        </w:rPr>
        <w:t>Mac Régio Sampaio Franco</w:t>
      </w:r>
    </w:p>
    <w:p w:rsidR="00D13273"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13273" w:rsidRPr="001F681F">
        <w:rPr>
          <w:rFonts w:ascii="Arial" w:hAnsi="Arial" w:cs="Arial"/>
          <w:bCs/>
          <w:sz w:val="20"/>
          <w:szCs w:val="20"/>
        </w:rPr>
        <w:t>:</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1. Objetivo do Trabalho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O comportamento do consumidor moderno está se tornando cada vez mais digital, levando aos bancos desenvolveram diversas tecnologias em seus serviços financeiros, destacando-se o </w:t>
      </w:r>
      <w:r w:rsidRPr="001F681F">
        <w:rPr>
          <w:rFonts w:ascii="Arial" w:hAnsi="Arial" w:cs="Arial"/>
          <w:bCs/>
          <w:i/>
          <w:iCs/>
          <w:sz w:val="20"/>
          <w:szCs w:val="20"/>
        </w:rPr>
        <w:t xml:space="preserve">Mobile Banking </w:t>
      </w:r>
      <w:r w:rsidRPr="001F681F">
        <w:rPr>
          <w:rFonts w:ascii="Arial" w:hAnsi="Arial" w:cs="Arial"/>
          <w:bCs/>
          <w:sz w:val="20"/>
          <w:szCs w:val="20"/>
        </w:rPr>
        <w:t>- MB. O objetivo deste artigo foi estudar o comportamento dos clientes de bancos públicos federais em relação ao uso do MB.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2. Referencial Teórico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A interação entre as pessoas e a tecnologia é influenciada por uma série de fatores e características sociais e psicológicas (</w:t>
      </w:r>
      <w:proofErr w:type="spellStart"/>
      <w:r w:rsidRPr="001F681F">
        <w:rPr>
          <w:rFonts w:ascii="Arial" w:hAnsi="Arial" w:cs="Arial"/>
          <w:bCs/>
          <w:sz w:val="20"/>
          <w:szCs w:val="20"/>
        </w:rPr>
        <w:t>Taiwo</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Downe</w:t>
      </w:r>
      <w:proofErr w:type="spellEnd"/>
      <w:r w:rsidRPr="001F681F">
        <w:rPr>
          <w:rFonts w:ascii="Arial" w:hAnsi="Arial" w:cs="Arial"/>
          <w:bCs/>
          <w:sz w:val="20"/>
          <w:szCs w:val="20"/>
        </w:rPr>
        <w:t xml:space="preserve">, 2013). </w:t>
      </w:r>
      <w:proofErr w:type="spellStart"/>
      <w:r w:rsidRPr="001F681F">
        <w:rPr>
          <w:rFonts w:ascii="Arial" w:hAnsi="Arial" w:cs="Arial"/>
          <w:bCs/>
          <w:sz w:val="20"/>
          <w:szCs w:val="20"/>
        </w:rPr>
        <w:t>Venkatesh</w:t>
      </w:r>
      <w:proofErr w:type="spellEnd"/>
      <w:r w:rsidRPr="001F681F">
        <w:rPr>
          <w:rFonts w:ascii="Arial" w:hAnsi="Arial" w:cs="Arial"/>
          <w:bCs/>
          <w:sz w:val="20"/>
          <w:szCs w:val="20"/>
        </w:rPr>
        <w:t xml:space="preserve"> </w:t>
      </w:r>
      <w:r w:rsidRPr="001F681F">
        <w:rPr>
          <w:rFonts w:ascii="Arial" w:hAnsi="Arial" w:cs="Arial"/>
          <w:bCs/>
          <w:i/>
          <w:iCs/>
          <w:sz w:val="20"/>
          <w:szCs w:val="20"/>
        </w:rPr>
        <w:t>et al</w:t>
      </w:r>
      <w:r w:rsidRPr="001F681F">
        <w:rPr>
          <w:rFonts w:ascii="Arial" w:hAnsi="Arial" w:cs="Arial"/>
          <w:bCs/>
          <w:sz w:val="20"/>
          <w:szCs w:val="20"/>
        </w:rPr>
        <w:t>. (2003) elaboraram uma teoria para prever a aceitação de tecnologia denominada Teoria Unificada de Aceitação e Uso da Tecnologia - UTAUT. Essa teoria foi construída a partir de um estudo com indivíduos de organizações que estavam introduzindo uma nova tecnologia em seu ambiente de trabalho.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A UTAUT sustenta que quatro construtos são os mais influentes no processo de intenção e uso de TI, que são: 1) a expectativa de desempenho, 2) expectativa de esforço, 3) </w:t>
      </w:r>
      <w:proofErr w:type="gramStart"/>
      <w:r w:rsidRPr="001F681F">
        <w:rPr>
          <w:rFonts w:ascii="Arial" w:hAnsi="Arial" w:cs="Arial"/>
          <w:bCs/>
          <w:sz w:val="20"/>
          <w:szCs w:val="20"/>
        </w:rPr>
        <w:t>influencia</w:t>
      </w:r>
      <w:proofErr w:type="gramEnd"/>
      <w:r w:rsidRPr="001F681F">
        <w:rPr>
          <w:rFonts w:ascii="Arial" w:hAnsi="Arial" w:cs="Arial"/>
          <w:bCs/>
          <w:sz w:val="20"/>
          <w:szCs w:val="20"/>
        </w:rPr>
        <w:t xml:space="preserve"> social e 4) condições facilitadoras.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Embora vários estudos contribuam para a compreensão da utilidade da UTAUT, a necessidade de investigar a sua aplicação no contexto do consumidor levou a elaboração de um novo modelo denominado de UTAUT2 (</w:t>
      </w:r>
      <w:proofErr w:type="spellStart"/>
      <w:r w:rsidRPr="001F681F">
        <w:rPr>
          <w:rFonts w:ascii="Arial" w:hAnsi="Arial" w:cs="Arial"/>
          <w:bCs/>
          <w:sz w:val="20"/>
          <w:szCs w:val="20"/>
        </w:rPr>
        <w:t>Venkatesh</w:t>
      </w:r>
      <w:proofErr w:type="spellEnd"/>
      <w:r w:rsidRPr="001F681F">
        <w:rPr>
          <w:rFonts w:ascii="Arial" w:hAnsi="Arial" w:cs="Arial"/>
          <w:bCs/>
          <w:sz w:val="20"/>
          <w:szCs w:val="20"/>
        </w:rPr>
        <w:t xml:space="preserve"> </w:t>
      </w:r>
      <w:r w:rsidRPr="001F681F">
        <w:rPr>
          <w:rFonts w:ascii="Arial" w:hAnsi="Arial" w:cs="Arial"/>
          <w:bCs/>
          <w:i/>
          <w:iCs/>
          <w:sz w:val="20"/>
          <w:szCs w:val="20"/>
        </w:rPr>
        <w:t>et al</w:t>
      </w:r>
      <w:r w:rsidRPr="001F681F">
        <w:rPr>
          <w:rFonts w:ascii="Arial" w:hAnsi="Arial" w:cs="Arial"/>
          <w:bCs/>
          <w:sz w:val="20"/>
          <w:szCs w:val="20"/>
        </w:rPr>
        <w:t>., 2012). Três novos construtos de intenção de uso são adicionados para aumentar a capacidade explicação da intenção de comportamento: 1) motivação hedônica, 2) valor de preço e 3) hábito.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2. Metodologia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A pesquisa assumiu seis hipóteses (H1, H2, H3, H4, H5 e H6) em que cada construto individualmente: Expectativa de Desempenho (H1), Expectativa de Esforço (H2), Influência Social (H3), Condições Facilitadoras (H4), Valor de preço (H5) e Hábito (H6) influenciam positivamente a intenção em usar o MB.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 construto “Motivações Hedônicas”, previsto na UTAUT2, foi removido do modelo devido a carência de resultados empíricos que tivessem consistência quanto ao seu efeito no uso do MB (</w:t>
      </w:r>
      <w:proofErr w:type="spellStart"/>
      <w:r w:rsidRPr="001F681F">
        <w:rPr>
          <w:rFonts w:ascii="Arial" w:hAnsi="Arial" w:cs="Arial"/>
          <w:bCs/>
          <w:sz w:val="20"/>
          <w:szCs w:val="20"/>
        </w:rPr>
        <w:t>Goularte</w:t>
      </w:r>
      <w:proofErr w:type="spellEnd"/>
      <w:r w:rsidRPr="001F681F">
        <w:rPr>
          <w:rFonts w:ascii="Arial" w:hAnsi="Arial" w:cs="Arial"/>
          <w:bCs/>
          <w:sz w:val="20"/>
          <w:szCs w:val="20"/>
        </w:rPr>
        <w:t xml:space="preserve">, 2016; Faria </w:t>
      </w:r>
      <w:r w:rsidRPr="001F681F">
        <w:rPr>
          <w:rFonts w:ascii="Arial" w:hAnsi="Arial" w:cs="Arial"/>
          <w:bCs/>
          <w:i/>
          <w:iCs/>
          <w:sz w:val="20"/>
          <w:szCs w:val="20"/>
        </w:rPr>
        <w:t>et al</w:t>
      </w:r>
      <w:r w:rsidRPr="001F681F">
        <w:rPr>
          <w:rFonts w:ascii="Arial" w:hAnsi="Arial" w:cs="Arial"/>
          <w:bCs/>
          <w:sz w:val="20"/>
          <w:szCs w:val="20"/>
        </w:rPr>
        <w:t>., 2014; Abrahão, 2015).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lastRenderedPageBreak/>
        <w:t>As análises dos construtos foram realizadas pela Modelagem de Equações Estruturais. Os dados foram obtidos pela aplicação de questionário para a população de clientes dos dois maiores bancos públicos federais do Brasil. O questionário foi aplicado entre os meses de julho e outubro de 2017, alcançando uma amostra de 297 casos.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3. Resultados Obtidos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O modelo estrutural pode ser visualizado na Figura 1, tendo os seis construtos do modelo explicando mais de 50% da variância da variável dependente “Intenção de Uso” (R2 de 0,6).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Os resultados indicaram, ao nível de significância de 5%, que os clientes que identificam um aumento no desempenho das suas funções diárias decorrente do uso do MB, que percebem a existência de uma infraestrutura organizacional e técnica de apoio ao uso do MB e que possuam o hábito de utilizar o MB são aqueles que tendem a usar o MB para os serviços bancários existentes e, também, para outros serviços bancários que venham ser disponibilizados ou criados no futuro. Os construtos "Influência Social", "Valor" e "Expectativa de Esforço" não apresentaram relação estatisticamente significativa.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O “Hábito” foi o construto com maior impacto (β = 0,38) na intenção em usar o MB, com resultado próximo ao de outras pesquisas (Faria </w:t>
      </w:r>
      <w:r w:rsidRPr="001F681F">
        <w:rPr>
          <w:rFonts w:ascii="Arial" w:hAnsi="Arial" w:cs="Arial"/>
          <w:bCs/>
          <w:i/>
          <w:iCs/>
          <w:sz w:val="20"/>
          <w:szCs w:val="20"/>
        </w:rPr>
        <w:t>et al</w:t>
      </w:r>
      <w:r w:rsidRPr="001F681F">
        <w:rPr>
          <w:rFonts w:ascii="Arial" w:hAnsi="Arial" w:cs="Arial"/>
          <w:bCs/>
          <w:sz w:val="20"/>
          <w:szCs w:val="20"/>
        </w:rPr>
        <w:t xml:space="preserve">. 2014; </w:t>
      </w:r>
      <w:proofErr w:type="spellStart"/>
      <w:r w:rsidRPr="001F681F">
        <w:rPr>
          <w:rFonts w:ascii="Arial" w:hAnsi="Arial" w:cs="Arial"/>
          <w:bCs/>
          <w:sz w:val="20"/>
          <w:szCs w:val="20"/>
        </w:rPr>
        <w:t>Goularte</w:t>
      </w:r>
      <w:proofErr w:type="spellEnd"/>
      <w:r w:rsidRPr="001F681F">
        <w:rPr>
          <w:rFonts w:ascii="Arial" w:hAnsi="Arial" w:cs="Arial"/>
          <w:bCs/>
          <w:sz w:val="20"/>
          <w:szCs w:val="20"/>
        </w:rPr>
        <w:t xml:space="preserve">, 2016) indo ao encontro da hipótese originária de </w:t>
      </w:r>
      <w:proofErr w:type="spellStart"/>
      <w:r w:rsidRPr="001F681F">
        <w:rPr>
          <w:rFonts w:ascii="Arial" w:hAnsi="Arial" w:cs="Arial"/>
          <w:bCs/>
          <w:sz w:val="20"/>
          <w:szCs w:val="20"/>
        </w:rPr>
        <w:t>Venkatesh</w:t>
      </w:r>
      <w:proofErr w:type="spellEnd"/>
      <w:r w:rsidRPr="001F681F">
        <w:rPr>
          <w:rFonts w:ascii="Arial" w:hAnsi="Arial" w:cs="Arial"/>
          <w:bCs/>
          <w:sz w:val="20"/>
          <w:szCs w:val="20"/>
        </w:rPr>
        <w:t xml:space="preserve"> </w:t>
      </w:r>
      <w:r w:rsidRPr="001F681F">
        <w:rPr>
          <w:rFonts w:ascii="Arial" w:hAnsi="Arial" w:cs="Arial"/>
          <w:bCs/>
          <w:i/>
          <w:iCs/>
          <w:sz w:val="20"/>
          <w:szCs w:val="20"/>
        </w:rPr>
        <w:t>et al</w:t>
      </w:r>
      <w:r w:rsidRPr="001F681F">
        <w:rPr>
          <w:rFonts w:ascii="Arial" w:hAnsi="Arial" w:cs="Arial"/>
          <w:bCs/>
          <w:sz w:val="20"/>
          <w:szCs w:val="20"/>
        </w:rPr>
        <w:t xml:space="preserve">., (2013). Conforme os </w:t>
      </w:r>
      <w:r w:rsidR="001F681F" w:rsidRPr="001F681F">
        <w:rPr>
          <w:rFonts w:ascii="Arial" w:hAnsi="Arial" w:cs="Arial"/>
          <w:b/>
          <w:bCs/>
          <w:sz w:val="20"/>
          <w:szCs w:val="20"/>
        </w:rPr>
        <w:t>Autores</w:t>
      </w:r>
      <w:r w:rsidRPr="001F681F">
        <w:rPr>
          <w:rFonts w:ascii="Arial" w:hAnsi="Arial" w:cs="Arial"/>
          <w:bCs/>
          <w:sz w:val="20"/>
          <w:szCs w:val="20"/>
        </w:rPr>
        <w:t xml:space="preserve"> o "Hábito" é o mecanismo mais abrangente na UTAUT2 tendo um efeito direto sobre o uso e é o principal motor do comportamento.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 segundo construto com maior influência foi o construto “Expectativa de Desempenho”. Esse está associado à ideia de utilidade, notando que a percepção de utilidade é uma das principais variáveis para o uso do MB e para a adoção de inovações (</w:t>
      </w:r>
      <w:proofErr w:type="spellStart"/>
      <w:r w:rsidRPr="001F681F">
        <w:rPr>
          <w:rFonts w:ascii="Arial" w:hAnsi="Arial" w:cs="Arial"/>
          <w:bCs/>
          <w:sz w:val="20"/>
          <w:szCs w:val="20"/>
        </w:rPr>
        <w:t>Hew</w:t>
      </w:r>
      <w:proofErr w:type="spellEnd"/>
      <w:r w:rsidRPr="001F681F">
        <w:rPr>
          <w:rFonts w:ascii="Arial" w:hAnsi="Arial" w:cs="Arial"/>
          <w:bCs/>
          <w:sz w:val="20"/>
          <w:szCs w:val="20"/>
        </w:rPr>
        <w:t xml:space="preserve"> </w:t>
      </w:r>
      <w:r w:rsidRPr="001F681F">
        <w:rPr>
          <w:rFonts w:ascii="Arial" w:hAnsi="Arial" w:cs="Arial"/>
          <w:bCs/>
          <w:i/>
          <w:iCs/>
          <w:sz w:val="20"/>
          <w:szCs w:val="20"/>
        </w:rPr>
        <w:t>et al</w:t>
      </w:r>
      <w:r w:rsidRPr="001F681F">
        <w:rPr>
          <w:rFonts w:ascii="Arial" w:hAnsi="Arial" w:cs="Arial"/>
          <w:bCs/>
          <w:sz w:val="20"/>
          <w:szCs w:val="20"/>
        </w:rPr>
        <w:t>., 2015).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Embora com menor impacto (β = 0,13), o construto “Condições Facilitadoras” foi estatisticamente significativo. Assim, quanto maior for a infraestrutura organizacional e técnica disponibilizada para o usuário, e maiores os recursos para eles usarem a tecnologia, maior será a intenção em usá-lo (</w:t>
      </w:r>
      <w:proofErr w:type="spellStart"/>
      <w:r w:rsidRPr="001F681F">
        <w:rPr>
          <w:rFonts w:ascii="Arial" w:hAnsi="Arial" w:cs="Arial"/>
          <w:bCs/>
          <w:sz w:val="20"/>
          <w:szCs w:val="20"/>
        </w:rPr>
        <w:t>Hew</w:t>
      </w:r>
      <w:proofErr w:type="spellEnd"/>
      <w:r w:rsidRPr="001F681F">
        <w:rPr>
          <w:rFonts w:ascii="Arial" w:hAnsi="Arial" w:cs="Arial"/>
          <w:bCs/>
          <w:sz w:val="20"/>
          <w:szCs w:val="20"/>
        </w:rPr>
        <w:t xml:space="preserve"> </w:t>
      </w:r>
      <w:r w:rsidRPr="001F681F">
        <w:rPr>
          <w:rFonts w:ascii="Arial" w:hAnsi="Arial" w:cs="Arial"/>
          <w:bCs/>
          <w:i/>
          <w:iCs/>
          <w:sz w:val="20"/>
          <w:szCs w:val="20"/>
        </w:rPr>
        <w:t>et al</w:t>
      </w:r>
      <w:r w:rsidRPr="001F681F">
        <w:rPr>
          <w:rFonts w:ascii="Arial" w:hAnsi="Arial" w:cs="Arial"/>
          <w:bCs/>
          <w:sz w:val="20"/>
          <w:szCs w:val="20"/>
        </w:rPr>
        <w:t>., 2015).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A “Expectativa de Esforço” demonstrou relação positiva (β = 0,11) na intenção em usar o MB, porém não foi estatisticamente significativa. A não significância desse construto também foi encontrada nos trabalhos de </w:t>
      </w:r>
      <w:proofErr w:type="spellStart"/>
      <w:r w:rsidRPr="001F681F">
        <w:rPr>
          <w:rFonts w:ascii="Arial" w:hAnsi="Arial" w:cs="Arial"/>
          <w:bCs/>
          <w:sz w:val="20"/>
          <w:szCs w:val="20"/>
        </w:rPr>
        <w:t>Goularte</w:t>
      </w:r>
      <w:proofErr w:type="spellEnd"/>
      <w:r w:rsidRPr="001F681F">
        <w:rPr>
          <w:rFonts w:ascii="Arial" w:hAnsi="Arial" w:cs="Arial"/>
          <w:bCs/>
          <w:sz w:val="20"/>
          <w:szCs w:val="20"/>
        </w:rPr>
        <w:t xml:space="preserve"> (2016), Baptista e Oliveira (2015) e Gouveia e Coelho (2007). Esse construto está associado à facilidade em usar o MB, o resultado não significativo pode estar vinculado à multiplicação de aplicações e recursos do MB cada vez mais padronizados, práticos e intuitivos, fazendo com que os clientes, expostos a diversas inovações, não tenham condições de identificar se essas características se sobressaem em relação às outras.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A hipótese de que a “Influência Social” teria efeito positivo e significativo na intenção em usar o MB não foi confirmada, encontrando respaldo nos trabalhos de: </w:t>
      </w:r>
      <w:proofErr w:type="spellStart"/>
      <w:r w:rsidRPr="001F681F">
        <w:rPr>
          <w:rFonts w:ascii="Arial" w:hAnsi="Arial" w:cs="Arial"/>
          <w:bCs/>
          <w:sz w:val="20"/>
          <w:szCs w:val="20"/>
        </w:rPr>
        <w:t>Goularte</w:t>
      </w:r>
      <w:proofErr w:type="spellEnd"/>
      <w:r w:rsidRPr="001F681F">
        <w:rPr>
          <w:rFonts w:ascii="Arial" w:hAnsi="Arial" w:cs="Arial"/>
          <w:bCs/>
          <w:sz w:val="20"/>
          <w:szCs w:val="20"/>
        </w:rPr>
        <w:t xml:space="preserve">, 2016; Oliveira </w:t>
      </w:r>
      <w:r w:rsidRPr="001F681F">
        <w:rPr>
          <w:rFonts w:ascii="Arial" w:hAnsi="Arial" w:cs="Arial"/>
          <w:bCs/>
          <w:i/>
          <w:iCs/>
          <w:sz w:val="20"/>
          <w:szCs w:val="20"/>
        </w:rPr>
        <w:t>et al</w:t>
      </w:r>
      <w:r w:rsidRPr="001F681F">
        <w:rPr>
          <w:rFonts w:ascii="Arial" w:hAnsi="Arial" w:cs="Arial"/>
          <w:bCs/>
          <w:sz w:val="20"/>
          <w:szCs w:val="20"/>
        </w:rPr>
        <w:t>., 2014 e Baptista e Oliveira, 2015.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 xml:space="preserve">O “Valor do Preço” também não obteve influência significativa, assim como encontrado nos trabalhos de </w:t>
      </w:r>
      <w:proofErr w:type="spellStart"/>
      <w:r w:rsidRPr="001F681F">
        <w:rPr>
          <w:rFonts w:ascii="Arial" w:hAnsi="Arial" w:cs="Arial"/>
          <w:bCs/>
          <w:sz w:val="20"/>
          <w:szCs w:val="20"/>
        </w:rPr>
        <w:t>Goularte</w:t>
      </w:r>
      <w:proofErr w:type="spellEnd"/>
      <w:r w:rsidRPr="001F681F">
        <w:rPr>
          <w:rFonts w:ascii="Arial" w:hAnsi="Arial" w:cs="Arial"/>
          <w:bCs/>
          <w:sz w:val="20"/>
          <w:szCs w:val="20"/>
        </w:rPr>
        <w:t xml:space="preserve"> (2016), </w:t>
      </w:r>
      <w:proofErr w:type="spellStart"/>
      <w:r w:rsidRPr="001F681F">
        <w:rPr>
          <w:rFonts w:ascii="Arial" w:hAnsi="Arial" w:cs="Arial"/>
          <w:bCs/>
          <w:sz w:val="20"/>
          <w:szCs w:val="20"/>
        </w:rPr>
        <w:t>Harsono</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Suryana</w:t>
      </w:r>
      <w:proofErr w:type="spellEnd"/>
      <w:r w:rsidRPr="001F681F">
        <w:rPr>
          <w:rFonts w:ascii="Arial" w:hAnsi="Arial" w:cs="Arial"/>
          <w:bCs/>
          <w:sz w:val="20"/>
          <w:szCs w:val="20"/>
        </w:rPr>
        <w:t xml:space="preserve"> (2014) e Yang </w:t>
      </w:r>
      <w:r w:rsidRPr="001F681F">
        <w:rPr>
          <w:rFonts w:ascii="Arial" w:hAnsi="Arial" w:cs="Arial"/>
          <w:bCs/>
          <w:i/>
          <w:iCs/>
          <w:sz w:val="20"/>
          <w:szCs w:val="20"/>
        </w:rPr>
        <w:t>et al</w:t>
      </w:r>
      <w:r w:rsidRPr="001F681F">
        <w:rPr>
          <w:rFonts w:ascii="Arial" w:hAnsi="Arial" w:cs="Arial"/>
          <w:bCs/>
          <w:sz w:val="20"/>
          <w:szCs w:val="20"/>
        </w:rPr>
        <w:t>., (2012). Infere-se a partir desses resultados que há uma dificuldade em estabelecer uma relação entre o custo de utilizar o MB e o uso efetivo dessa tecnologia.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4. Considerações Finais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 hábito possui um impacto fundamental na disseminação não apenas da tecnologia móvel, mas de outras que venham a ser disponibilizadas. Nesse sentido, a criação e comercialização de outros serviços ou dispositivos digitais, além do viés financeiro, pode ser uma estratégia valiosa para reforçar o efeito do hábito e atrair os clientes a utilizar os serviços financeiros online.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t>Os clientes atuais estão se tornando mais pragmáticos e tendem a valorizar o que a tecnologia tem a oferecer de vantagem prática. Portanto, as políticas de investimento e desenvolvimento tecnológico devem se basear em atributos e funcionalidades voltadas à agilidade, velocidade e praticidade.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Cs/>
          <w:sz w:val="20"/>
          <w:szCs w:val="20"/>
        </w:rPr>
        <w:lastRenderedPageBreak/>
        <w:t>Os resultados indicaram que a infraestrutura dos bancos, o conhecimento, e a existência de recursos que viabilizam a utilização do MB são essenciais para os clientes migrarem para um meio digital. Sugerem, portanto, que os consumidores do MB percebem os bancos como entidades que dão suporte para entrar no mundo digital. </w:t>
      </w:r>
    </w:p>
    <w:p w:rsidR="00D13273" w:rsidRPr="001F681F" w:rsidRDefault="00D13273" w:rsidP="001F681F">
      <w:pPr>
        <w:spacing w:line="240" w:lineRule="auto"/>
        <w:jc w:val="both"/>
        <w:rPr>
          <w:rFonts w:ascii="Arial" w:hAnsi="Arial" w:cs="Arial"/>
          <w:bCs/>
          <w:sz w:val="20"/>
          <w:szCs w:val="20"/>
        </w:rPr>
      </w:pPr>
      <w:r w:rsidRPr="001F681F">
        <w:rPr>
          <w:rFonts w:ascii="Arial" w:hAnsi="Arial" w:cs="Arial"/>
          <w:b/>
          <w:bCs/>
          <w:sz w:val="20"/>
          <w:szCs w:val="20"/>
        </w:rPr>
        <w:t xml:space="preserve">5. Referências </w:t>
      </w:r>
      <w:r w:rsidRPr="001F681F">
        <w:rPr>
          <w:rFonts w:ascii="Arial" w:hAnsi="Arial" w:cs="Arial"/>
          <w:bCs/>
          <w:sz w:val="20"/>
          <w:szCs w:val="20"/>
        </w:rPr>
        <w:t xml:space="preserve">Abrahão, R. S. (2015). Intenção de </w:t>
      </w:r>
      <w:r w:rsidRPr="001F681F">
        <w:rPr>
          <w:rFonts w:ascii="Arial" w:hAnsi="Arial" w:cs="Arial"/>
          <w:bCs/>
          <w:i/>
          <w:iCs/>
          <w:sz w:val="20"/>
          <w:szCs w:val="20"/>
        </w:rPr>
        <w:t xml:space="preserve">Adoção de Mobile </w:t>
      </w:r>
      <w:proofErr w:type="spellStart"/>
      <w:r w:rsidRPr="001F681F">
        <w:rPr>
          <w:rFonts w:ascii="Arial" w:hAnsi="Arial" w:cs="Arial"/>
          <w:bCs/>
          <w:i/>
          <w:iCs/>
          <w:sz w:val="20"/>
          <w:szCs w:val="20"/>
        </w:rPr>
        <w:t>Payment</w:t>
      </w:r>
      <w:proofErr w:type="spellEnd"/>
      <w:r w:rsidRPr="001F681F">
        <w:rPr>
          <w:rFonts w:ascii="Arial" w:hAnsi="Arial" w:cs="Arial"/>
          <w:bCs/>
          <w:i/>
          <w:iCs/>
          <w:sz w:val="20"/>
          <w:szCs w:val="20"/>
        </w:rPr>
        <w:t>: Uma análise à luz das teorias de aceitação e uso de tecnologia</w:t>
      </w:r>
      <w:r w:rsidRPr="001F681F">
        <w:rPr>
          <w:rFonts w:ascii="Arial" w:hAnsi="Arial" w:cs="Arial"/>
          <w:b/>
          <w:bCs/>
          <w:sz w:val="20"/>
          <w:szCs w:val="20"/>
        </w:rPr>
        <w:t xml:space="preserve">. </w:t>
      </w:r>
      <w:r w:rsidRPr="001F681F">
        <w:rPr>
          <w:rFonts w:ascii="Arial" w:hAnsi="Arial" w:cs="Arial"/>
          <w:bCs/>
          <w:sz w:val="20"/>
          <w:szCs w:val="20"/>
        </w:rPr>
        <w:t xml:space="preserve">2015. 107 f. Dissertação (Mestrado em Administração) – Programa de Pós-Graduação em Administração. Universidade Federal de Uberlândia, Uberlândia. Baptista, G.; Oliveira, T. (2015).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mobile banking: The </w:t>
      </w:r>
      <w:proofErr w:type="spellStart"/>
      <w:r w:rsidRPr="001F681F">
        <w:rPr>
          <w:rFonts w:ascii="Arial" w:hAnsi="Arial" w:cs="Arial"/>
          <w:bCs/>
          <w:sz w:val="20"/>
          <w:szCs w:val="20"/>
        </w:rPr>
        <w:t>unified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combined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cultural </w:t>
      </w:r>
      <w:proofErr w:type="spellStart"/>
      <w:r w:rsidRPr="001F681F">
        <w:rPr>
          <w:rFonts w:ascii="Arial" w:hAnsi="Arial" w:cs="Arial"/>
          <w:bCs/>
          <w:sz w:val="20"/>
          <w:szCs w:val="20"/>
        </w:rPr>
        <w:t>moderators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Computers</w:t>
      </w:r>
      <w:proofErr w:type="spellEnd"/>
      <w:r w:rsidRPr="001F681F">
        <w:rPr>
          <w:rFonts w:ascii="Arial" w:hAnsi="Arial" w:cs="Arial"/>
          <w:bCs/>
          <w:i/>
          <w:iCs/>
          <w:sz w:val="20"/>
          <w:szCs w:val="20"/>
        </w:rPr>
        <w:t xml:space="preserve"> in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sz w:val="20"/>
          <w:szCs w:val="20"/>
        </w:rPr>
        <w:t xml:space="preserve">, 50: 418 - 430. Faria, L. H. L.; Giuliani, A. C.; </w:t>
      </w:r>
      <w:proofErr w:type="spellStart"/>
      <w:r w:rsidRPr="001F681F">
        <w:rPr>
          <w:rFonts w:ascii="Arial" w:hAnsi="Arial" w:cs="Arial"/>
          <w:bCs/>
          <w:sz w:val="20"/>
          <w:szCs w:val="20"/>
        </w:rPr>
        <w:t>Pizzinatto</w:t>
      </w:r>
      <w:proofErr w:type="spellEnd"/>
      <w:r w:rsidRPr="001F681F">
        <w:rPr>
          <w:rFonts w:ascii="Arial" w:hAnsi="Arial" w:cs="Arial"/>
          <w:bCs/>
          <w:sz w:val="20"/>
          <w:szCs w:val="20"/>
        </w:rPr>
        <w:t xml:space="preserve">, N. K.; </w:t>
      </w:r>
      <w:proofErr w:type="spellStart"/>
      <w:r w:rsidRPr="001F681F">
        <w:rPr>
          <w:rFonts w:ascii="Arial" w:hAnsi="Arial" w:cs="Arial"/>
          <w:bCs/>
          <w:sz w:val="20"/>
          <w:szCs w:val="20"/>
        </w:rPr>
        <w:t>Pizzinatto</w:t>
      </w:r>
      <w:proofErr w:type="spellEnd"/>
      <w:r w:rsidRPr="001F681F">
        <w:rPr>
          <w:rFonts w:ascii="Arial" w:hAnsi="Arial" w:cs="Arial"/>
          <w:bCs/>
          <w:sz w:val="20"/>
          <w:szCs w:val="20"/>
        </w:rPr>
        <w:t xml:space="preserve">, A. K. (2014). A Aplicabilidade do Modelo Estendido ao Consumo da Teoria Unificada da Aceitação e Uso de Tecnologia (UTAUT2) no Brasil: uma avaliação do modelo a partir de usuários de internet em smartphone. </w:t>
      </w:r>
      <w:r w:rsidRPr="001F681F">
        <w:rPr>
          <w:rFonts w:ascii="Arial" w:hAnsi="Arial" w:cs="Arial"/>
          <w:bCs/>
          <w:i/>
          <w:iCs/>
          <w:sz w:val="20"/>
          <w:szCs w:val="20"/>
        </w:rPr>
        <w:t>Revista de Administra da UFSM</w:t>
      </w:r>
      <w:r w:rsidRPr="001F681F">
        <w:rPr>
          <w:rFonts w:ascii="Arial" w:hAnsi="Arial" w:cs="Arial"/>
          <w:bCs/>
          <w:sz w:val="20"/>
          <w:szCs w:val="20"/>
        </w:rPr>
        <w:t xml:space="preserve">, 7 (2): 332-348. </w:t>
      </w:r>
      <w:proofErr w:type="spellStart"/>
      <w:r w:rsidRPr="001F681F">
        <w:rPr>
          <w:rFonts w:ascii="Arial" w:hAnsi="Arial" w:cs="Arial"/>
          <w:bCs/>
          <w:sz w:val="20"/>
          <w:szCs w:val="20"/>
        </w:rPr>
        <w:t>Goularte</w:t>
      </w:r>
      <w:proofErr w:type="spellEnd"/>
      <w:r w:rsidRPr="001F681F">
        <w:rPr>
          <w:rFonts w:ascii="Arial" w:hAnsi="Arial" w:cs="Arial"/>
          <w:bCs/>
          <w:sz w:val="20"/>
          <w:szCs w:val="20"/>
        </w:rPr>
        <w:t xml:space="preserve">, A. C. (2016). </w:t>
      </w:r>
      <w:r w:rsidRPr="001F681F">
        <w:rPr>
          <w:rFonts w:ascii="Arial" w:hAnsi="Arial" w:cs="Arial"/>
          <w:bCs/>
          <w:i/>
          <w:iCs/>
          <w:sz w:val="20"/>
          <w:szCs w:val="20"/>
        </w:rPr>
        <w:t xml:space="preserve">Influência de Fatores Culturais sobre o uso de serviços de Mobile Banking: Teste de um Modelo. </w:t>
      </w:r>
      <w:r w:rsidRPr="001F681F">
        <w:rPr>
          <w:rFonts w:ascii="Arial" w:hAnsi="Arial" w:cs="Arial"/>
          <w:bCs/>
          <w:sz w:val="20"/>
          <w:szCs w:val="20"/>
        </w:rPr>
        <w:t xml:space="preserve">114 f. Mestrado em Administração. Instituição de Ensino Universidade Nove de Julho, São Paulo. Gouveia, J. M.; Coelho, A. F. M. (2007). </w:t>
      </w:r>
      <w:r w:rsidRPr="001F681F">
        <w:rPr>
          <w:rFonts w:ascii="Arial" w:hAnsi="Arial" w:cs="Arial"/>
          <w:bCs/>
          <w:i/>
          <w:iCs/>
          <w:sz w:val="20"/>
          <w:szCs w:val="20"/>
        </w:rPr>
        <w:t>Determinantes da adoção de novas tecnologias de informação e comunicação - o caso da Internet móvel em Portugal</w:t>
      </w:r>
      <w:r w:rsidRPr="001F681F">
        <w:rPr>
          <w:rFonts w:ascii="Arial" w:hAnsi="Arial" w:cs="Arial"/>
          <w:bCs/>
          <w:sz w:val="20"/>
          <w:szCs w:val="20"/>
        </w:rPr>
        <w:t xml:space="preserve">. </w:t>
      </w:r>
      <w:proofErr w:type="spellStart"/>
      <w:r w:rsidRPr="001F681F">
        <w:rPr>
          <w:rFonts w:ascii="Arial" w:hAnsi="Arial" w:cs="Arial"/>
          <w:bCs/>
          <w:sz w:val="20"/>
          <w:szCs w:val="20"/>
        </w:rPr>
        <w:t>Logroño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Universidad</w:t>
      </w:r>
      <w:proofErr w:type="spellEnd"/>
      <w:r w:rsidRPr="001F681F">
        <w:rPr>
          <w:rFonts w:ascii="Arial" w:hAnsi="Arial" w:cs="Arial"/>
          <w:bCs/>
          <w:sz w:val="20"/>
          <w:szCs w:val="20"/>
        </w:rPr>
        <w:t xml:space="preserve"> de La Rioja. </w:t>
      </w:r>
      <w:proofErr w:type="spellStart"/>
      <w:r w:rsidRPr="001F681F">
        <w:rPr>
          <w:rFonts w:ascii="Arial" w:hAnsi="Arial" w:cs="Arial"/>
          <w:bCs/>
          <w:sz w:val="20"/>
          <w:szCs w:val="20"/>
        </w:rPr>
        <w:t>Harsono</w:t>
      </w:r>
      <w:proofErr w:type="spellEnd"/>
      <w:r w:rsidRPr="001F681F">
        <w:rPr>
          <w:rFonts w:ascii="Arial" w:hAnsi="Arial" w:cs="Arial"/>
          <w:bCs/>
          <w:sz w:val="20"/>
          <w:szCs w:val="20"/>
        </w:rPr>
        <w:t xml:space="preserve">, I. L. D; </w:t>
      </w:r>
      <w:proofErr w:type="spellStart"/>
      <w:r w:rsidRPr="001F681F">
        <w:rPr>
          <w:rFonts w:ascii="Arial" w:hAnsi="Arial" w:cs="Arial"/>
          <w:bCs/>
          <w:sz w:val="20"/>
          <w:szCs w:val="20"/>
        </w:rPr>
        <w:t>Suryana</w:t>
      </w:r>
      <w:proofErr w:type="spellEnd"/>
      <w:r w:rsidRPr="001F681F">
        <w:rPr>
          <w:rFonts w:ascii="Arial" w:hAnsi="Arial" w:cs="Arial"/>
          <w:bCs/>
          <w:sz w:val="20"/>
          <w:szCs w:val="20"/>
        </w:rPr>
        <w:t xml:space="preserve">, L. A. (2014). </w:t>
      </w:r>
      <w:proofErr w:type="spellStart"/>
      <w:r w:rsidRPr="001F681F">
        <w:rPr>
          <w:rFonts w:ascii="Arial" w:hAnsi="Arial" w:cs="Arial"/>
          <w:bCs/>
          <w:sz w:val="20"/>
          <w:szCs w:val="20"/>
        </w:rPr>
        <w:t>Factors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Affecting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Behavior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Social Media </w:t>
      </w:r>
      <w:proofErr w:type="spellStart"/>
      <w:r w:rsidRPr="001F681F">
        <w:rPr>
          <w:rFonts w:ascii="Arial" w:hAnsi="Arial" w:cs="Arial"/>
          <w:bCs/>
          <w:sz w:val="20"/>
          <w:szCs w:val="20"/>
        </w:rPr>
        <w:t>Using</w:t>
      </w:r>
      <w:proofErr w:type="spellEnd"/>
      <w:r w:rsidRPr="001F681F">
        <w:rPr>
          <w:rFonts w:ascii="Arial" w:hAnsi="Arial" w:cs="Arial"/>
          <w:bCs/>
          <w:sz w:val="20"/>
          <w:szCs w:val="20"/>
        </w:rPr>
        <w:t xml:space="preserve"> UTAUT 2 </w:t>
      </w:r>
      <w:proofErr w:type="spellStart"/>
      <w:r w:rsidRPr="001F681F">
        <w:rPr>
          <w:rFonts w:ascii="Arial" w:hAnsi="Arial" w:cs="Arial"/>
          <w:bCs/>
          <w:sz w:val="20"/>
          <w:szCs w:val="20"/>
        </w:rPr>
        <w:t>Model</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Proceedings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first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asia-pacific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conference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global business, </w:t>
      </w:r>
      <w:proofErr w:type="spellStart"/>
      <w:r w:rsidRPr="001F681F">
        <w:rPr>
          <w:rFonts w:ascii="Arial" w:hAnsi="Arial" w:cs="Arial"/>
          <w:bCs/>
          <w:sz w:val="20"/>
          <w:szCs w:val="20"/>
        </w:rPr>
        <w:t>economics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finance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sciences</w:t>
      </w:r>
      <w:proofErr w:type="spellEnd"/>
      <w:r w:rsidRPr="001F681F">
        <w:rPr>
          <w:rFonts w:ascii="Arial" w:hAnsi="Arial" w:cs="Arial"/>
          <w:bCs/>
          <w:sz w:val="20"/>
          <w:szCs w:val="20"/>
        </w:rPr>
        <w:t xml:space="preserve">, 1, 2014. </w:t>
      </w:r>
      <w:r w:rsidRPr="001F681F">
        <w:rPr>
          <w:rFonts w:ascii="Arial" w:hAnsi="Arial" w:cs="Arial"/>
          <w:bCs/>
          <w:i/>
          <w:iCs/>
          <w:sz w:val="20"/>
          <w:szCs w:val="20"/>
        </w:rPr>
        <w:t>Anais</w:t>
      </w:r>
      <w:r w:rsidRPr="001F681F">
        <w:rPr>
          <w:rFonts w:ascii="Arial" w:hAnsi="Arial" w:cs="Arial"/>
          <w:bCs/>
          <w:sz w:val="20"/>
          <w:szCs w:val="20"/>
        </w:rPr>
        <w:t>: Singapura. </w:t>
      </w:r>
    </w:p>
    <w:p w:rsidR="00E004A0" w:rsidRPr="001F681F" w:rsidRDefault="00D13273" w:rsidP="001F681F">
      <w:pPr>
        <w:spacing w:line="240" w:lineRule="auto"/>
        <w:jc w:val="both"/>
        <w:rPr>
          <w:rFonts w:ascii="Arial" w:hAnsi="Arial" w:cs="Arial"/>
          <w:bCs/>
          <w:sz w:val="20"/>
          <w:szCs w:val="20"/>
        </w:rPr>
      </w:pPr>
      <w:proofErr w:type="spellStart"/>
      <w:r w:rsidRPr="001F681F">
        <w:rPr>
          <w:rFonts w:ascii="Arial" w:hAnsi="Arial" w:cs="Arial"/>
          <w:bCs/>
          <w:sz w:val="20"/>
          <w:szCs w:val="20"/>
        </w:rPr>
        <w:t>Hew</w:t>
      </w:r>
      <w:proofErr w:type="spellEnd"/>
      <w:r w:rsidRPr="001F681F">
        <w:rPr>
          <w:rFonts w:ascii="Arial" w:hAnsi="Arial" w:cs="Arial"/>
          <w:bCs/>
          <w:sz w:val="20"/>
          <w:szCs w:val="20"/>
        </w:rPr>
        <w:t xml:space="preserve">, J.; Lee, V.; </w:t>
      </w:r>
      <w:proofErr w:type="spellStart"/>
      <w:r w:rsidRPr="001F681F">
        <w:rPr>
          <w:rFonts w:ascii="Arial" w:hAnsi="Arial" w:cs="Arial"/>
          <w:bCs/>
          <w:sz w:val="20"/>
          <w:szCs w:val="20"/>
        </w:rPr>
        <w:t>Ooi</w:t>
      </w:r>
      <w:proofErr w:type="spellEnd"/>
      <w:r w:rsidRPr="001F681F">
        <w:rPr>
          <w:rFonts w:ascii="Arial" w:hAnsi="Arial" w:cs="Arial"/>
          <w:bCs/>
          <w:sz w:val="20"/>
          <w:szCs w:val="20"/>
        </w:rPr>
        <w:t xml:space="preserve">, K. </w:t>
      </w:r>
      <w:proofErr w:type="spellStart"/>
      <w:r w:rsidRPr="001F681F">
        <w:rPr>
          <w:rFonts w:ascii="Arial" w:hAnsi="Arial" w:cs="Arial"/>
          <w:bCs/>
          <w:sz w:val="20"/>
          <w:szCs w:val="20"/>
        </w:rPr>
        <w:t>Wei</w:t>
      </w:r>
      <w:proofErr w:type="spellEnd"/>
      <w:r w:rsidRPr="001F681F">
        <w:rPr>
          <w:rFonts w:ascii="Arial" w:hAnsi="Arial" w:cs="Arial"/>
          <w:bCs/>
          <w:sz w:val="20"/>
          <w:szCs w:val="20"/>
        </w:rPr>
        <w:t xml:space="preserve">, J. (2015). </w:t>
      </w:r>
      <w:proofErr w:type="spellStart"/>
      <w:r w:rsidRPr="001F681F">
        <w:rPr>
          <w:rFonts w:ascii="Arial" w:hAnsi="Arial" w:cs="Arial"/>
          <w:bCs/>
          <w:sz w:val="20"/>
          <w:szCs w:val="20"/>
        </w:rPr>
        <w:t>What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catalyses</w:t>
      </w:r>
      <w:proofErr w:type="spellEnd"/>
      <w:r w:rsidRPr="001F681F">
        <w:rPr>
          <w:rFonts w:ascii="Arial" w:hAnsi="Arial" w:cs="Arial"/>
          <w:bCs/>
          <w:sz w:val="20"/>
          <w:szCs w:val="20"/>
        </w:rPr>
        <w:t xml:space="preserve"> mobile apps </w:t>
      </w:r>
      <w:proofErr w:type="spellStart"/>
      <w:r w:rsidRPr="001F681F">
        <w:rPr>
          <w:rFonts w:ascii="Arial" w:hAnsi="Arial" w:cs="Arial"/>
          <w:bCs/>
          <w:sz w:val="20"/>
          <w:szCs w:val="20"/>
        </w:rPr>
        <w:t>usage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intention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empirical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r w:rsidRPr="001F681F">
        <w:rPr>
          <w:rFonts w:ascii="Arial" w:hAnsi="Arial" w:cs="Arial"/>
          <w:bCs/>
          <w:i/>
          <w:iCs/>
          <w:sz w:val="20"/>
          <w:szCs w:val="20"/>
        </w:rPr>
        <w:t>Industrial Management &amp; Data Systems</w:t>
      </w:r>
      <w:r w:rsidRPr="001F681F">
        <w:rPr>
          <w:rFonts w:ascii="Arial" w:hAnsi="Arial" w:cs="Arial"/>
          <w:bCs/>
          <w:sz w:val="20"/>
          <w:szCs w:val="20"/>
        </w:rPr>
        <w:t xml:space="preserve">, 115 (7): 1269 - 1291. Oliveira, T.; Faria, M.; Thomas, M. A.; </w:t>
      </w:r>
      <w:proofErr w:type="spellStart"/>
      <w:r w:rsidRPr="001F681F">
        <w:rPr>
          <w:rFonts w:ascii="Arial" w:hAnsi="Arial" w:cs="Arial"/>
          <w:bCs/>
          <w:sz w:val="20"/>
          <w:szCs w:val="20"/>
        </w:rPr>
        <w:t>Popovic</w:t>
      </w:r>
      <w:proofErr w:type="spellEnd"/>
      <w:r w:rsidRPr="001F681F">
        <w:rPr>
          <w:rFonts w:ascii="Arial" w:hAnsi="Arial" w:cs="Arial"/>
          <w:bCs/>
          <w:sz w:val="20"/>
          <w:szCs w:val="20"/>
        </w:rPr>
        <w:t xml:space="preserve">, A. (2014). </w:t>
      </w:r>
      <w:proofErr w:type="spellStart"/>
      <w:r w:rsidRPr="001F681F">
        <w:rPr>
          <w:rFonts w:ascii="Arial" w:hAnsi="Arial" w:cs="Arial"/>
          <w:bCs/>
          <w:sz w:val="20"/>
          <w:szCs w:val="20"/>
        </w:rPr>
        <w:t>Extending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mobile banking </w:t>
      </w:r>
      <w:proofErr w:type="spellStart"/>
      <w:r w:rsidRPr="001F681F">
        <w:rPr>
          <w:rFonts w:ascii="Arial" w:hAnsi="Arial" w:cs="Arial"/>
          <w:bCs/>
          <w:sz w:val="20"/>
          <w:szCs w:val="20"/>
        </w:rPr>
        <w:t>adoption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When</w:t>
      </w:r>
      <w:proofErr w:type="spellEnd"/>
      <w:r w:rsidRPr="001F681F">
        <w:rPr>
          <w:rFonts w:ascii="Arial" w:hAnsi="Arial" w:cs="Arial"/>
          <w:bCs/>
          <w:sz w:val="20"/>
          <w:szCs w:val="20"/>
        </w:rPr>
        <w:t xml:space="preserve"> UTAUT </w:t>
      </w:r>
      <w:proofErr w:type="spellStart"/>
      <w:r w:rsidRPr="001F681F">
        <w:rPr>
          <w:rFonts w:ascii="Arial" w:hAnsi="Arial" w:cs="Arial"/>
          <w:bCs/>
          <w:sz w:val="20"/>
          <w:szCs w:val="20"/>
        </w:rPr>
        <w:t>meets</w:t>
      </w:r>
      <w:proofErr w:type="spellEnd"/>
      <w:r w:rsidRPr="001F681F">
        <w:rPr>
          <w:rFonts w:ascii="Arial" w:hAnsi="Arial" w:cs="Arial"/>
          <w:bCs/>
          <w:sz w:val="20"/>
          <w:szCs w:val="20"/>
        </w:rPr>
        <w:t xml:space="preserve"> TTF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ITM. </w:t>
      </w:r>
      <w:r w:rsidRPr="001F681F">
        <w:rPr>
          <w:rFonts w:ascii="Arial" w:hAnsi="Arial" w:cs="Arial"/>
          <w:bCs/>
          <w:i/>
          <w:iCs/>
          <w:sz w:val="20"/>
          <w:szCs w:val="20"/>
        </w:rPr>
        <w:t xml:space="preserve">International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Information</w:t>
      </w:r>
      <w:proofErr w:type="spellEnd"/>
      <w:r w:rsidRPr="001F681F">
        <w:rPr>
          <w:rFonts w:ascii="Arial" w:hAnsi="Arial" w:cs="Arial"/>
          <w:bCs/>
          <w:i/>
          <w:iCs/>
          <w:sz w:val="20"/>
          <w:szCs w:val="20"/>
        </w:rPr>
        <w:t xml:space="preserve"> Management</w:t>
      </w:r>
      <w:r w:rsidRPr="001F681F">
        <w:rPr>
          <w:rFonts w:ascii="Arial" w:hAnsi="Arial" w:cs="Arial"/>
          <w:bCs/>
          <w:sz w:val="20"/>
          <w:szCs w:val="20"/>
        </w:rPr>
        <w:t xml:space="preserve">, 34: 689 - 703. </w:t>
      </w:r>
      <w:proofErr w:type="spellStart"/>
      <w:r w:rsidRPr="001F681F">
        <w:rPr>
          <w:rFonts w:ascii="Arial" w:hAnsi="Arial" w:cs="Arial"/>
          <w:bCs/>
          <w:sz w:val="20"/>
          <w:szCs w:val="20"/>
        </w:rPr>
        <w:t>Taiwo</w:t>
      </w:r>
      <w:proofErr w:type="spellEnd"/>
      <w:r w:rsidRPr="001F681F">
        <w:rPr>
          <w:rFonts w:ascii="Arial" w:hAnsi="Arial" w:cs="Arial"/>
          <w:bCs/>
          <w:sz w:val="20"/>
          <w:szCs w:val="20"/>
        </w:rPr>
        <w:t xml:space="preserve">, A. A.; </w:t>
      </w:r>
      <w:proofErr w:type="spellStart"/>
      <w:r w:rsidRPr="001F681F">
        <w:rPr>
          <w:rFonts w:ascii="Arial" w:hAnsi="Arial" w:cs="Arial"/>
          <w:bCs/>
          <w:sz w:val="20"/>
          <w:szCs w:val="20"/>
        </w:rPr>
        <w:t>Downe</w:t>
      </w:r>
      <w:proofErr w:type="spellEnd"/>
      <w:r w:rsidRPr="001F681F">
        <w:rPr>
          <w:rFonts w:ascii="Arial" w:hAnsi="Arial" w:cs="Arial"/>
          <w:bCs/>
          <w:sz w:val="20"/>
          <w:szCs w:val="20"/>
        </w:rPr>
        <w:t xml:space="preserve">, A. G. (2013). The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Technology (UTAUT): a meta-</w:t>
      </w:r>
      <w:proofErr w:type="spellStart"/>
      <w:r w:rsidRPr="001F681F">
        <w:rPr>
          <w:rFonts w:ascii="Arial" w:hAnsi="Arial" w:cs="Arial"/>
          <w:bCs/>
          <w:sz w:val="20"/>
          <w:szCs w:val="20"/>
        </w:rPr>
        <w:t>analytic</w:t>
      </w:r>
      <w:proofErr w:type="spellEnd"/>
      <w:r w:rsidRPr="001F681F">
        <w:rPr>
          <w:rFonts w:ascii="Arial" w:hAnsi="Arial" w:cs="Arial"/>
          <w:bCs/>
          <w:sz w:val="20"/>
          <w:szCs w:val="20"/>
        </w:rPr>
        <w:t xml:space="preserve"> review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empirical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findings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Theoretical</w:t>
      </w:r>
      <w:proofErr w:type="spellEnd"/>
      <w:r w:rsidRPr="001F681F">
        <w:rPr>
          <w:rFonts w:ascii="Arial" w:hAnsi="Arial" w:cs="Arial"/>
          <w:bCs/>
          <w:i/>
          <w:iCs/>
          <w:sz w:val="20"/>
          <w:szCs w:val="20"/>
        </w:rPr>
        <w:t xml:space="preserve"> &amp; </w:t>
      </w:r>
      <w:proofErr w:type="spellStart"/>
      <w:r w:rsidRPr="001F681F">
        <w:rPr>
          <w:rFonts w:ascii="Arial" w:hAnsi="Arial" w:cs="Arial"/>
          <w:bCs/>
          <w:i/>
          <w:iCs/>
          <w:sz w:val="20"/>
          <w:szCs w:val="20"/>
        </w:rPr>
        <w:t>Applied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Information</w:t>
      </w:r>
      <w:proofErr w:type="spellEnd"/>
      <w:r w:rsidRPr="001F681F">
        <w:rPr>
          <w:rFonts w:ascii="Arial" w:hAnsi="Arial" w:cs="Arial"/>
          <w:bCs/>
          <w:i/>
          <w:iCs/>
          <w:sz w:val="20"/>
          <w:szCs w:val="20"/>
        </w:rPr>
        <w:t xml:space="preserve"> Technology</w:t>
      </w:r>
      <w:r w:rsidRPr="001F681F">
        <w:rPr>
          <w:rFonts w:ascii="Arial" w:hAnsi="Arial" w:cs="Arial"/>
          <w:bCs/>
          <w:sz w:val="20"/>
          <w:szCs w:val="20"/>
        </w:rPr>
        <w:t xml:space="preserve">, 49 (1): 48 - 58. </w:t>
      </w:r>
      <w:proofErr w:type="spellStart"/>
      <w:r w:rsidRPr="001F681F">
        <w:rPr>
          <w:rFonts w:ascii="Arial" w:hAnsi="Arial" w:cs="Arial"/>
          <w:bCs/>
          <w:sz w:val="20"/>
          <w:szCs w:val="20"/>
        </w:rPr>
        <w:t>Venkatesh</w:t>
      </w:r>
      <w:proofErr w:type="spellEnd"/>
      <w:r w:rsidRPr="001F681F">
        <w:rPr>
          <w:rFonts w:ascii="Arial" w:hAnsi="Arial" w:cs="Arial"/>
          <w:bCs/>
          <w:sz w:val="20"/>
          <w:szCs w:val="20"/>
        </w:rPr>
        <w:t xml:space="preserve">, V.; Morris, M. G.; Davis, G. B.; Davis, F. D. (2003). </w:t>
      </w:r>
      <w:proofErr w:type="spellStart"/>
      <w:r w:rsidRPr="001F681F">
        <w:rPr>
          <w:rFonts w:ascii="Arial" w:hAnsi="Arial" w:cs="Arial"/>
          <w:bCs/>
          <w:sz w:val="20"/>
          <w:szCs w:val="20"/>
        </w:rPr>
        <w:t>User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toward</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unified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view</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MIS </w:t>
      </w:r>
      <w:proofErr w:type="spellStart"/>
      <w:r w:rsidRPr="001F681F">
        <w:rPr>
          <w:rFonts w:ascii="Arial" w:hAnsi="Arial" w:cs="Arial"/>
          <w:bCs/>
          <w:i/>
          <w:iCs/>
          <w:sz w:val="20"/>
          <w:szCs w:val="20"/>
        </w:rPr>
        <w:t>Quarterly</w:t>
      </w:r>
      <w:proofErr w:type="spellEnd"/>
      <w:r w:rsidRPr="001F681F">
        <w:rPr>
          <w:rFonts w:ascii="Arial" w:hAnsi="Arial" w:cs="Arial"/>
          <w:bCs/>
          <w:sz w:val="20"/>
          <w:szCs w:val="20"/>
        </w:rPr>
        <w:t xml:space="preserve">, 27 (3): 425 - 478. </w:t>
      </w:r>
      <w:proofErr w:type="spellStart"/>
      <w:r w:rsidRPr="001F681F">
        <w:rPr>
          <w:rFonts w:ascii="Arial" w:hAnsi="Arial" w:cs="Arial"/>
          <w:bCs/>
          <w:sz w:val="20"/>
          <w:szCs w:val="20"/>
        </w:rPr>
        <w:t>Venkatesh</w:t>
      </w:r>
      <w:proofErr w:type="spellEnd"/>
      <w:r w:rsidRPr="001F681F">
        <w:rPr>
          <w:rFonts w:ascii="Arial" w:hAnsi="Arial" w:cs="Arial"/>
          <w:bCs/>
          <w:sz w:val="20"/>
          <w:szCs w:val="20"/>
        </w:rPr>
        <w:t xml:space="preserve">, V.; </w:t>
      </w:r>
      <w:proofErr w:type="spellStart"/>
      <w:r w:rsidRPr="001F681F">
        <w:rPr>
          <w:rFonts w:ascii="Arial" w:hAnsi="Arial" w:cs="Arial"/>
          <w:bCs/>
          <w:sz w:val="20"/>
          <w:szCs w:val="20"/>
        </w:rPr>
        <w:t>Thong</w:t>
      </w:r>
      <w:proofErr w:type="spellEnd"/>
      <w:r w:rsidRPr="001F681F">
        <w:rPr>
          <w:rFonts w:ascii="Arial" w:hAnsi="Arial" w:cs="Arial"/>
          <w:bCs/>
          <w:sz w:val="20"/>
          <w:szCs w:val="20"/>
        </w:rPr>
        <w:t xml:space="preserve">, J. Y. L.; </w:t>
      </w:r>
      <w:proofErr w:type="spellStart"/>
      <w:r w:rsidRPr="001F681F">
        <w:rPr>
          <w:rFonts w:ascii="Arial" w:hAnsi="Arial" w:cs="Arial"/>
          <w:bCs/>
          <w:sz w:val="20"/>
          <w:szCs w:val="20"/>
        </w:rPr>
        <w:t>Xu</w:t>
      </w:r>
      <w:proofErr w:type="spellEnd"/>
      <w:r w:rsidRPr="001F681F">
        <w:rPr>
          <w:rFonts w:ascii="Arial" w:hAnsi="Arial" w:cs="Arial"/>
          <w:bCs/>
          <w:sz w:val="20"/>
          <w:szCs w:val="20"/>
        </w:rPr>
        <w:t xml:space="preserve">, X. (2012).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extending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unified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theory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acceptance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use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technology</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MIS </w:t>
      </w:r>
      <w:proofErr w:type="spellStart"/>
      <w:r w:rsidRPr="001F681F">
        <w:rPr>
          <w:rFonts w:ascii="Arial" w:hAnsi="Arial" w:cs="Arial"/>
          <w:bCs/>
          <w:i/>
          <w:iCs/>
          <w:sz w:val="20"/>
          <w:szCs w:val="20"/>
        </w:rPr>
        <w:t>Quarterly</w:t>
      </w:r>
      <w:proofErr w:type="spellEnd"/>
      <w:r w:rsidRPr="001F681F">
        <w:rPr>
          <w:rFonts w:ascii="Arial" w:hAnsi="Arial" w:cs="Arial"/>
          <w:bCs/>
          <w:sz w:val="20"/>
          <w:szCs w:val="20"/>
        </w:rPr>
        <w:t xml:space="preserve">, 36 (1): 157 - 178. Yang, S.; Lu, Y.; Gupta, S.; </w:t>
      </w:r>
      <w:proofErr w:type="spellStart"/>
      <w:r w:rsidRPr="001F681F">
        <w:rPr>
          <w:rFonts w:ascii="Arial" w:hAnsi="Arial" w:cs="Arial"/>
          <w:bCs/>
          <w:sz w:val="20"/>
          <w:szCs w:val="20"/>
        </w:rPr>
        <w:t>Cao</w:t>
      </w:r>
      <w:proofErr w:type="spellEnd"/>
      <w:r w:rsidRPr="001F681F">
        <w:rPr>
          <w:rFonts w:ascii="Arial" w:hAnsi="Arial" w:cs="Arial"/>
          <w:bCs/>
          <w:sz w:val="20"/>
          <w:szCs w:val="20"/>
        </w:rPr>
        <w:t xml:space="preserve">, Y; Zhang, R. (2012). Mobile </w:t>
      </w:r>
      <w:proofErr w:type="spellStart"/>
      <w:r w:rsidRPr="001F681F">
        <w:rPr>
          <w:rFonts w:ascii="Arial" w:hAnsi="Arial" w:cs="Arial"/>
          <w:bCs/>
          <w:sz w:val="20"/>
          <w:szCs w:val="20"/>
        </w:rPr>
        <w:t>payment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services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adoption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across</w:t>
      </w:r>
      <w:proofErr w:type="spellEnd"/>
      <w:r w:rsidRPr="001F681F">
        <w:rPr>
          <w:rFonts w:ascii="Arial" w:hAnsi="Arial" w:cs="Arial"/>
          <w:bCs/>
          <w:sz w:val="20"/>
          <w:szCs w:val="20"/>
        </w:rPr>
        <w:t xml:space="preserve"> time: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empirical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beliefs</w:t>
      </w:r>
      <w:proofErr w:type="spellEnd"/>
      <w:r w:rsidRPr="001F681F">
        <w:rPr>
          <w:rFonts w:ascii="Arial" w:hAnsi="Arial" w:cs="Arial"/>
          <w:bCs/>
          <w:sz w:val="20"/>
          <w:szCs w:val="20"/>
        </w:rPr>
        <w:t xml:space="preserve">, social </w:t>
      </w:r>
      <w:proofErr w:type="spellStart"/>
      <w:r w:rsidRPr="001F681F">
        <w:rPr>
          <w:rFonts w:ascii="Arial" w:hAnsi="Arial" w:cs="Arial"/>
          <w:bCs/>
          <w:sz w:val="20"/>
          <w:szCs w:val="20"/>
        </w:rPr>
        <w:t>influences</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personal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traits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Computers</w:t>
      </w:r>
      <w:proofErr w:type="spellEnd"/>
      <w:r w:rsidRPr="001F681F">
        <w:rPr>
          <w:rFonts w:ascii="Arial" w:hAnsi="Arial" w:cs="Arial"/>
          <w:bCs/>
          <w:i/>
          <w:iCs/>
          <w:sz w:val="20"/>
          <w:szCs w:val="20"/>
        </w:rPr>
        <w:t xml:space="preserve"> in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i/>
          <w:iCs/>
          <w:sz w:val="20"/>
          <w:szCs w:val="20"/>
        </w:rPr>
        <w:t xml:space="preserve">, </w:t>
      </w:r>
      <w:r w:rsidRPr="001F681F">
        <w:rPr>
          <w:rFonts w:ascii="Arial" w:hAnsi="Arial" w:cs="Arial"/>
          <w:bCs/>
          <w:sz w:val="20"/>
          <w:szCs w:val="20"/>
        </w:rPr>
        <w:t>28 (1): 129 - 142.</w:t>
      </w:r>
    </w:p>
    <w:p w:rsidR="00E004A0"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16DDC" w:rsidRPr="001F681F">
        <w:rPr>
          <w:rFonts w:ascii="Arial" w:hAnsi="Arial" w:cs="Arial"/>
          <w:bCs/>
          <w:sz w:val="20"/>
          <w:szCs w:val="20"/>
        </w:rPr>
        <w:t xml:space="preserve">: </w:t>
      </w:r>
      <w:r w:rsidR="00D16DDC" w:rsidRPr="00487E08">
        <w:rPr>
          <w:rFonts w:ascii="Arial" w:hAnsi="Arial" w:cs="Arial"/>
          <w:bCs/>
          <w:sz w:val="20"/>
          <w:szCs w:val="20"/>
        </w:rPr>
        <w:t>Gestão de Crise em Ambiente Digital: um Estudo de Caso envolvendo o Primeiro Shopping Center do Norte/Nordeste do país</w:t>
      </w:r>
    </w:p>
    <w:p w:rsidR="00D16DDC"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16DDC" w:rsidRPr="001F681F">
        <w:rPr>
          <w:rFonts w:ascii="Arial" w:hAnsi="Arial" w:cs="Arial"/>
          <w:bCs/>
          <w:sz w:val="20"/>
          <w:szCs w:val="20"/>
        </w:rPr>
        <w:t>:</w:t>
      </w:r>
      <w:r w:rsidR="00D16DDC" w:rsidRPr="001F681F">
        <w:rPr>
          <w:rFonts w:ascii="Arial" w:hAnsi="Arial" w:cs="Arial"/>
          <w:color w:val="000000"/>
          <w:sz w:val="20"/>
          <w:szCs w:val="20"/>
          <w:shd w:val="clear" w:color="auto" w:fill="FFFFFF"/>
        </w:rPr>
        <w:t xml:space="preserve"> </w:t>
      </w:r>
      <w:r w:rsidR="00D16DDC" w:rsidRPr="001F681F">
        <w:rPr>
          <w:rFonts w:ascii="Arial" w:hAnsi="Arial" w:cs="Arial"/>
          <w:bCs/>
          <w:sz w:val="20"/>
          <w:szCs w:val="20"/>
        </w:rPr>
        <w:t xml:space="preserve">Lívia Veiga de Oliveira Bispo, Moisés Carvalho Brito, Manoel Joaquim Fernandes de Barros e </w:t>
      </w:r>
      <w:proofErr w:type="spellStart"/>
      <w:r w:rsidR="00D16DDC" w:rsidRPr="001F681F">
        <w:rPr>
          <w:rFonts w:ascii="Arial" w:hAnsi="Arial" w:cs="Arial"/>
          <w:bCs/>
          <w:sz w:val="20"/>
          <w:szCs w:val="20"/>
        </w:rPr>
        <w:t>Cassiana</w:t>
      </w:r>
      <w:proofErr w:type="spellEnd"/>
      <w:r w:rsidR="00D16DDC" w:rsidRPr="001F681F">
        <w:rPr>
          <w:rFonts w:ascii="Arial" w:hAnsi="Arial" w:cs="Arial"/>
          <w:bCs/>
          <w:sz w:val="20"/>
          <w:szCs w:val="20"/>
        </w:rPr>
        <w:t xml:space="preserve"> Santos da Silva Farias.</w:t>
      </w:r>
    </w:p>
    <w:p w:rsidR="00487E08"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16DDC" w:rsidRPr="001F681F">
        <w:rPr>
          <w:rFonts w:ascii="Arial" w:hAnsi="Arial" w:cs="Arial"/>
          <w:bCs/>
          <w:sz w:val="20"/>
          <w:szCs w:val="20"/>
        </w:rPr>
        <w:t xml:space="preserve">: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A investigação proposta desenvolve um olhar sobre a “</w:t>
      </w:r>
      <w:proofErr w:type="spellStart"/>
      <w:r w:rsidRPr="001F681F">
        <w:rPr>
          <w:rFonts w:ascii="Arial" w:hAnsi="Arial" w:cs="Arial"/>
          <w:bCs/>
          <w:sz w:val="20"/>
          <w:szCs w:val="20"/>
        </w:rPr>
        <w:t>exponenciação</w:t>
      </w:r>
      <w:proofErr w:type="spellEnd"/>
      <w:r w:rsidRPr="001F681F">
        <w:rPr>
          <w:rFonts w:ascii="Arial" w:hAnsi="Arial" w:cs="Arial"/>
          <w:bCs/>
          <w:sz w:val="20"/>
          <w:szCs w:val="20"/>
        </w:rPr>
        <w:t xml:space="preserve">” da crise de imagem organizacional, potencializada pelo advento das mídias sociais digitais. O artigo </w:t>
      </w:r>
      <w:proofErr w:type="spellStart"/>
      <w:r w:rsidRPr="001F681F">
        <w:rPr>
          <w:rFonts w:ascii="Arial" w:hAnsi="Arial" w:cs="Arial"/>
          <w:bCs/>
          <w:sz w:val="20"/>
          <w:szCs w:val="20"/>
        </w:rPr>
        <w:t>re</w:t>
      </w:r>
      <w:proofErr w:type="spellEnd"/>
      <w:r w:rsidRPr="001F681F">
        <w:rPr>
          <w:rFonts w:ascii="Arial" w:hAnsi="Arial" w:cs="Arial"/>
          <w:bCs/>
          <w:sz w:val="20"/>
          <w:szCs w:val="20"/>
        </w:rPr>
        <w:t xml:space="preserve">- percute o estudo de caso de um evento ocorrido em um </w:t>
      </w:r>
      <w:r w:rsidRPr="001F681F">
        <w:rPr>
          <w:rFonts w:ascii="Arial" w:hAnsi="Arial" w:cs="Arial"/>
          <w:bCs/>
          <w:i/>
          <w:iCs/>
          <w:sz w:val="20"/>
          <w:szCs w:val="20"/>
        </w:rPr>
        <w:t xml:space="preserve">shopping center </w:t>
      </w:r>
      <w:r w:rsidRPr="001F681F">
        <w:rPr>
          <w:rFonts w:ascii="Arial" w:hAnsi="Arial" w:cs="Arial"/>
          <w:bCs/>
          <w:sz w:val="20"/>
          <w:szCs w:val="20"/>
        </w:rPr>
        <w:t xml:space="preserve">no estado da Bahia, com rebatimentos na mídia tradicional, analisando os desdobramentos geridos pelo setor de marketing, através de análise documental e observação participante. Sustentado pelo </w:t>
      </w:r>
      <w:proofErr w:type="spellStart"/>
      <w:r w:rsidRPr="001F681F">
        <w:rPr>
          <w:rFonts w:ascii="Arial" w:hAnsi="Arial" w:cs="Arial"/>
          <w:bCs/>
          <w:sz w:val="20"/>
          <w:szCs w:val="20"/>
        </w:rPr>
        <w:t>referen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cial</w:t>
      </w:r>
      <w:proofErr w:type="spellEnd"/>
      <w:r w:rsidRPr="001F681F">
        <w:rPr>
          <w:rFonts w:ascii="Arial" w:hAnsi="Arial" w:cs="Arial"/>
          <w:bCs/>
          <w:sz w:val="20"/>
          <w:szCs w:val="20"/>
        </w:rPr>
        <w:t xml:space="preserve"> abraçado sobre ambiente digital e gestão de crise de imagem corporativa, seus resultados revelam a emergência da reputação digital como ativo estratégico para ancorar o discurso organizacional em caso de crise.</w:t>
      </w:r>
      <w:r w:rsidRPr="001F681F">
        <w:rPr>
          <w:rFonts w:ascii="Arial" w:hAnsi="Arial" w:cs="Arial"/>
          <w:bCs/>
          <w:sz w:val="20"/>
          <w:szCs w:val="20"/>
        </w:rPr>
        <w:tab/>
        <w:t>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A reputação organizacional está condicionada à eficácia da gestão em situações de crise de imagem corporativa e o ambiente digital representa um cenário desafiador para em- presas de grande, médio e pequeno porte, sobretudo no campo do relacionamento com </w:t>
      </w:r>
      <w:proofErr w:type="spellStart"/>
      <w:r w:rsidRPr="001F681F">
        <w:rPr>
          <w:rFonts w:ascii="Arial" w:hAnsi="Arial" w:cs="Arial"/>
          <w:bCs/>
          <w:sz w:val="20"/>
          <w:szCs w:val="20"/>
        </w:rPr>
        <w:t>clien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tes</w:t>
      </w:r>
      <w:proofErr w:type="spellEnd"/>
      <w:r w:rsidRPr="001F681F">
        <w:rPr>
          <w:rFonts w:ascii="Arial" w:hAnsi="Arial" w:cs="Arial"/>
          <w:bCs/>
          <w:sz w:val="20"/>
          <w:szCs w:val="20"/>
        </w:rPr>
        <w:t xml:space="preserve"> nas redes sociais. O consumidor compartilha sua experiência e movidos pelo senso de </w:t>
      </w:r>
      <w:proofErr w:type="spellStart"/>
      <w:r w:rsidRPr="001F681F">
        <w:rPr>
          <w:rFonts w:ascii="Arial" w:hAnsi="Arial" w:cs="Arial"/>
          <w:bCs/>
          <w:sz w:val="20"/>
          <w:szCs w:val="20"/>
        </w:rPr>
        <w:t>co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letividade</w:t>
      </w:r>
      <w:proofErr w:type="spellEnd"/>
      <w:r w:rsidRPr="001F681F">
        <w:rPr>
          <w:rFonts w:ascii="Arial" w:hAnsi="Arial" w:cs="Arial"/>
          <w:bCs/>
          <w:sz w:val="20"/>
          <w:szCs w:val="20"/>
        </w:rPr>
        <w:t xml:space="preserve">, milhares ou até milhões de internautas passam a interagir, seja em defesa ou em ataque a uma determinada marca. Portanto, a transformação digital determina um novo </w:t>
      </w:r>
      <w:proofErr w:type="spellStart"/>
      <w:r w:rsidRPr="001F681F">
        <w:rPr>
          <w:rFonts w:ascii="Arial" w:hAnsi="Arial" w:cs="Arial"/>
          <w:bCs/>
          <w:sz w:val="20"/>
          <w:szCs w:val="20"/>
        </w:rPr>
        <w:t>cená</w:t>
      </w:r>
      <w:proofErr w:type="spellEnd"/>
      <w:r w:rsidRPr="001F681F">
        <w:rPr>
          <w:rFonts w:ascii="Arial" w:hAnsi="Arial" w:cs="Arial"/>
          <w:bCs/>
          <w:sz w:val="20"/>
          <w:szCs w:val="20"/>
        </w:rPr>
        <w:t>- rio em que o relacionamento com o cliente é impulsionado ou remodelado pela tecnologia, dinâmica esta que traz oportunidades e ameaças (</w:t>
      </w:r>
      <w:proofErr w:type="spellStart"/>
      <w:r w:rsidRPr="001F681F">
        <w:rPr>
          <w:rFonts w:ascii="Arial" w:hAnsi="Arial" w:cs="Arial"/>
          <w:bCs/>
          <w:sz w:val="20"/>
          <w:szCs w:val="20"/>
        </w:rPr>
        <w:t>Teece</w:t>
      </w:r>
      <w:proofErr w:type="spellEnd"/>
      <w:r w:rsidRPr="001F681F">
        <w:rPr>
          <w:rFonts w:ascii="Arial" w:hAnsi="Arial" w:cs="Arial"/>
          <w:bCs/>
          <w:sz w:val="20"/>
          <w:szCs w:val="20"/>
        </w:rPr>
        <w:t xml:space="preserve">, 2007; </w:t>
      </w:r>
      <w:proofErr w:type="spellStart"/>
      <w:r w:rsidRPr="001F681F">
        <w:rPr>
          <w:rFonts w:ascii="Arial" w:hAnsi="Arial" w:cs="Arial"/>
          <w:bCs/>
          <w:sz w:val="20"/>
          <w:szCs w:val="20"/>
        </w:rPr>
        <w:t>Nwanka</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Roumani</w:t>
      </w:r>
      <w:proofErr w:type="spellEnd"/>
      <w:r w:rsidRPr="001F681F">
        <w:rPr>
          <w:rFonts w:ascii="Arial" w:hAnsi="Arial" w:cs="Arial"/>
          <w:bCs/>
          <w:sz w:val="20"/>
          <w:szCs w:val="20"/>
        </w:rPr>
        <w:t>, 2016).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lastRenderedPageBreak/>
        <w:t xml:space="preserve">O presente estudo aborda o caso protagonizado pelo </w:t>
      </w:r>
      <w:r w:rsidRPr="001F681F">
        <w:rPr>
          <w:rFonts w:ascii="Arial" w:hAnsi="Arial" w:cs="Arial"/>
          <w:bCs/>
          <w:i/>
          <w:iCs/>
          <w:sz w:val="20"/>
          <w:szCs w:val="20"/>
        </w:rPr>
        <w:t xml:space="preserve">Shopping </w:t>
      </w:r>
      <w:r w:rsidRPr="001F681F">
        <w:rPr>
          <w:rFonts w:ascii="Arial" w:hAnsi="Arial" w:cs="Arial"/>
          <w:bCs/>
          <w:sz w:val="20"/>
          <w:szCs w:val="20"/>
        </w:rPr>
        <w:t xml:space="preserve">da Bahia (inaugurado em 1975, em Salvador, segundo </w:t>
      </w:r>
      <w:r w:rsidRPr="001F681F">
        <w:rPr>
          <w:rFonts w:ascii="Arial" w:hAnsi="Arial" w:cs="Arial"/>
          <w:bCs/>
          <w:i/>
          <w:iCs/>
          <w:sz w:val="20"/>
          <w:szCs w:val="20"/>
        </w:rPr>
        <w:t xml:space="preserve">shopping </w:t>
      </w:r>
      <w:r w:rsidRPr="001F681F">
        <w:rPr>
          <w:rFonts w:ascii="Arial" w:hAnsi="Arial" w:cs="Arial"/>
          <w:bCs/>
          <w:sz w:val="20"/>
          <w:szCs w:val="20"/>
        </w:rPr>
        <w:t>erguido no país e primeiro do Norte/Nordeste), que foi alvo, em junho de 2018, de uma crise de imagem decorrente da “</w:t>
      </w:r>
      <w:proofErr w:type="spellStart"/>
      <w:r w:rsidRPr="001F681F">
        <w:rPr>
          <w:rFonts w:ascii="Arial" w:hAnsi="Arial" w:cs="Arial"/>
          <w:bCs/>
          <w:sz w:val="20"/>
          <w:szCs w:val="20"/>
        </w:rPr>
        <w:t>viralização</w:t>
      </w:r>
      <w:proofErr w:type="spellEnd"/>
      <w:r w:rsidRPr="001F681F">
        <w:rPr>
          <w:rFonts w:ascii="Arial" w:hAnsi="Arial" w:cs="Arial"/>
          <w:bCs/>
          <w:sz w:val="20"/>
          <w:szCs w:val="20"/>
        </w:rPr>
        <w:t xml:space="preserve">”, em redes sociais, do vídeo no qual um segurança do estabelecimento se opunha à iniciativa de um </w:t>
      </w:r>
      <w:proofErr w:type="spellStart"/>
      <w:r w:rsidRPr="001F681F">
        <w:rPr>
          <w:rFonts w:ascii="Arial" w:hAnsi="Arial" w:cs="Arial"/>
          <w:bCs/>
          <w:sz w:val="20"/>
          <w:szCs w:val="20"/>
        </w:rPr>
        <w:t>cli</w:t>
      </w:r>
      <w:proofErr w:type="spellEnd"/>
      <w:r w:rsidRPr="001F681F">
        <w:rPr>
          <w:rFonts w:ascii="Arial" w:hAnsi="Arial" w:cs="Arial"/>
          <w:bCs/>
          <w:sz w:val="20"/>
          <w:szCs w:val="20"/>
        </w:rPr>
        <w:t xml:space="preserve">- ente de pagar uma refeição para um menor de idade (i.e., identificado no presente estudo pelo nome de Matheus), em condição de vulnerabilidade social. As imagens gravadas na praça de alimentação do centro de compras alcançaram mais de um milhão de compartilhamentos, 24 horas após o início da crise, na rede social Facebook, além de terem sido destaque na </w:t>
      </w:r>
      <w:proofErr w:type="spellStart"/>
      <w:r w:rsidRPr="001F681F">
        <w:rPr>
          <w:rFonts w:ascii="Arial" w:hAnsi="Arial" w:cs="Arial"/>
          <w:bCs/>
          <w:sz w:val="20"/>
          <w:szCs w:val="20"/>
        </w:rPr>
        <w:t>impren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w:t>
      </w:r>
      <w:proofErr w:type="spellEnd"/>
      <w:r w:rsidRPr="001F681F">
        <w:rPr>
          <w:rFonts w:ascii="Arial" w:hAnsi="Arial" w:cs="Arial"/>
          <w:bCs/>
          <w:sz w:val="20"/>
          <w:szCs w:val="20"/>
        </w:rPr>
        <w:t xml:space="preserve"> nacional. A mobilização de internautas em torno do caso trouxe à tona termos como: </w:t>
      </w:r>
      <w:proofErr w:type="spellStart"/>
      <w:r w:rsidRPr="001F681F">
        <w:rPr>
          <w:rFonts w:ascii="Arial" w:hAnsi="Arial" w:cs="Arial"/>
          <w:bCs/>
          <w:sz w:val="20"/>
          <w:szCs w:val="20"/>
        </w:rPr>
        <w:t>ra</w:t>
      </w:r>
      <w:proofErr w:type="spellEnd"/>
      <w:r w:rsidRPr="001F681F">
        <w:rPr>
          <w:rFonts w:ascii="Arial" w:hAnsi="Arial" w:cs="Arial"/>
          <w:bCs/>
          <w:sz w:val="20"/>
          <w:szCs w:val="20"/>
        </w:rPr>
        <w:t>- cismo, preconceito, discriminação e vergonha. </w:t>
      </w:r>
    </w:p>
    <w:p w:rsidR="00487E08" w:rsidRDefault="00487E08" w:rsidP="001F681F">
      <w:pPr>
        <w:spacing w:line="240" w:lineRule="auto"/>
        <w:jc w:val="both"/>
        <w:rPr>
          <w:rFonts w:ascii="Arial" w:hAnsi="Arial" w:cs="Arial"/>
          <w:bCs/>
          <w:sz w:val="20"/>
          <w:szCs w:val="20"/>
        </w:rPr>
      </w:pPr>
      <w:r>
        <w:rPr>
          <w:noProof/>
        </w:rPr>
        <w:drawing>
          <wp:inline distT="0" distB="0" distL="0" distR="0" wp14:anchorId="3012550B" wp14:editId="3D419E9B">
            <wp:extent cx="5400040" cy="236410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364105"/>
                    </a:xfrm>
                    <a:prstGeom prst="rect">
                      <a:avLst/>
                    </a:prstGeom>
                  </pic:spPr>
                </pic:pic>
              </a:graphicData>
            </a:graphic>
          </wp:inline>
        </w:drawing>
      </w:r>
    </w:p>
    <w:p w:rsidR="00487E08" w:rsidRDefault="00487E08" w:rsidP="001F681F">
      <w:pPr>
        <w:spacing w:line="240" w:lineRule="auto"/>
        <w:jc w:val="both"/>
        <w:rPr>
          <w:rFonts w:ascii="Arial" w:hAnsi="Arial" w:cs="Arial"/>
          <w:bCs/>
          <w:sz w:val="20"/>
          <w:szCs w:val="20"/>
        </w:rPr>
      </w:pPr>
      <w:r>
        <w:rPr>
          <w:noProof/>
        </w:rPr>
        <w:drawing>
          <wp:inline distT="0" distB="0" distL="0" distR="0" wp14:anchorId="3683B05A" wp14:editId="757B30B2">
            <wp:extent cx="5159972" cy="3289300"/>
            <wp:effectExtent l="0" t="0" r="3175"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67417" cy="3294046"/>
                    </a:xfrm>
                    <a:prstGeom prst="rect">
                      <a:avLst/>
                    </a:prstGeom>
                  </pic:spPr>
                </pic:pic>
              </a:graphicData>
            </a:graphic>
          </wp:inline>
        </w:drawing>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Essa crise está ancorada em um contexto socioeconômico macro que desafia gestores na definição de políticas institucionais para lidar com diferenças e mediar conflitos. Dados do IBGE (2019) apontam que, na Bahia, 663 mil pessoas estavam fora da força de trabalho no último trimestre de 2017. E o fator racial impacta diretamente na condição de pobreza da </w:t>
      </w:r>
      <w:proofErr w:type="spellStart"/>
      <w:r w:rsidRPr="001F681F">
        <w:rPr>
          <w:rFonts w:ascii="Arial" w:hAnsi="Arial" w:cs="Arial"/>
          <w:bCs/>
          <w:sz w:val="20"/>
          <w:szCs w:val="20"/>
        </w:rPr>
        <w:t>po</w:t>
      </w:r>
      <w:proofErr w:type="spellEnd"/>
      <w:r w:rsidRPr="001F681F">
        <w:rPr>
          <w:rFonts w:ascii="Arial" w:hAnsi="Arial" w:cs="Arial"/>
          <w:bCs/>
          <w:sz w:val="20"/>
          <w:szCs w:val="20"/>
        </w:rPr>
        <w:t xml:space="preserve">- pulação brasileira, é o que indica o relatório do Unicef (2010): 26 milhões de jovens </w:t>
      </w:r>
      <w:proofErr w:type="spellStart"/>
      <w:r w:rsidRPr="001F681F">
        <w:rPr>
          <w:rFonts w:ascii="Arial" w:hAnsi="Arial" w:cs="Arial"/>
          <w:bCs/>
          <w:sz w:val="20"/>
          <w:szCs w:val="20"/>
        </w:rPr>
        <w:t>brasilei</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ros</w:t>
      </w:r>
      <w:proofErr w:type="spellEnd"/>
      <w:r w:rsidRPr="001F681F">
        <w:rPr>
          <w:rFonts w:ascii="Arial" w:hAnsi="Arial" w:cs="Arial"/>
          <w:bCs/>
          <w:sz w:val="20"/>
          <w:szCs w:val="20"/>
        </w:rPr>
        <w:t xml:space="preserve"> viviam em famílias pobres e, do total, 17 milhões eram negros; o que significa que jovens negros estão representados em 56% da população em situação de pobreza.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O objetivo desta investigação, com base neste fenômeno empírico relatado, é explorar e compreender como a crise de imagem corporativa se dá em ambiente digital. Para tratarmos </w:t>
      </w:r>
      <w:r w:rsidRPr="001F681F">
        <w:rPr>
          <w:rFonts w:ascii="Arial" w:hAnsi="Arial" w:cs="Arial"/>
          <w:bCs/>
          <w:sz w:val="20"/>
          <w:szCs w:val="20"/>
        </w:rPr>
        <w:lastRenderedPageBreak/>
        <w:t xml:space="preserve">desta problemática, o marco teórico deste estudo é composto pelas contribuições mais </w:t>
      </w:r>
      <w:proofErr w:type="spellStart"/>
      <w:r w:rsidRPr="001F681F">
        <w:rPr>
          <w:rFonts w:ascii="Arial" w:hAnsi="Arial" w:cs="Arial"/>
          <w:bCs/>
          <w:sz w:val="20"/>
          <w:szCs w:val="20"/>
        </w:rPr>
        <w:t>repre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sentativas</w:t>
      </w:r>
      <w:proofErr w:type="spellEnd"/>
      <w:r w:rsidRPr="001F681F">
        <w:rPr>
          <w:rFonts w:ascii="Arial" w:hAnsi="Arial" w:cs="Arial"/>
          <w:bCs/>
          <w:sz w:val="20"/>
          <w:szCs w:val="20"/>
        </w:rPr>
        <w:t xml:space="preserve"> para o entendimento do ambiente digital. O relacionamento interpessoal é explica- do a partir das obras seminais de </w:t>
      </w:r>
      <w:proofErr w:type="spellStart"/>
      <w:r w:rsidRPr="001F681F">
        <w:rPr>
          <w:rFonts w:ascii="Arial" w:hAnsi="Arial" w:cs="Arial"/>
          <w:bCs/>
          <w:sz w:val="20"/>
          <w:szCs w:val="20"/>
        </w:rPr>
        <w:t>Granovetter</w:t>
      </w:r>
      <w:proofErr w:type="spellEnd"/>
      <w:r w:rsidRPr="001F681F">
        <w:rPr>
          <w:rFonts w:ascii="Arial" w:hAnsi="Arial" w:cs="Arial"/>
          <w:bCs/>
          <w:sz w:val="20"/>
          <w:szCs w:val="20"/>
        </w:rPr>
        <w:t xml:space="preserve"> (1973) e </w:t>
      </w:r>
      <w:proofErr w:type="spellStart"/>
      <w:r w:rsidRPr="001F681F">
        <w:rPr>
          <w:rFonts w:ascii="Arial" w:hAnsi="Arial" w:cs="Arial"/>
          <w:bCs/>
          <w:sz w:val="20"/>
          <w:szCs w:val="20"/>
        </w:rPr>
        <w:t>Castells</w:t>
      </w:r>
      <w:proofErr w:type="spellEnd"/>
      <w:r w:rsidRPr="001F681F">
        <w:rPr>
          <w:rFonts w:ascii="Arial" w:hAnsi="Arial" w:cs="Arial"/>
          <w:bCs/>
          <w:sz w:val="20"/>
          <w:szCs w:val="20"/>
        </w:rPr>
        <w:t xml:space="preserve"> (1999). </w:t>
      </w:r>
      <w:proofErr w:type="spellStart"/>
      <w:r w:rsidRPr="001F681F">
        <w:rPr>
          <w:rFonts w:ascii="Arial" w:hAnsi="Arial" w:cs="Arial"/>
          <w:bCs/>
          <w:sz w:val="20"/>
          <w:szCs w:val="20"/>
        </w:rPr>
        <w:t>Burrel</w:t>
      </w:r>
      <w:proofErr w:type="spellEnd"/>
      <w:r w:rsidRPr="001F681F">
        <w:rPr>
          <w:rFonts w:ascii="Arial" w:hAnsi="Arial" w:cs="Arial"/>
          <w:bCs/>
          <w:sz w:val="20"/>
          <w:szCs w:val="20"/>
        </w:rPr>
        <w:t xml:space="preserve"> (2006) e Rosa (2006) tratam da natureza do discurso em rede, de interação e conectividade. </w:t>
      </w:r>
      <w:proofErr w:type="spellStart"/>
      <w:r w:rsidRPr="001F681F">
        <w:rPr>
          <w:rFonts w:ascii="Arial" w:hAnsi="Arial" w:cs="Arial"/>
          <w:bCs/>
          <w:sz w:val="20"/>
          <w:szCs w:val="20"/>
        </w:rPr>
        <w:t>Recuero</w:t>
      </w:r>
      <w:proofErr w:type="spellEnd"/>
      <w:r w:rsidRPr="001F681F">
        <w:rPr>
          <w:rFonts w:ascii="Arial" w:hAnsi="Arial" w:cs="Arial"/>
          <w:bCs/>
          <w:sz w:val="20"/>
          <w:szCs w:val="20"/>
        </w:rPr>
        <w:t xml:space="preserve"> (2009) analisa as comunidades </w:t>
      </w:r>
      <w:r w:rsidRPr="001F681F">
        <w:rPr>
          <w:rFonts w:ascii="Arial" w:hAnsi="Arial" w:cs="Arial"/>
          <w:bCs/>
          <w:i/>
          <w:iCs/>
          <w:sz w:val="20"/>
          <w:szCs w:val="20"/>
        </w:rPr>
        <w:t xml:space="preserve">online </w:t>
      </w:r>
      <w:r w:rsidRPr="001F681F">
        <w:rPr>
          <w:rFonts w:ascii="Arial" w:hAnsi="Arial" w:cs="Arial"/>
          <w:bCs/>
          <w:sz w:val="20"/>
          <w:szCs w:val="20"/>
        </w:rPr>
        <w:t xml:space="preserve">e Jenkins (2009) desenvolve uma taxonomia que considera consumidores como ativos, migratórios, conectados socialmente, barulhentos e públicos. Já Barbiere e Cajazeira (2010) destacam que a tecnologia potencializa o poder dos indivíduos e </w:t>
      </w:r>
      <w:proofErr w:type="spellStart"/>
      <w:r w:rsidRPr="001F681F">
        <w:rPr>
          <w:rFonts w:ascii="Arial" w:hAnsi="Arial" w:cs="Arial"/>
          <w:bCs/>
          <w:sz w:val="20"/>
          <w:szCs w:val="20"/>
        </w:rPr>
        <w:t>Boyd</w:t>
      </w:r>
      <w:proofErr w:type="spellEnd"/>
      <w:r w:rsidRPr="001F681F">
        <w:rPr>
          <w:rFonts w:ascii="Arial" w:hAnsi="Arial" w:cs="Arial"/>
          <w:bCs/>
          <w:sz w:val="20"/>
          <w:szCs w:val="20"/>
        </w:rPr>
        <w:t xml:space="preserve"> (2010) aponta características do ambiente digital: persistência, “</w:t>
      </w:r>
      <w:proofErr w:type="spellStart"/>
      <w:r w:rsidRPr="001F681F">
        <w:rPr>
          <w:rFonts w:ascii="Arial" w:hAnsi="Arial" w:cs="Arial"/>
          <w:bCs/>
          <w:sz w:val="20"/>
          <w:szCs w:val="20"/>
        </w:rPr>
        <w:t>replicabilidade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esca</w:t>
      </w:r>
      <w:proofErr w:type="spellEnd"/>
      <w:r w:rsidRPr="001F681F">
        <w:rPr>
          <w:rFonts w:ascii="Arial" w:hAnsi="Arial" w:cs="Arial"/>
          <w:bCs/>
          <w:sz w:val="20"/>
          <w:szCs w:val="20"/>
        </w:rPr>
        <w:t>- labilidade e “</w:t>
      </w:r>
      <w:proofErr w:type="spellStart"/>
      <w:r w:rsidRPr="001F681F">
        <w:rPr>
          <w:rFonts w:ascii="Arial" w:hAnsi="Arial" w:cs="Arial"/>
          <w:bCs/>
          <w:sz w:val="20"/>
          <w:szCs w:val="20"/>
        </w:rPr>
        <w:t>buscabilidade</w:t>
      </w:r>
      <w:proofErr w:type="spellEnd"/>
      <w:r w:rsidRPr="001F681F">
        <w:rPr>
          <w:rFonts w:ascii="Arial" w:hAnsi="Arial" w:cs="Arial"/>
          <w:bCs/>
          <w:sz w:val="20"/>
          <w:szCs w:val="20"/>
        </w:rPr>
        <w:t xml:space="preserve">”. Para capitanear as oportunidades deste ambiente, as marcas de- vem apostar no </w:t>
      </w:r>
      <w:r w:rsidRPr="001F681F">
        <w:rPr>
          <w:rFonts w:ascii="Arial" w:hAnsi="Arial" w:cs="Arial"/>
          <w:bCs/>
          <w:i/>
          <w:iCs/>
          <w:sz w:val="20"/>
          <w:szCs w:val="20"/>
        </w:rPr>
        <w:t xml:space="preserve">marketing </w:t>
      </w:r>
      <w:r w:rsidRPr="001F681F">
        <w:rPr>
          <w:rFonts w:ascii="Arial" w:hAnsi="Arial" w:cs="Arial"/>
          <w:bCs/>
          <w:sz w:val="20"/>
          <w:szCs w:val="20"/>
        </w:rPr>
        <w:t xml:space="preserve">digital e isso pode ser afirmado quando ancorado na perspectiva de </w:t>
      </w:r>
      <w:proofErr w:type="spellStart"/>
      <w:r w:rsidRPr="001F681F">
        <w:rPr>
          <w:rFonts w:ascii="Arial" w:hAnsi="Arial" w:cs="Arial"/>
          <w:bCs/>
          <w:sz w:val="20"/>
          <w:szCs w:val="20"/>
        </w:rPr>
        <w:t>Dijkmans</w:t>
      </w:r>
      <w:proofErr w:type="spellEnd"/>
      <w:r w:rsidRPr="001F681F">
        <w:rPr>
          <w:rFonts w:ascii="Arial" w:hAnsi="Arial" w:cs="Arial"/>
          <w:bCs/>
          <w:sz w:val="20"/>
          <w:szCs w:val="20"/>
        </w:rPr>
        <w:t xml:space="preserve"> et al. (2015). </w:t>
      </w:r>
      <w:proofErr w:type="spellStart"/>
      <w:r w:rsidRPr="001F681F">
        <w:rPr>
          <w:rFonts w:ascii="Arial" w:hAnsi="Arial" w:cs="Arial"/>
          <w:bCs/>
          <w:sz w:val="20"/>
          <w:szCs w:val="20"/>
        </w:rPr>
        <w:t>Lindstrom</w:t>
      </w:r>
      <w:proofErr w:type="spellEnd"/>
      <w:r w:rsidRPr="001F681F">
        <w:rPr>
          <w:rFonts w:ascii="Arial" w:hAnsi="Arial" w:cs="Arial"/>
          <w:bCs/>
          <w:sz w:val="20"/>
          <w:szCs w:val="20"/>
        </w:rPr>
        <w:t xml:space="preserve"> (2016) acredita que a tecnologia nos altera como humanos e, para Kotler (2017), ela revela seu poder no campo de mobilização social. Por fim, </w:t>
      </w:r>
      <w:proofErr w:type="spellStart"/>
      <w:r w:rsidRPr="001F681F">
        <w:rPr>
          <w:rFonts w:ascii="Arial" w:hAnsi="Arial" w:cs="Arial"/>
          <w:bCs/>
          <w:sz w:val="20"/>
          <w:szCs w:val="20"/>
        </w:rPr>
        <w:t>Kapu</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dzic</w:t>
      </w:r>
      <w:proofErr w:type="spellEnd"/>
      <w:r w:rsidRPr="001F681F">
        <w:rPr>
          <w:rFonts w:ascii="Arial" w:hAnsi="Arial" w:cs="Arial"/>
          <w:bCs/>
          <w:sz w:val="20"/>
          <w:szCs w:val="20"/>
        </w:rPr>
        <w:t xml:space="preserve"> et al. (2019) abordam a relação entre o conteúdo gerado nas redes sociais e pela mídia tradicional.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A discussão proposta pelo estudo trata da gestão de crise de imagem corporativa a partir de </w:t>
      </w:r>
      <w:proofErr w:type="spellStart"/>
      <w:r w:rsidRPr="001F681F">
        <w:rPr>
          <w:rFonts w:ascii="Arial" w:hAnsi="Arial" w:cs="Arial"/>
          <w:bCs/>
          <w:sz w:val="20"/>
          <w:szCs w:val="20"/>
        </w:rPr>
        <w:t>Fombrum</w:t>
      </w:r>
      <w:proofErr w:type="spellEnd"/>
      <w:r w:rsidRPr="001F681F">
        <w:rPr>
          <w:rFonts w:ascii="Arial" w:hAnsi="Arial" w:cs="Arial"/>
          <w:bCs/>
          <w:sz w:val="20"/>
          <w:szCs w:val="20"/>
        </w:rPr>
        <w:t xml:space="preserve"> et al. (2004), que propõem a reflexão sobre a construção da reputação de marcas. </w:t>
      </w:r>
      <w:proofErr w:type="spellStart"/>
      <w:r w:rsidRPr="001F681F">
        <w:rPr>
          <w:rFonts w:ascii="Arial" w:hAnsi="Arial" w:cs="Arial"/>
          <w:bCs/>
          <w:sz w:val="20"/>
          <w:szCs w:val="20"/>
        </w:rPr>
        <w:t>Argenti</w:t>
      </w:r>
      <w:proofErr w:type="spellEnd"/>
      <w:r w:rsidRPr="001F681F">
        <w:rPr>
          <w:rFonts w:ascii="Arial" w:hAnsi="Arial" w:cs="Arial"/>
          <w:bCs/>
          <w:sz w:val="20"/>
          <w:szCs w:val="20"/>
        </w:rPr>
        <w:t xml:space="preserve"> (2006) alerta para a tomada de consciência corporativa diante do problema, enquanto que os conceitos imagem e reputação são definidos por </w:t>
      </w:r>
      <w:proofErr w:type="spellStart"/>
      <w:r w:rsidRPr="001F681F">
        <w:rPr>
          <w:rFonts w:ascii="Arial" w:hAnsi="Arial" w:cs="Arial"/>
          <w:bCs/>
          <w:sz w:val="20"/>
          <w:szCs w:val="20"/>
        </w:rPr>
        <w:t>Iasbeck</w:t>
      </w:r>
      <w:proofErr w:type="spellEnd"/>
      <w:r w:rsidRPr="001F681F">
        <w:rPr>
          <w:rFonts w:ascii="Arial" w:hAnsi="Arial" w:cs="Arial"/>
          <w:bCs/>
          <w:sz w:val="20"/>
          <w:szCs w:val="20"/>
        </w:rPr>
        <w:t xml:space="preserve"> (2007). Forni (2013) trata da necessidade de dar respostas rápidas ao público externo e </w:t>
      </w:r>
      <w:proofErr w:type="spellStart"/>
      <w:r w:rsidRPr="001F681F">
        <w:rPr>
          <w:rFonts w:ascii="Arial" w:hAnsi="Arial" w:cs="Arial"/>
          <w:bCs/>
          <w:sz w:val="20"/>
          <w:szCs w:val="20"/>
        </w:rPr>
        <w:t>Pefeffer</w:t>
      </w:r>
      <w:proofErr w:type="spellEnd"/>
      <w:r w:rsidRPr="001F681F">
        <w:rPr>
          <w:rFonts w:ascii="Arial" w:hAnsi="Arial" w:cs="Arial"/>
          <w:bCs/>
          <w:sz w:val="20"/>
          <w:szCs w:val="20"/>
        </w:rPr>
        <w:t xml:space="preserve"> (2014) descreve a crise em ambiente digital como: uma onda de indignação diante de alguma declaração ou atividade posta em xeque. Salvador e Ikeda (2015) destacam o monitoramento de redes sociais como ferramenta estratégica. A objetividade e imediatismo da resposta são pontos abordados </w:t>
      </w:r>
      <w:proofErr w:type="gramStart"/>
      <w:r w:rsidRPr="001F681F">
        <w:rPr>
          <w:rFonts w:ascii="Arial" w:hAnsi="Arial" w:cs="Arial"/>
          <w:bCs/>
          <w:sz w:val="20"/>
          <w:szCs w:val="20"/>
        </w:rPr>
        <w:t>por Forni</w:t>
      </w:r>
      <w:proofErr w:type="gramEnd"/>
      <w:r w:rsidRPr="001F681F">
        <w:rPr>
          <w:rFonts w:ascii="Arial" w:hAnsi="Arial" w:cs="Arial"/>
          <w:bCs/>
          <w:sz w:val="20"/>
          <w:szCs w:val="20"/>
        </w:rPr>
        <w:t xml:space="preserve"> (2013) e Fraga (2017). Já </w:t>
      </w:r>
      <w:proofErr w:type="spellStart"/>
      <w:r w:rsidRPr="001F681F">
        <w:rPr>
          <w:rFonts w:ascii="Arial" w:hAnsi="Arial" w:cs="Arial"/>
          <w:bCs/>
          <w:sz w:val="20"/>
          <w:szCs w:val="20"/>
        </w:rPr>
        <w:t>Coombs</w:t>
      </w:r>
      <w:proofErr w:type="spellEnd"/>
      <w:r w:rsidRPr="001F681F">
        <w:rPr>
          <w:rFonts w:ascii="Arial" w:hAnsi="Arial" w:cs="Arial"/>
          <w:bCs/>
          <w:sz w:val="20"/>
          <w:szCs w:val="20"/>
        </w:rPr>
        <w:t xml:space="preserve"> e </w:t>
      </w:r>
      <w:proofErr w:type="spellStart"/>
      <w:r w:rsidRPr="001F681F">
        <w:rPr>
          <w:rFonts w:ascii="Arial" w:hAnsi="Arial" w:cs="Arial"/>
          <w:bCs/>
          <w:sz w:val="20"/>
          <w:szCs w:val="20"/>
        </w:rPr>
        <w:t>Laufer</w:t>
      </w:r>
      <w:proofErr w:type="spellEnd"/>
      <w:r w:rsidRPr="001F681F">
        <w:rPr>
          <w:rFonts w:ascii="Arial" w:hAnsi="Arial" w:cs="Arial"/>
          <w:bCs/>
          <w:sz w:val="20"/>
          <w:szCs w:val="20"/>
        </w:rPr>
        <w:t xml:space="preserve"> (2018), propõem as fases da gestão de crise: prevenção/preparação, resposta e de aprendizado/revisão. Bueno (2014) </w:t>
      </w:r>
      <w:proofErr w:type="spellStart"/>
      <w:r w:rsidRPr="001F681F">
        <w:rPr>
          <w:rFonts w:ascii="Arial" w:hAnsi="Arial" w:cs="Arial"/>
          <w:bCs/>
          <w:sz w:val="20"/>
          <w:szCs w:val="20"/>
        </w:rPr>
        <w:t>afir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w:t>
      </w:r>
      <w:proofErr w:type="spellEnd"/>
      <w:r w:rsidRPr="001F681F">
        <w:rPr>
          <w:rFonts w:ascii="Arial" w:hAnsi="Arial" w:cs="Arial"/>
          <w:bCs/>
          <w:sz w:val="20"/>
          <w:szCs w:val="20"/>
        </w:rPr>
        <w:t xml:space="preserve"> que empresas precisam prevenir a crise, enquanto Park (2017) alerta que uma comunica- </w:t>
      </w:r>
      <w:proofErr w:type="spellStart"/>
      <w:r w:rsidRPr="001F681F">
        <w:rPr>
          <w:rFonts w:ascii="Arial" w:hAnsi="Arial" w:cs="Arial"/>
          <w:bCs/>
          <w:sz w:val="20"/>
          <w:szCs w:val="20"/>
        </w:rPr>
        <w:t>ção</w:t>
      </w:r>
      <w:proofErr w:type="spellEnd"/>
      <w:r w:rsidRPr="001F681F">
        <w:rPr>
          <w:rFonts w:ascii="Arial" w:hAnsi="Arial" w:cs="Arial"/>
          <w:bCs/>
          <w:sz w:val="20"/>
          <w:szCs w:val="20"/>
        </w:rPr>
        <w:t xml:space="preserve"> efetiva protege a empresa do declínio de sua reputação, e </w:t>
      </w:r>
      <w:proofErr w:type="spellStart"/>
      <w:r w:rsidRPr="001F681F">
        <w:rPr>
          <w:rFonts w:ascii="Arial" w:hAnsi="Arial" w:cs="Arial"/>
          <w:bCs/>
          <w:sz w:val="20"/>
          <w:szCs w:val="20"/>
        </w:rPr>
        <w:t>Chung</w:t>
      </w:r>
      <w:proofErr w:type="spellEnd"/>
      <w:r w:rsidRPr="001F681F">
        <w:rPr>
          <w:rFonts w:ascii="Arial" w:hAnsi="Arial" w:cs="Arial"/>
          <w:bCs/>
          <w:sz w:val="20"/>
          <w:szCs w:val="20"/>
        </w:rPr>
        <w:t xml:space="preserve"> et al. (2019) analisam os efeitos do pedido de desculpas corporativo.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A investigação de campo optou pela metodologia qualitativa, sob o método do estudo de caso único. A escolha justifica-se pelo fato de ser um episódio decisivo, raro, revelador e intrínseco (</w:t>
      </w:r>
      <w:proofErr w:type="spellStart"/>
      <w:r w:rsidRPr="001F681F">
        <w:rPr>
          <w:rFonts w:ascii="Arial" w:hAnsi="Arial" w:cs="Arial"/>
          <w:bCs/>
          <w:sz w:val="20"/>
          <w:szCs w:val="20"/>
        </w:rPr>
        <w:t>Stake</w:t>
      </w:r>
      <w:proofErr w:type="spellEnd"/>
      <w:r w:rsidRPr="001F681F">
        <w:rPr>
          <w:rFonts w:ascii="Arial" w:hAnsi="Arial" w:cs="Arial"/>
          <w:bCs/>
          <w:sz w:val="20"/>
          <w:szCs w:val="20"/>
        </w:rPr>
        <w:t xml:space="preserve">, 2003; Yin, 2015). No escopo da coleta de dados, o procedimento utilizado foi a consulta a fontes documentais, além da observação participante (dois dos </w:t>
      </w:r>
      <w:r w:rsidR="001F681F" w:rsidRPr="001F681F">
        <w:rPr>
          <w:rFonts w:ascii="Arial" w:hAnsi="Arial" w:cs="Arial"/>
          <w:b/>
          <w:bCs/>
          <w:sz w:val="20"/>
          <w:szCs w:val="20"/>
        </w:rPr>
        <w:t>Autores</w:t>
      </w:r>
      <w:r w:rsidRPr="001F681F">
        <w:rPr>
          <w:rFonts w:ascii="Arial" w:hAnsi="Arial" w:cs="Arial"/>
          <w:bCs/>
          <w:sz w:val="20"/>
          <w:szCs w:val="20"/>
        </w:rPr>
        <w:t xml:space="preserve"> deste artigo atuaram profissionalmente no caso, como colaboradores de empresas prestadoras de serviço ao </w:t>
      </w:r>
      <w:r w:rsidRPr="001F681F">
        <w:rPr>
          <w:rFonts w:ascii="Arial" w:hAnsi="Arial" w:cs="Arial"/>
          <w:bCs/>
          <w:i/>
          <w:iCs/>
          <w:sz w:val="20"/>
          <w:szCs w:val="20"/>
        </w:rPr>
        <w:t>shopping</w:t>
      </w:r>
      <w:r w:rsidRPr="001F681F">
        <w:rPr>
          <w:rFonts w:ascii="Arial" w:hAnsi="Arial" w:cs="Arial"/>
          <w:bCs/>
          <w:sz w:val="20"/>
          <w:szCs w:val="20"/>
        </w:rPr>
        <w:t xml:space="preserve">: a Comunicativa e a Click Interativo). </w:t>
      </w:r>
      <w:r w:rsidRPr="001F681F">
        <w:rPr>
          <w:rFonts w:ascii="Arial" w:hAnsi="Arial" w:cs="Arial"/>
          <w:bCs/>
          <w:sz w:val="20"/>
          <w:szCs w:val="20"/>
        </w:rPr>
        <w:tab/>
        <w:t>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Dentre os achados deste estudo, é possível destacar: o protagonismo das redes sociais no fomento da crise, em detrimento do papel outrora atribuído à imprensa, já que, após a </w:t>
      </w:r>
      <w:proofErr w:type="spellStart"/>
      <w:r w:rsidRPr="001F681F">
        <w:rPr>
          <w:rFonts w:ascii="Arial" w:hAnsi="Arial" w:cs="Arial"/>
          <w:bCs/>
          <w:sz w:val="20"/>
          <w:szCs w:val="20"/>
        </w:rPr>
        <w:t>exi</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bição</w:t>
      </w:r>
      <w:proofErr w:type="spellEnd"/>
      <w:r w:rsidRPr="001F681F">
        <w:rPr>
          <w:rFonts w:ascii="Arial" w:hAnsi="Arial" w:cs="Arial"/>
          <w:bCs/>
          <w:sz w:val="20"/>
          <w:szCs w:val="20"/>
        </w:rPr>
        <w:t xml:space="preserve"> do caso no telejornal de maior audiência no país, o volume de menções nas redes </w:t>
      </w:r>
      <w:proofErr w:type="spellStart"/>
      <w:r w:rsidRPr="001F681F">
        <w:rPr>
          <w:rFonts w:ascii="Arial" w:hAnsi="Arial" w:cs="Arial"/>
          <w:bCs/>
          <w:sz w:val="20"/>
          <w:szCs w:val="20"/>
        </w:rPr>
        <w:t>soci</w:t>
      </w:r>
      <w:proofErr w:type="spellEnd"/>
      <w:r w:rsidRPr="001F681F">
        <w:rPr>
          <w:rFonts w:ascii="Arial" w:hAnsi="Arial" w:cs="Arial"/>
          <w:bCs/>
          <w:sz w:val="20"/>
          <w:szCs w:val="20"/>
        </w:rPr>
        <w:t xml:space="preserve">- ais foi suprimido; a constatação da necessidade de resposta institucional imediata e objetiva como antídoto à onda de críticas enfrentada por uma marca em face a um episódio de crise, e esse efeito contentor de resposta só foi evidente após o terceiro posicionamento oficial </w:t>
      </w:r>
      <w:proofErr w:type="spellStart"/>
      <w:r w:rsidRPr="001F681F">
        <w:rPr>
          <w:rFonts w:ascii="Arial" w:hAnsi="Arial" w:cs="Arial"/>
          <w:bCs/>
          <w:sz w:val="20"/>
          <w:szCs w:val="20"/>
        </w:rPr>
        <w:t>divul</w:t>
      </w:r>
      <w:proofErr w:type="spellEnd"/>
      <w:r w:rsidRPr="001F681F">
        <w:rPr>
          <w:rFonts w:ascii="Arial" w:hAnsi="Arial" w:cs="Arial"/>
          <w:bCs/>
          <w:sz w:val="20"/>
          <w:szCs w:val="20"/>
        </w:rPr>
        <w:t xml:space="preserve">- gado pelo </w:t>
      </w:r>
      <w:r w:rsidRPr="001F681F">
        <w:rPr>
          <w:rFonts w:ascii="Arial" w:hAnsi="Arial" w:cs="Arial"/>
          <w:bCs/>
          <w:i/>
          <w:iCs/>
          <w:sz w:val="20"/>
          <w:szCs w:val="20"/>
        </w:rPr>
        <w:t>shopping</w:t>
      </w:r>
      <w:r w:rsidRPr="001F681F">
        <w:rPr>
          <w:rFonts w:ascii="Arial" w:hAnsi="Arial" w:cs="Arial"/>
          <w:bCs/>
          <w:sz w:val="20"/>
          <w:szCs w:val="20"/>
        </w:rPr>
        <w:t xml:space="preserve">; a necessidade do </w:t>
      </w:r>
      <w:r w:rsidRPr="001F681F">
        <w:rPr>
          <w:rFonts w:ascii="Arial" w:hAnsi="Arial" w:cs="Arial"/>
          <w:bCs/>
          <w:i/>
          <w:iCs/>
          <w:sz w:val="20"/>
          <w:szCs w:val="20"/>
        </w:rPr>
        <w:t xml:space="preserve">marketing </w:t>
      </w:r>
      <w:r w:rsidRPr="001F681F">
        <w:rPr>
          <w:rFonts w:ascii="Arial" w:hAnsi="Arial" w:cs="Arial"/>
          <w:bCs/>
          <w:sz w:val="20"/>
          <w:szCs w:val="20"/>
        </w:rPr>
        <w:t xml:space="preserve">digital propor novos formatos midiáticos para posicionamento de marcas nas redes sociais; a existência do registro audiovisual como um elemento não inibitório do ato gerador da polêmica e como elemento de reforço para “vi- </w:t>
      </w:r>
      <w:proofErr w:type="spellStart"/>
      <w:r w:rsidRPr="001F681F">
        <w:rPr>
          <w:rFonts w:ascii="Arial" w:hAnsi="Arial" w:cs="Arial"/>
          <w:bCs/>
          <w:sz w:val="20"/>
          <w:szCs w:val="20"/>
        </w:rPr>
        <w:t>ralização</w:t>
      </w:r>
      <w:proofErr w:type="spellEnd"/>
      <w:r w:rsidRPr="001F681F">
        <w:rPr>
          <w:rFonts w:ascii="Arial" w:hAnsi="Arial" w:cs="Arial"/>
          <w:bCs/>
          <w:sz w:val="20"/>
          <w:szCs w:val="20"/>
        </w:rPr>
        <w:t>” do assunto nas redes; além da constatação de que o patrimônio “</w:t>
      </w:r>
      <w:proofErr w:type="spellStart"/>
      <w:r w:rsidRPr="001F681F">
        <w:rPr>
          <w:rFonts w:ascii="Arial" w:hAnsi="Arial" w:cs="Arial"/>
          <w:bCs/>
          <w:sz w:val="20"/>
          <w:szCs w:val="20"/>
        </w:rPr>
        <w:t>reputacional</w:t>
      </w:r>
      <w:proofErr w:type="spellEnd"/>
      <w:r w:rsidRPr="001F681F">
        <w:rPr>
          <w:rFonts w:ascii="Arial" w:hAnsi="Arial" w:cs="Arial"/>
          <w:bCs/>
          <w:sz w:val="20"/>
          <w:szCs w:val="20"/>
        </w:rPr>
        <w:t>” da marca representa uma vantagem estratégica em termos de eficiência e ancoragem do discurso institucional em caso de crise.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Enfim, esta investigação abre frentes de pesquisa em outras linhas qualitativas, como o estudo de casos múltiplos (comparando a outros casos envolvendo centros de compras </w:t>
      </w:r>
      <w:proofErr w:type="spellStart"/>
      <w:r w:rsidRPr="001F681F">
        <w:rPr>
          <w:rFonts w:ascii="Arial" w:hAnsi="Arial" w:cs="Arial"/>
          <w:bCs/>
          <w:sz w:val="20"/>
          <w:szCs w:val="20"/>
        </w:rPr>
        <w:t>bra</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sileiros</w:t>
      </w:r>
      <w:proofErr w:type="spellEnd"/>
      <w:r w:rsidRPr="001F681F">
        <w:rPr>
          <w:rFonts w:ascii="Arial" w:hAnsi="Arial" w:cs="Arial"/>
          <w:bCs/>
          <w:sz w:val="20"/>
          <w:szCs w:val="20"/>
        </w:rPr>
        <w:t>) ou através do uso de outros métodos de coleta e análise de dados, como aplicação de questionários, entrevistas, “</w:t>
      </w:r>
      <w:proofErr w:type="spellStart"/>
      <w:r w:rsidRPr="001F681F">
        <w:rPr>
          <w:rFonts w:ascii="Arial" w:hAnsi="Arial" w:cs="Arial"/>
          <w:bCs/>
          <w:sz w:val="20"/>
          <w:szCs w:val="20"/>
        </w:rPr>
        <w:t>netnografia</w:t>
      </w:r>
      <w:proofErr w:type="spellEnd"/>
      <w:r w:rsidRPr="001F681F">
        <w:rPr>
          <w:rFonts w:ascii="Arial" w:hAnsi="Arial" w:cs="Arial"/>
          <w:bCs/>
          <w:sz w:val="20"/>
          <w:szCs w:val="20"/>
        </w:rPr>
        <w:t>” e análise do discurso.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
          <w:bCs/>
          <w:sz w:val="20"/>
          <w:szCs w:val="20"/>
        </w:rPr>
        <w:t>Referências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Argenti</w:t>
      </w:r>
      <w:proofErr w:type="spellEnd"/>
      <w:r w:rsidRPr="001F681F">
        <w:rPr>
          <w:rFonts w:ascii="Arial" w:hAnsi="Arial" w:cs="Arial"/>
          <w:bCs/>
          <w:sz w:val="20"/>
          <w:szCs w:val="20"/>
        </w:rPr>
        <w:t xml:space="preserve">, P. (2006). </w:t>
      </w:r>
      <w:r w:rsidRPr="001F681F">
        <w:rPr>
          <w:rFonts w:ascii="Arial" w:hAnsi="Arial" w:cs="Arial"/>
          <w:bCs/>
          <w:i/>
          <w:iCs/>
          <w:sz w:val="20"/>
          <w:szCs w:val="20"/>
        </w:rPr>
        <w:t xml:space="preserve">Comunicação Empresarial. </w:t>
      </w:r>
      <w:r w:rsidRPr="001F681F">
        <w:rPr>
          <w:rFonts w:ascii="Arial" w:hAnsi="Arial" w:cs="Arial"/>
          <w:bCs/>
          <w:sz w:val="20"/>
          <w:szCs w:val="20"/>
        </w:rPr>
        <w:t xml:space="preserve">Tradução: Adriana </w:t>
      </w:r>
      <w:proofErr w:type="spellStart"/>
      <w:r w:rsidRPr="001F681F">
        <w:rPr>
          <w:rFonts w:ascii="Arial" w:hAnsi="Arial" w:cs="Arial"/>
          <w:bCs/>
          <w:sz w:val="20"/>
          <w:szCs w:val="20"/>
        </w:rPr>
        <w:t>Reiche</w:t>
      </w:r>
      <w:proofErr w:type="spellEnd"/>
      <w:r w:rsidRPr="001F681F">
        <w:rPr>
          <w:rFonts w:ascii="Arial" w:hAnsi="Arial" w:cs="Arial"/>
          <w:bCs/>
          <w:sz w:val="20"/>
          <w:szCs w:val="20"/>
        </w:rPr>
        <w:t>. (4</w:t>
      </w:r>
      <w:r w:rsidRPr="001F681F">
        <w:rPr>
          <w:rFonts w:ascii="Arial" w:hAnsi="Arial" w:cs="Arial"/>
          <w:bCs/>
          <w:sz w:val="20"/>
          <w:szCs w:val="20"/>
          <w:vertAlign w:val="superscript"/>
        </w:rPr>
        <w:t xml:space="preserve">a </w:t>
      </w:r>
      <w:r w:rsidRPr="001F681F">
        <w:rPr>
          <w:rFonts w:ascii="Arial" w:hAnsi="Arial" w:cs="Arial"/>
          <w:bCs/>
          <w:sz w:val="20"/>
          <w:szCs w:val="20"/>
        </w:rPr>
        <w:t>impressão).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Rio de Janeiro: Elsevier.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Barbiere, J. C.; &amp; Cajazeira, J. E. R. (2010). </w:t>
      </w:r>
      <w:proofErr w:type="gramStart"/>
      <w:r w:rsidRPr="001F681F">
        <w:rPr>
          <w:rFonts w:ascii="Arial" w:hAnsi="Arial" w:cs="Arial"/>
          <w:bCs/>
          <w:i/>
          <w:iCs/>
          <w:sz w:val="20"/>
          <w:szCs w:val="20"/>
        </w:rPr>
        <w:t>Responsabilidade e Sensibilidade Social</w:t>
      </w:r>
      <w:proofErr w:type="gramEnd"/>
      <w:r w:rsidRPr="001F681F">
        <w:rPr>
          <w:rFonts w:ascii="Arial" w:hAnsi="Arial" w:cs="Arial"/>
          <w:bCs/>
          <w:i/>
          <w:iCs/>
          <w:sz w:val="20"/>
          <w:szCs w:val="20"/>
        </w:rPr>
        <w:t xml:space="preserve">. </w:t>
      </w:r>
      <w:r w:rsidRPr="001F681F">
        <w:rPr>
          <w:rFonts w:ascii="Arial" w:hAnsi="Arial" w:cs="Arial"/>
          <w:bCs/>
          <w:sz w:val="20"/>
          <w:szCs w:val="20"/>
        </w:rPr>
        <w:t>In: Comunicação Corporativa e Reputação: construção e defesa da imagem favorável. Co- ord.: Belmiro Ribeiro da Silva Neto – São Paulo: Saraiva.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lastRenderedPageBreak/>
        <w:t>Boyd</w:t>
      </w:r>
      <w:proofErr w:type="spellEnd"/>
      <w:r w:rsidRPr="001F681F">
        <w:rPr>
          <w:rFonts w:ascii="Arial" w:hAnsi="Arial" w:cs="Arial"/>
          <w:bCs/>
          <w:sz w:val="20"/>
          <w:szCs w:val="20"/>
        </w:rPr>
        <w:t xml:space="preserve">, D. (2010). </w:t>
      </w:r>
      <w:r w:rsidRPr="001F681F">
        <w:rPr>
          <w:rFonts w:ascii="Arial" w:hAnsi="Arial" w:cs="Arial"/>
          <w:bCs/>
          <w:i/>
          <w:iCs/>
          <w:sz w:val="20"/>
          <w:szCs w:val="20"/>
        </w:rPr>
        <w:t xml:space="preserve">Social Network Sites as </w:t>
      </w:r>
      <w:proofErr w:type="spellStart"/>
      <w:r w:rsidRPr="001F681F">
        <w:rPr>
          <w:rFonts w:ascii="Arial" w:hAnsi="Arial" w:cs="Arial"/>
          <w:bCs/>
          <w:i/>
          <w:iCs/>
          <w:sz w:val="20"/>
          <w:szCs w:val="20"/>
        </w:rPr>
        <w:t>networked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publics</w:t>
      </w:r>
      <w:proofErr w:type="spellEnd"/>
      <w:r w:rsidRPr="001F681F">
        <w:rPr>
          <w:rFonts w:ascii="Arial" w:hAnsi="Arial" w:cs="Arial"/>
          <w:bCs/>
          <w:i/>
          <w:iCs/>
          <w:sz w:val="20"/>
          <w:szCs w:val="20"/>
        </w:rPr>
        <w:t xml:space="preserve">: </w:t>
      </w:r>
      <w:proofErr w:type="spellStart"/>
      <w:r w:rsidRPr="001F681F">
        <w:rPr>
          <w:rFonts w:ascii="Arial" w:hAnsi="Arial" w:cs="Arial"/>
          <w:bCs/>
          <w:sz w:val="20"/>
          <w:szCs w:val="20"/>
        </w:rPr>
        <w:t>affordances</w:t>
      </w:r>
      <w:proofErr w:type="spellEnd"/>
      <w:r w:rsidRPr="001F681F">
        <w:rPr>
          <w:rFonts w:ascii="Arial" w:hAnsi="Arial" w:cs="Arial"/>
          <w:bCs/>
          <w:sz w:val="20"/>
          <w:szCs w:val="20"/>
        </w:rPr>
        <w:t xml:space="preserve">, dynamics,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plications</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In </w:t>
      </w:r>
      <w:proofErr w:type="spellStart"/>
      <w:r w:rsidRPr="001F681F">
        <w:rPr>
          <w:rFonts w:ascii="Arial" w:hAnsi="Arial" w:cs="Arial"/>
          <w:bCs/>
          <w:sz w:val="20"/>
          <w:szCs w:val="20"/>
        </w:rPr>
        <w:t>Networked</w:t>
      </w:r>
      <w:proofErr w:type="spellEnd"/>
      <w:r w:rsidRPr="001F681F">
        <w:rPr>
          <w:rFonts w:ascii="Arial" w:hAnsi="Arial" w:cs="Arial"/>
          <w:bCs/>
          <w:sz w:val="20"/>
          <w:szCs w:val="20"/>
        </w:rPr>
        <w:t xml:space="preserve"> Self: </w:t>
      </w:r>
      <w:proofErr w:type="spellStart"/>
      <w:r w:rsidRPr="001F681F">
        <w:rPr>
          <w:rFonts w:ascii="Arial" w:hAnsi="Arial" w:cs="Arial"/>
          <w:bCs/>
          <w:sz w:val="20"/>
          <w:szCs w:val="20"/>
        </w:rPr>
        <w:t>Identity</w:t>
      </w:r>
      <w:proofErr w:type="spellEnd"/>
      <w:r w:rsidRPr="001F681F">
        <w:rPr>
          <w:rFonts w:ascii="Arial" w:hAnsi="Arial" w:cs="Arial"/>
          <w:bCs/>
          <w:sz w:val="20"/>
          <w:szCs w:val="20"/>
        </w:rPr>
        <w:t xml:space="preserve">, Community,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Culture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Social Network Sites (ed. Zizi </w:t>
      </w:r>
      <w:proofErr w:type="spellStart"/>
      <w:r w:rsidRPr="001F681F">
        <w:rPr>
          <w:rFonts w:ascii="Arial" w:hAnsi="Arial" w:cs="Arial"/>
          <w:bCs/>
          <w:sz w:val="20"/>
          <w:szCs w:val="20"/>
        </w:rPr>
        <w:t>Papacharissi</w:t>
      </w:r>
      <w:proofErr w:type="spellEnd"/>
      <w:r w:rsidRPr="001F681F">
        <w:rPr>
          <w:rFonts w:ascii="Arial" w:hAnsi="Arial" w:cs="Arial"/>
          <w:bCs/>
          <w:sz w:val="20"/>
          <w:szCs w:val="20"/>
        </w:rPr>
        <w:t>), 39-58.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Bueno, W. C. (2014). </w:t>
      </w:r>
      <w:r w:rsidRPr="001F681F">
        <w:rPr>
          <w:rFonts w:ascii="Arial" w:hAnsi="Arial" w:cs="Arial"/>
          <w:bCs/>
          <w:i/>
          <w:iCs/>
          <w:sz w:val="20"/>
          <w:szCs w:val="20"/>
        </w:rPr>
        <w:t xml:space="preserve">Comunicação empresarial: </w:t>
      </w:r>
      <w:r w:rsidRPr="001F681F">
        <w:rPr>
          <w:rFonts w:ascii="Arial" w:hAnsi="Arial" w:cs="Arial"/>
          <w:bCs/>
          <w:sz w:val="20"/>
          <w:szCs w:val="20"/>
        </w:rPr>
        <w:t xml:space="preserve">alinhando teoria e prática. In: Série </w:t>
      </w:r>
      <w:proofErr w:type="spellStart"/>
      <w:r w:rsidRPr="001F681F">
        <w:rPr>
          <w:rFonts w:ascii="Arial" w:hAnsi="Arial" w:cs="Arial"/>
          <w:bCs/>
          <w:sz w:val="20"/>
          <w:szCs w:val="20"/>
        </w:rPr>
        <w:t>Comu</w:t>
      </w:r>
      <w:proofErr w:type="spellEnd"/>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proofErr w:type="spellStart"/>
      <w:proofErr w:type="gramStart"/>
      <w:r w:rsidRPr="001F681F">
        <w:rPr>
          <w:rFonts w:ascii="Arial" w:hAnsi="Arial" w:cs="Arial"/>
          <w:bCs/>
          <w:sz w:val="20"/>
          <w:szCs w:val="20"/>
        </w:rPr>
        <w:t>nicação</w:t>
      </w:r>
      <w:proofErr w:type="spellEnd"/>
      <w:r w:rsidRPr="001F681F">
        <w:rPr>
          <w:rFonts w:ascii="Arial" w:hAnsi="Arial" w:cs="Arial"/>
          <w:bCs/>
          <w:sz w:val="20"/>
          <w:szCs w:val="20"/>
        </w:rPr>
        <w:t xml:space="preserve"> Empresarial</w:t>
      </w:r>
      <w:proofErr w:type="gramEnd"/>
      <w:r w:rsidRPr="001F681F">
        <w:rPr>
          <w:rFonts w:ascii="Arial" w:hAnsi="Arial" w:cs="Arial"/>
          <w:bCs/>
          <w:sz w:val="20"/>
          <w:szCs w:val="20"/>
        </w:rPr>
        <w:t>. Barueri – SP: Manole.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Burrel</w:t>
      </w:r>
      <w:proofErr w:type="spellEnd"/>
      <w:r w:rsidRPr="001F681F">
        <w:rPr>
          <w:rFonts w:ascii="Arial" w:hAnsi="Arial" w:cs="Arial"/>
          <w:bCs/>
          <w:sz w:val="20"/>
          <w:szCs w:val="20"/>
        </w:rPr>
        <w:t xml:space="preserve">, G. (2006). </w:t>
      </w:r>
      <w:r w:rsidRPr="001F681F">
        <w:rPr>
          <w:rFonts w:ascii="Arial" w:hAnsi="Arial" w:cs="Arial"/>
          <w:bCs/>
          <w:i/>
          <w:iCs/>
          <w:sz w:val="20"/>
          <w:szCs w:val="20"/>
        </w:rPr>
        <w:t xml:space="preserve">Ciência Normal, Paradigmas, Metáforas, Discursos e Genealogia da Aná- lise. </w:t>
      </w:r>
      <w:r w:rsidRPr="001F681F">
        <w:rPr>
          <w:rFonts w:ascii="Arial" w:hAnsi="Arial" w:cs="Arial"/>
          <w:bCs/>
          <w:sz w:val="20"/>
          <w:szCs w:val="20"/>
        </w:rPr>
        <w:t xml:space="preserve">In Handbook de estudos organizacionais. Organizadores da edição original Stewart R. </w:t>
      </w:r>
      <w:proofErr w:type="spellStart"/>
      <w:r w:rsidRPr="001F681F">
        <w:rPr>
          <w:rFonts w:ascii="Arial" w:hAnsi="Arial" w:cs="Arial"/>
          <w:bCs/>
          <w:sz w:val="20"/>
          <w:szCs w:val="20"/>
        </w:rPr>
        <w:t>Clegg</w:t>
      </w:r>
      <w:proofErr w:type="spellEnd"/>
      <w:r w:rsidRPr="001F681F">
        <w:rPr>
          <w:rFonts w:ascii="Arial" w:hAnsi="Arial" w:cs="Arial"/>
          <w:bCs/>
          <w:sz w:val="20"/>
          <w:szCs w:val="20"/>
        </w:rPr>
        <w:t xml:space="preserve">, Cynthia </w:t>
      </w:r>
      <w:proofErr w:type="spellStart"/>
      <w:r w:rsidRPr="001F681F">
        <w:rPr>
          <w:rFonts w:ascii="Arial" w:hAnsi="Arial" w:cs="Arial"/>
          <w:bCs/>
          <w:sz w:val="20"/>
          <w:szCs w:val="20"/>
        </w:rPr>
        <w:t>Hardy</w:t>
      </w:r>
      <w:proofErr w:type="spellEnd"/>
      <w:r w:rsidRPr="001F681F">
        <w:rPr>
          <w:rFonts w:ascii="Arial" w:hAnsi="Arial" w:cs="Arial"/>
          <w:bCs/>
          <w:sz w:val="20"/>
          <w:szCs w:val="20"/>
        </w:rPr>
        <w:t xml:space="preserve">, Walter R. </w:t>
      </w:r>
      <w:proofErr w:type="spellStart"/>
      <w:r w:rsidRPr="001F681F">
        <w:rPr>
          <w:rFonts w:ascii="Arial" w:hAnsi="Arial" w:cs="Arial"/>
          <w:bCs/>
          <w:sz w:val="20"/>
          <w:szCs w:val="20"/>
        </w:rPr>
        <w:t>Nord</w:t>
      </w:r>
      <w:proofErr w:type="spellEnd"/>
      <w:r w:rsidRPr="001F681F">
        <w:rPr>
          <w:rFonts w:ascii="Arial" w:hAnsi="Arial" w:cs="Arial"/>
          <w:bCs/>
          <w:sz w:val="20"/>
          <w:szCs w:val="20"/>
        </w:rPr>
        <w:t xml:space="preserve">; Miguel Caldas, Roberto </w:t>
      </w:r>
      <w:proofErr w:type="spellStart"/>
      <w:r w:rsidRPr="001F681F">
        <w:rPr>
          <w:rFonts w:ascii="Arial" w:hAnsi="Arial" w:cs="Arial"/>
          <w:bCs/>
          <w:sz w:val="20"/>
          <w:szCs w:val="20"/>
        </w:rPr>
        <w:t>Fachin</w:t>
      </w:r>
      <w:proofErr w:type="spellEnd"/>
      <w:r w:rsidRPr="001F681F">
        <w:rPr>
          <w:rFonts w:ascii="Arial" w:hAnsi="Arial" w:cs="Arial"/>
          <w:bCs/>
          <w:sz w:val="20"/>
          <w:szCs w:val="20"/>
        </w:rPr>
        <w:t>, Tânia Fisher organizadores da edição brasileira. São Paulo: Atlas, 456-457.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Castells</w:t>
      </w:r>
      <w:proofErr w:type="spellEnd"/>
      <w:r w:rsidRPr="001F681F">
        <w:rPr>
          <w:rFonts w:ascii="Arial" w:hAnsi="Arial" w:cs="Arial"/>
          <w:bCs/>
          <w:sz w:val="20"/>
          <w:szCs w:val="20"/>
        </w:rPr>
        <w:t xml:space="preserve">, M. (1999). </w:t>
      </w:r>
      <w:r w:rsidRPr="001F681F">
        <w:rPr>
          <w:rFonts w:ascii="Arial" w:hAnsi="Arial" w:cs="Arial"/>
          <w:bCs/>
          <w:i/>
          <w:iCs/>
          <w:sz w:val="20"/>
          <w:szCs w:val="20"/>
        </w:rPr>
        <w:t>A sociedade em rede</w:t>
      </w:r>
      <w:r w:rsidRPr="001F681F">
        <w:rPr>
          <w:rFonts w:ascii="Arial" w:hAnsi="Arial" w:cs="Arial"/>
          <w:bCs/>
          <w:sz w:val="20"/>
          <w:szCs w:val="20"/>
        </w:rPr>
        <w:t>: a era da informação: economia, sociedade e cultura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(v1). São Paulo: Paz e Terra.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Ceni, J. C.; &amp; </w:t>
      </w:r>
      <w:proofErr w:type="spellStart"/>
      <w:r w:rsidRPr="001F681F">
        <w:rPr>
          <w:rFonts w:ascii="Arial" w:hAnsi="Arial" w:cs="Arial"/>
          <w:bCs/>
          <w:sz w:val="20"/>
          <w:szCs w:val="20"/>
        </w:rPr>
        <w:t>Rese</w:t>
      </w:r>
      <w:proofErr w:type="spellEnd"/>
      <w:r w:rsidRPr="001F681F">
        <w:rPr>
          <w:rFonts w:ascii="Arial" w:hAnsi="Arial" w:cs="Arial"/>
          <w:bCs/>
          <w:sz w:val="20"/>
          <w:szCs w:val="20"/>
        </w:rPr>
        <w:t xml:space="preserve">, N. (2018). </w:t>
      </w:r>
      <w:r w:rsidRPr="001F681F">
        <w:rPr>
          <w:rFonts w:ascii="Arial" w:hAnsi="Arial" w:cs="Arial"/>
          <w:bCs/>
          <w:i/>
          <w:iCs/>
          <w:sz w:val="20"/>
          <w:szCs w:val="20"/>
        </w:rPr>
        <w:t xml:space="preserve">O conto de fadas da lama: </w:t>
      </w:r>
      <w:r w:rsidRPr="001F681F">
        <w:rPr>
          <w:rFonts w:ascii="Arial" w:hAnsi="Arial" w:cs="Arial"/>
          <w:bCs/>
          <w:sz w:val="20"/>
          <w:szCs w:val="20"/>
        </w:rPr>
        <w:t xml:space="preserve">uma discussão sobre tipologia de </w:t>
      </w:r>
      <w:proofErr w:type="spellStart"/>
      <w:r w:rsidRPr="001F681F">
        <w:rPr>
          <w:rFonts w:ascii="Arial" w:hAnsi="Arial" w:cs="Arial"/>
          <w:bCs/>
          <w:i/>
          <w:iCs/>
          <w:sz w:val="20"/>
          <w:szCs w:val="20"/>
        </w:rPr>
        <w:t>storytelling</w:t>
      </w:r>
      <w:proofErr w:type="spellEnd"/>
      <w:r w:rsidRPr="001F681F">
        <w:rPr>
          <w:rFonts w:ascii="Arial" w:hAnsi="Arial" w:cs="Arial"/>
          <w:bCs/>
          <w:i/>
          <w:iCs/>
          <w:sz w:val="20"/>
          <w:szCs w:val="20"/>
        </w:rPr>
        <w:t xml:space="preserve"> </w:t>
      </w:r>
      <w:r w:rsidRPr="001F681F">
        <w:rPr>
          <w:rFonts w:ascii="Arial" w:hAnsi="Arial" w:cs="Arial"/>
          <w:bCs/>
          <w:sz w:val="20"/>
          <w:szCs w:val="20"/>
        </w:rPr>
        <w:t>a partir das narrativas produzidas pela Samarco pós-rompimento da barragem de Fundão</w:t>
      </w:r>
      <w:r w:rsidRPr="001F681F">
        <w:rPr>
          <w:rFonts w:ascii="Arial" w:hAnsi="Arial" w:cs="Arial"/>
          <w:bCs/>
          <w:i/>
          <w:iCs/>
          <w:sz w:val="20"/>
          <w:szCs w:val="20"/>
        </w:rPr>
        <w:t xml:space="preserve">. </w:t>
      </w:r>
      <w:r w:rsidRPr="001F681F">
        <w:rPr>
          <w:rFonts w:ascii="Arial" w:hAnsi="Arial" w:cs="Arial"/>
          <w:bCs/>
          <w:sz w:val="20"/>
          <w:szCs w:val="20"/>
        </w:rPr>
        <w:t xml:space="preserve">In: Encontro Nacional da Associação Nacional de Pós-Graduação em </w:t>
      </w:r>
      <w:proofErr w:type="spellStart"/>
      <w:r w:rsidRPr="001F681F">
        <w:rPr>
          <w:rFonts w:ascii="Arial" w:hAnsi="Arial" w:cs="Arial"/>
          <w:bCs/>
          <w:sz w:val="20"/>
          <w:szCs w:val="20"/>
        </w:rPr>
        <w:t>Admi</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nistração</w:t>
      </w:r>
      <w:proofErr w:type="spellEnd"/>
      <w:r w:rsidRPr="001F681F">
        <w:rPr>
          <w:rFonts w:ascii="Arial" w:hAnsi="Arial" w:cs="Arial"/>
          <w:bCs/>
          <w:sz w:val="20"/>
          <w:szCs w:val="20"/>
        </w:rPr>
        <w:t>. Curitiba-PR.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Chung</w:t>
      </w:r>
      <w:proofErr w:type="spellEnd"/>
      <w:r w:rsidRPr="001F681F">
        <w:rPr>
          <w:rFonts w:ascii="Arial" w:hAnsi="Arial" w:cs="Arial"/>
          <w:bCs/>
          <w:sz w:val="20"/>
          <w:szCs w:val="20"/>
        </w:rPr>
        <w:t xml:space="preserve">, S.; Chong, M.; </w:t>
      </w:r>
      <w:proofErr w:type="spellStart"/>
      <w:r w:rsidRPr="001F681F">
        <w:rPr>
          <w:rFonts w:ascii="Arial" w:hAnsi="Arial" w:cs="Arial"/>
          <w:bCs/>
          <w:sz w:val="20"/>
          <w:szCs w:val="20"/>
        </w:rPr>
        <w:t>Chua</w:t>
      </w:r>
      <w:proofErr w:type="spellEnd"/>
      <w:r w:rsidRPr="001F681F">
        <w:rPr>
          <w:rFonts w:ascii="Arial" w:hAnsi="Arial" w:cs="Arial"/>
          <w:bCs/>
          <w:sz w:val="20"/>
          <w:szCs w:val="20"/>
        </w:rPr>
        <w:t xml:space="preserve">, J. S.; &amp; Na, J. C. (2019). Evolution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corporate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reputation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dur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evolving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controversy</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Communication Management</w:t>
      </w:r>
      <w:r w:rsidRPr="001F681F">
        <w:rPr>
          <w:rFonts w:ascii="Arial" w:hAnsi="Arial" w:cs="Arial"/>
          <w:bCs/>
          <w:sz w:val="20"/>
          <w:szCs w:val="20"/>
        </w:rPr>
        <w:t>, 23 (1), 52-71.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Coombs</w:t>
      </w:r>
      <w:proofErr w:type="spellEnd"/>
      <w:r w:rsidRPr="001F681F">
        <w:rPr>
          <w:rFonts w:ascii="Arial" w:hAnsi="Arial" w:cs="Arial"/>
          <w:bCs/>
          <w:sz w:val="20"/>
          <w:szCs w:val="20"/>
        </w:rPr>
        <w:t xml:space="preserve">, W. T.; &amp; </w:t>
      </w:r>
      <w:proofErr w:type="spellStart"/>
      <w:r w:rsidRPr="001F681F">
        <w:rPr>
          <w:rFonts w:ascii="Arial" w:hAnsi="Arial" w:cs="Arial"/>
          <w:bCs/>
          <w:sz w:val="20"/>
          <w:szCs w:val="20"/>
        </w:rPr>
        <w:t>Laufer</w:t>
      </w:r>
      <w:proofErr w:type="spellEnd"/>
      <w:r w:rsidRPr="001F681F">
        <w:rPr>
          <w:rFonts w:ascii="Arial" w:hAnsi="Arial" w:cs="Arial"/>
          <w:bCs/>
          <w:sz w:val="20"/>
          <w:szCs w:val="20"/>
        </w:rPr>
        <w:t xml:space="preserve">, D. (2018). Global </w:t>
      </w:r>
      <w:proofErr w:type="spellStart"/>
      <w:r w:rsidRPr="001F681F">
        <w:rPr>
          <w:rFonts w:ascii="Arial" w:hAnsi="Arial" w:cs="Arial"/>
          <w:bCs/>
          <w:sz w:val="20"/>
          <w:szCs w:val="20"/>
        </w:rPr>
        <w:t>Crisis</w:t>
      </w:r>
      <w:proofErr w:type="spellEnd"/>
      <w:r w:rsidRPr="001F681F">
        <w:rPr>
          <w:rFonts w:ascii="Arial" w:hAnsi="Arial" w:cs="Arial"/>
          <w:bCs/>
          <w:sz w:val="20"/>
          <w:szCs w:val="20"/>
        </w:rPr>
        <w:t xml:space="preserve"> Management – </w:t>
      </w:r>
      <w:proofErr w:type="spellStart"/>
      <w:r w:rsidRPr="001F681F">
        <w:rPr>
          <w:rFonts w:ascii="Arial" w:hAnsi="Arial" w:cs="Arial"/>
          <w:bCs/>
          <w:sz w:val="20"/>
          <w:szCs w:val="20"/>
        </w:rPr>
        <w:t>Current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Research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Fu-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ture</w:t>
      </w:r>
      <w:proofErr w:type="spellEnd"/>
      <w:r w:rsidRPr="001F681F">
        <w:rPr>
          <w:rFonts w:ascii="Arial" w:hAnsi="Arial" w:cs="Arial"/>
          <w:bCs/>
          <w:sz w:val="20"/>
          <w:szCs w:val="20"/>
        </w:rPr>
        <w:t xml:space="preserve"> T </w:t>
      </w:r>
      <w:proofErr w:type="spellStart"/>
      <w:r w:rsidRPr="001F681F">
        <w:rPr>
          <w:rFonts w:ascii="Arial" w:hAnsi="Arial" w:cs="Arial"/>
          <w:bCs/>
          <w:sz w:val="20"/>
          <w:szCs w:val="20"/>
        </w:rPr>
        <w:t>Directions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International Management</w:t>
      </w:r>
      <w:r w:rsidRPr="001F681F">
        <w:rPr>
          <w:rFonts w:ascii="Arial" w:hAnsi="Arial" w:cs="Arial"/>
          <w:bCs/>
          <w:sz w:val="20"/>
          <w:szCs w:val="20"/>
        </w:rPr>
        <w:t>, 24, 199–203.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Dijkmans</w:t>
      </w:r>
      <w:proofErr w:type="spellEnd"/>
      <w:r w:rsidRPr="001F681F">
        <w:rPr>
          <w:rFonts w:ascii="Arial" w:hAnsi="Arial" w:cs="Arial"/>
          <w:bCs/>
          <w:sz w:val="20"/>
          <w:szCs w:val="20"/>
        </w:rPr>
        <w:t xml:space="preserve">, C.; </w:t>
      </w:r>
      <w:proofErr w:type="spellStart"/>
      <w:r w:rsidRPr="001F681F">
        <w:rPr>
          <w:rFonts w:ascii="Arial" w:hAnsi="Arial" w:cs="Arial"/>
          <w:bCs/>
          <w:sz w:val="20"/>
          <w:szCs w:val="20"/>
        </w:rPr>
        <w:t>Kerkhof</w:t>
      </w:r>
      <w:proofErr w:type="spellEnd"/>
      <w:r w:rsidRPr="001F681F">
        <w:rPr>
          <w:rFonts w:ascii="Arial" w:hAnsi="Arial" w:cs="Arial"/>
          <w:bCs/>
          <w:sz w:val="20"/>
          <w:szCs w:val="20"/>
        </w:rPr>
        <w:t xml:space="preserve">, P.; &amp; </w:t>
      </w:r>
      <w:proofErr w:type="spellStart"/>
      <w:r w:rsidRPr="001F681F">
        <w:rPr>
          <w:rFonts w:ascii="Arial" w:hAnsi="Arial" w:cs="Arial"/>
          <w:bCs/>
          <w:sz w:val="20"/>
          <w:szCs w:val="20"/>
        </w:rPr>
        <w:t>Beukeboom</w:t>
      </w:r>
      <w:proofErr w:type="spellEnd"/>
      <w:r w:rsidRPr="001F681F">
        <w:rPr>
          <w:rFonts w:ascii="Arial" w:hAnsi="Arial" w:cs="Arial"/>
          <w:bCs/>
          <w:sz w:val="20"/>
          <w:szCs w:val="20"/>
        </w:rPr>
        <w:t xml:space="preserve">, C. J. (2015). A </w:t>
      </w:r>
      <w:proofErr w:type="spellStart"/>
      <w:r w:rsidRPr="001F681F">
        <w:rPr>
          <w:rFonts w:ascii="Arial" w:hAnsi="Arial" w:cs="Arial"/>
          <w:bCs/>
          <w:sz w:val="20"/>
          <w:szCs w:val="20"/>
        </w:rPr>
        <w:t>stage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engage</w:t>
      </w:r>
      <w:proofErr w:type="spellEnd"/>
      <w:r w:rsidRPr="001F681F">
        <w:rPr>
          <w:rFonts w:ascii="Arial" w:hAnsi="Arial" w:cs="Arial"/>
          <w:bCs/>
          <w:sz w:val="20"/>
          <w:szCs w:val="20"/>
        </w:rPr>
        <w:t>: Social media use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corporate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reputation</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Tourism</w:t>
      </w:r>
      <w:proofErr w:type="spellEnd"/>
      <w:r w:rsidRPr="001F681F">
        <w:rPr>
          <w:rFonts w:ascii="Arial" w:hAnsi="Arial" w:cs="Arial"/>
          <w:bCs/>
          <w:i/>
          <w:iCs/>
          <w:sz w:val="20"/>
          <w:szCs w:val="20"/>
        </w:rPr>
        <w:t xml:space="preserve"> Management</w:t>
      </w:r>
      <w:r w:rsidRPr="001F681F">
        <w:rPr>
          <w:rFonts w:ascii="Arial" w:hAnsi="Arial" w:cs="Arial"/>
          <w:bCs/>
          <w:sz w:val="20"/>
          <w:szCs w:val="20"/>
        </w:rPr>
        <w:t>, 47, 58–67.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Fombrum</w:t>
      </w:r>
      <w:proofErr w:type="spellEnd"/>
      <w:r w:rsidRPr="001F681F">
        <w:rPr>
          <w:rFonts w:ascii="Arial" w:hAnsi="Arial" w:cs="Arial"/>
          <w:bCs/>
          <w:sz w:val="20"/>
          <w:szCs w:val="20"/>
        </w:rPr>
        <w:t xml:space="preserve">, C. J.; &amp; </w:t>
      </w:r>
      <w:proofErr w:type="spellStart"/>
      <w:r w:rsidRPr="001F681F">
        <w:rPr>
          <w:rFonts w:ascii="Arial" w:hAnsi="Arial" w:cs="Arial"/>
          <w:bCs/>
          <w:sz w:val="20"/>
          <w:szCs w:val="20"/>
        </w:rPr>
        <w:t>Riel</w:t>
      </w:r>
      <w:proofErr w:type="spellEnd"/>
      <w:r w:rsidRPr="001F681F">
        <w:rPr>
          <w:rFonts w:ascii="Arial" w:hAnsi="Arial" w:cs="Arial"/>
          <w:bCs/>
          <w:sz w:val="20"/>
          <w:szCs w:val="20"/>
        </w:rPr>
        <w:t xml:space="preserve">, C. B. M. (2004). </w:t>
      </w:r>
      <w:proofErr w:type="spellStart"/>
      <w:r w:rsidRPr="001F681F">
        <w:rPr>
          <w:rFonts w:ascii="Arial" w:hAnsi="Arial" w:cs="Arial"/>
          <w:bCs/>
          <w:i/>
          <w:iCs/>
          <w:sz w:val="20"/>
          <w:szCs w:val="20"/>
        </w:rPr>
        <w:t>Fame</w:t>
      </w:r>
      <w:proofErr w:type="spellEnd"/>
      <w:r w:rsidRPr="001F681F">
        <w:rPr>
          <w:rFonts w:ascii="Arial" w:hAnsi="Arial" w:cs="Arial"/>
          <w:bCs/>
          <w:i/>
          <w:iCs/>
          <w:sz w:val="20"/>
          <w:szCs w:val="20"/>
        </w:rPr>
        <w:t xml:space="preserve"> e fortune: </w:t>
      </w:r>
      <w:proofErr w:type="spellStart"/>
      <w:r w:rsidRPr="001F681F">
        <w:rPr>
          <w:rFonts w:ascii="Arial" w:hAnsi="Arial" w:cs="Arial"/>
          <w:bCs/>
          <w:sz w:val="20"/>
          <w:szCs w:val="20"/>
        </w:rPr>
        <w:t>how</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successful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companies</w:t>
      </w:r>
      <w:proofErr w:type="spellEnd"/>
      <w:r w:rsidRPr="001F681F">
        <w:rPr>
          <w:rFonts w:ascii="Arial" w:hAnsi="Arial" w:cs="Arial"/>
          <w:bCs/>
          <w:sz w:val="20"/>
          <w:szCs w:val="20"/>
        </w:rPr>
        <w:t xml:space="preserve"> build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winning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reputations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Upper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Saddle</w:t>
      </w:r>
      <w:proofErr w:type="spellEnd"/>
      <w:r w:rsidRPr="001F681F">
        <w:rPr>
          <w:rFonts w:ascii="Arial" w:hAnsi="Arial" w:cs="Arial"/>
          <w:bCs/>
          <w:sz w:val="20"/>
          <w:szCs w:val="20"/>
        </w:rPr>
        <w:t xml:space="preserve"> River: Prentice Hall.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Forni, J. J. (2013). </w:t>
      </w:r>
      <w:r w:rsidRPr="001F681F">
        <w:rPr>
          <w:rFonts w:ascii="Arial" w:hAnsi="Arial" w:cs="Arial"/>
          <w:bCs/>
          <w:i/>
          <w:iCs/>
          <w:sz w:val="20"/>
          <w:szCs w:val="20"/>
        </w:rPr>
        <w:t xml:space="preserve">Gestão de Crises e Comunicação: </w:t>
      </w:r>
      <w:r w:rsidRPr="001F681F">
        <w:rPr>
          <w:rFonts w:ascii="Arial" w:hAnsi="Arial" w:cs="Arial"/>
          <w:bCs/>
          <w:sz w:val="20"/>
          <w:szCs w:val="20"/>
        </w:rPr>
        <w:t xml:space="preserve">o que gestores e profissionais de </w:t>
      </w:r>
      <w:proofErr w:type="spellStart"/>
      <w:r w:rsidRPr="001F681F">
        <w:rPr>
          <w:rFonts w:ascii="Arial" w:hAnsi="Arial" w:cs="Arial"/>
          <w:bCs/>
          <w:sz w:val="20"/>
          <w:szCs w:val="20"/>
        </w:rPr>
        <w:t>comu</w:t>
      </w:r>
      <w:proofErr w:type="spellEnd"/>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nicação</w:t>
      </w:r>
      <w:proofErr w:type="spellEnd"/>
      <w:r w:rsidRPr="001F681F">
        <w:rPr>
          <w:rFonts w:ascii="Arial" w:hAnsi="Arial" w:cs="Arial"/>
          <w:bCs/>
          <w:sz w:val="20"/>
          <w:szCs w:val="20"/>
        </w:rPr>
        <w:t xml:space="preserve"> precisam saber para enfrentar crises corporativas. São </w:t>
      </w:r>
      <w:proofErr w:type="spellStart"/>
      <w:r w:rsidRPr="001F681F">
        <w:rPr>
          <w:rFonts w:ascii="Arial" w:hAnsi="Arial" w:cs="Arial"/>
          <w:bCs/>
          <w:sz w:val="20"/>
          <w:szCs w:val="20"/>
        </w:rPr>
        <w:t>Paulo-SP</w:t>
      </w:r>
      <w:proofErr w:type="spellEnd"/>
      <w:r w:rsidRPr="001F681F">
        <w:rPr>
          <w:rFonts w:ascii="Arial" w:hAnsi="Arial" w:cs="Arial"/>
          <w:bCs/>
          <w:sz w:val="20"/>
          <w:szCs w:val="20"/>
        </w:rPr>
        <w:t>: Atlas.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Fraga, B. S. (2017). </w:t>
      </w:r>
      <w:r w:rsidRPr="001F681F">
        <w:rPr>
          <w:rFonts w:ascii="Arial" w:hAnsi="Arial" w:cs="Arial"/>
          <w:bCs/>
          <w:i/>
          <w:iCs/>
          <w:sz w:val="20"/>
          <w:szCs w:val="20"/>
        </w:rPr>
        <w:t>Grau de efetividade na gestão de projetos em extensão universitária e as estratégias para o seu alcance</w:t>
      </w:r>
      <w:r w:rsidRPr="001F681F">
        <w:rPr>
          <w:rFonts w:ascii="Arial" w:hAnsi="Arial" w:cs="Arial"/>
          <w:bCs/>
          <w:sz w:val="20"/>
          <w:szCs w:val="20"/>
        </w:rPr>
        <w:t>. Dissertação (Mestrado). Programa de Pós-graduação em Administração. Universidade Salvador - UNIFACS.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Granovetter</w:t>
      </w:r>
      <w:proofErr w:type="spellEnd"/>
      <w:r w:rsidRPr="001F681F">
        <w:rPr>
          <w:rFonts w:ascii="Arial" w:hAnsi="Arial" w:cs="Arial"/>
          <w:bCs/>
          <w:sz w:val="20"/>
          <w:szCs w:val="20"/>
        </w:rPr>
        <w:t xml:space="preserve">, M. (1973). The </w:t>
      </w:r>
      <w:proofErr w:type="spellStart"/>
      <w:r w:rsidRPr="001F681F">
        <w:rPr>
          <w:rFonts w:ascii="Arial" w:hAnsi="Arial" w:cs="Arial"/>
          <w:bCs/>
          <w:sz w:val="20"/>
          <w:szCs w:val="20"/>
        </w:rPr>
        <w:t>strength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weak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ties</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American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Sociology</w:t>
      </w:r>
      <w:proofErr w:type="spellEnd"/>
      <w:r w:rsidRPr="001F681F">
        <w:rPr>
          <w:rFonts w:ascii="Arial" w:hAnsi="Arial" w:cs="Arial"/>
          <w:bCs/>
          <w:sz w:val="20"/>
          <w:szCs w:val="20"/>
        </w:rPr>
        <w:t>, 78, 1360–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1380. 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Iasbeck</w:t>
      </w:r>
      <w:proofErr w:type="spellEnd"/>
      <w:r w:rsidRPr="001F681F">
        <w:rPr>
          <w:rFonts w:ascii="Arial" w:hAnsi="Arial" w:cs="Arial"/>
          <w:bCs/>
          <w:sz w:val="20"/>
          <w:szCs w:val="20"/>
        </w:rPr>
        <w:t xml:space="preserve">, L. C. (2007). Imagem e reputação na gestão da identidade organizacional. </w:t>
      </w:r>
      <w:proofErr w:type="spellStart"/>
      <w:r w:rsidRPr="001F681F">
        <w:rPr>
          <w:rFonts w:ascii="Arial" w:hAnsi="Arial" w:cs="Arial"/>
          <w:bCs/>
          <w:sz w:val="20"/>
          <w:szCs w:val="20"/>
        </w:rPr>
        <w:t>Organi</w:t>
      </w:r>
      <w:proofErr w:type="spellEnd"/>
      <w:r w:rsidRPr="001F681F">
        <w:rPr>
          <w:rFonts w:ascii="Arial" w:hAnsi="Arial" w:cs="Arial"/>
          <w:bCs/>
          <w:sz w:val="20"/>
          <w:szCs w:val="20"/>
        </w:rPr>
        <w:t xml:space="preserve">- com – </w:t>
      </w:r>
      <w:r w:rsidRPr="001F681F">
        <w:rPr>
          <w:rFonts w:ascii="Arial" w:hAnsi="Arial" w:cs="Arial"/>
          <w:bCs/>
          <w:i/>
          <w:iCs/>
          <w:sz w:val="20"/>
          <w:szCs w:val="20"/>
        </w:rPr>
        <w:t>Revista Brasileira de Comunicação Organizacional e Relações Públicas</w:t>
      </w:r>
      <w:r w:rsidRPr="001F681F">
        <w:rPr>
          <w:rFonts w:ascii="Arial" w:hAnsi="Arial" w:cs="Arial"/>
          <w:bCs/>
          <w:sz w:val="20"/>
          <w:szCs w:val="20"/>
        </w:rPr>
        <w:t xml:space="preserve">. São Pau- </w:t>
      </w:r>
      <w:proofErr w:type="spellStart"/>
      <w:r w:rsidRPr="001F681F">
        <w:rPr>
          <w:rFonts w:ascii="Arial" w:hAnsi="Arial" w:cs="Arial"/>
          <w:bCs/>
          <w:sz w:val="20"/>
          <w:szCs w:val="20"/>
        </w:rPr>
        <w:t>lo</w:t>
      </w:r>
      <w:proofErr w:type="spellEnd"/>
      <w:r w:rsidRPr="001F681F">
        <w:rPr>
          <w:rFonts w:ascii="Arial" w:hAnsi="Arial" w:cs="Arial"/>
          <w:bCs/>
          <w:sz w:val="20"/>
          <w:szCs w:val="20"/>
        </w:rPr>
        <w:t>: ECA/USP.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IBGE. (2019, fev. 27). </w:t>
      </w:r>
      <w:r w:rsidRPr="001F681F">
        <w:rPr>
          <w:rFonts w:ascii="Arial" w:hAnsi="Arial" w:cs="Arial"/>
          <w:bCs/>
          <w:i/>
          <w:iCs/>
          <w:sz w:val="20"/>
          <w:szCs w:val="20"/>
        </w:rPr>
        <w:t xml:space="preserve">PNAD Contínua: </w:t>
      </w:r>
      <w:r w:rsidRPr="001F681F">
        <w:rPr>
          <w:rFonts w:ascii="Arial" w:hAnsi="Arial" w:cs="Arial"/>
          <w:bCs/>
          <w:sz w:val="20"/>
          <w:szCs w:val="20"/>
        </w:rPr>
        <w:t xml:space="preserve">taxa de desocupação é de 12,0% e taxa de subutiliza- </w:t>
      </w:r>
      <w:proofErr w:type="spellStart"/>
      <w:r w:rsidRPr="001F681F">
        <w:rPr>
          <w:rFonts w:ascii="Arial" w:hAnsi="Arial" w:cs="Arial"/>
          <w:bCs/>
          <w:sz w:val="20"/>
          <w:szCs w:val="20"/>
        </w:rPr>
        <w:t>ção</w:t>
      </w:r>
      <w:proofErr w:type="spellEnd"/>
      <w:r w:rsidRPr="001F681F">
        <w:rPr>
          <w:rFonts w:ascii="Arial" w:hAnsi="Arial" w:cs="Arial"/>
          <w:bCs/>
          <w:sz w:val="20"/>
          <w:szCs w:val="20"/>
        </w:rPr>
        <w:t xml:space="preserve"> é de 24,3% no trimestre encerrado em janeiro de 2019. Brasília. Recuperado de https://agenciadenoticias.ibge.gov.br/agencia-sala-de-imprensa/2013-agencia-de- noticias/releases/23865-pnad-continua-taxa-de-desocupacao-e-de-12-0-e-taxa-de- subutilizacao-e-de-24-3-no-trimestre-encerrado-em-janeiro-de-2019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Jenkins, H. (2009). </w:t>
      </w:r>
      <w:r w:rsidRPr="001F681F">
        <w:rPr>
          <w:rFonts w:ascii="Arial" w:hAnsi="Arial" w:cs="Arial"/>
          <w:bCs/>
          <w:i/>
          <w:iCs/>
          <w:sz w:val="20"/>
          <w:szCs w:val="20"/>
        </w:rPr>
        <w:t>Cultura da convergência</w:t>
      </w:r>
      <w:r w:rsidRPr="001F681F">
        <w:rPr>
          <w:rFonts w:ascii="Arial" w:hAnsi="Arial" w:cs="Arial"/>
          <w:bCs/>
          <w:sz w:val="20"/>
          <w:szCs w:val="20"/>
        </w:rPr>
        <w:t>. Tradução Susana L. de Alexandria. (</w:t>
      </w:r>
      <w:proofErr w:type="gramStart"/>
      <w:r w:rsidRPr="001F681F">
        <w:rPr>
          <w:rFonts w:ascii="Arial" w:hAnsi="Arial" w:cs="Arial"/>
          <w:bCs/>
          <w:sz w:val="20"/>
          <w:szCs w:val="20"/>
        </w:rPr>
        <w:t>2 ed.</w:t>
      </w:r>
      <w:proofErr w:type="gramEnd"/>
      <w:r w:rsidRPr="001F681F">
        <w:rPr>
          <w:rFonts w:ascii="Arial" w:hAnsi="Arial" w:cs="Arial"/>
          <w:bCs/>
          <w:sz w:val="20"/>
          <w:szCs w:val="20"/>
        </w:rPr>
        <w:t>). São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Paulo: Aleph.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Kapidzic</w:t>
      </w:r>
      <w:proofErr w:type="spellEnd"/>
      <w:r w:rsidRPr="001F681F">
        <w:rPr>
          <w:rFonts w:ascii="Arial" w:hAnsi="Arial" w:cs="Arial"/>
          <w:bCs/>
          <w:sz w:val="20"/>
          <w:szCs w:val="20"/>
        </w:rPr>
        <w:t xml:space="preserve">, S. </w:t>
      </w:r>
      <w:r w:rsidRPr="001F681F">
        <w:rPr>
          <w:rFonts w:ascii="Arial" w:hAnsi="Arial" w:cs="Arial"/>
          <w:bCs/>
          <w:i/>
          <w:iCs/>
          <w:sz w:val="20"/>
          <w:szCs w:val="20"/>
        </w:rPr>
        <w:t>et al</w:t>
      </w:r>
      <w:r w:rsidRPr="001F681F">
        <w:rPr>
          <w:rFonts w:ascii="Arial" w:hAnsi="Arial" w:cs="Arial"/>
          <w:bCs/>
          <w:sz w:val="20"/>
          <w:szCs w:val="20"/>
        </w:rPr>
        <w:t xml:space="preserve">. (2019). </w:t>
      </w:r>
      <w:proofErr w:type="spellStart"/>
      <w:r w:rsidRPr="001F681F">
        <w:rPr>
          <w:rFonts w:ascii="Arial" w:hAnsi="Arial" w:cs="Arial"/>
          <w:bCs/>
          <w:sz w:val="20"/>
          <w:szCs w:val="20"/>
        </w:rPr>
        <w:t>Interaction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Influence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Twitter: </w:t>
      </w:r>
      <w:proofErr w:type="spellStart"/>
      <w:r w:rsidRPr="001F681F">
        <w:rPr>
          <w:rFonts w:ascii="Arial" w:hAnsi="Arial" w:cs="Arial"/>
          <w:bCs/>
          <w:sz w:val="20"/>
          <w:szCs w:val="20"/>
        </w:rPr>
        <w:t>Comparing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discourse</w:t>
      </w:r>
      <w:proofErr w:type="spellEnd"/>
      <w:r w:rsidRPr="001F681F">
        <w:rPr>
          <w:rFonts w:ascii="Arial" w:hAnsi="Arial" w:cs="Arial"/>
          <w:bCs/>
          <w:sz w:val="20"/>
          <w:szCs w:val="20"/>
        </w:rPr>
        <w:t xml:space="preserve"> rela-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tionships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between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user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types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topics</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Digital </w:t>
      </w:r>
      <w:proofErr w:type="spellStart"/>
      <w:r w:rsidRPr="001F681F">
        <w:rPr>
          <w:rFonts w:ascii="Arial" w:hAnsi="Arial" w:cs="Arial"/>
          <w:bCs/>
          <w:i/>
          <w:iCs/>
          <w:sz w:val="20"/>
          <w:szCs w:val="20"/>
        </w:rPr>
        <w:t>Journalism</w:t>
      </w:r>
      <w:proofErr w:type="spellEnd"/>
      <w:r w:rsidRPr="001F681F">
        <w:rPr>
          <w:rFonts w:ascii="Arial" w:hAnsi="Arial" w:cs="Arial"/>
          <w:bCs/>
          <w:sz w:val="20"/>
          <w:szCs w:val="20"/>
        </w:rPr>
        <w:t>, 7(2), 251-272.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Kotler, P.; </w:t>
      </w:r>
      <w:proofErr w:type="spellStart"/>
      <w:r w:rsidRPr="001F681F">
        <w:rPr>
          <w:rFonts w:ascii="Arial" w:hAnsi="Arial" w:cs="Arial"/>
          <w:bCs/>
          <w:sz w:val="20"/>
          <w:szCs w:val="20"/>
        </w:rPr>
        <w:t>Kartahaya</w:t>
      </w:r>
      <w:proofErr w:type="spellEnd"/>
      <w:r w:rsidRPr="001F681F">
        <w:rPr>
          <w:rFonts w:ascii="Arial" w:hAnsi="Arial" w:cs="Arial"/>
          <w:bCs/>
          <w:sz w:val="20"/>
          <w:szCs w:val="20"/>
        </w:rPr>
        <w:t xml:space="preserve">, H.; &amp; </w:t>
      </w:r>
      <w:proofErr w:type="spellStart"/>
      <w:r w:rsidRPr="001F681F">
        <w:rPr>
          <w:rFonts w:ascii="Arial" w:hAnsi="Arial" w:cs="Arial"/>
          <w:bCs/>
          <w:sz w:val="20"/>
          <w:szCs w:val="20"/>
        </w:rPr>
        <w:t>Setiawan</w:t>
      </w:r>
      <w:proofErr w:type="spellEnd"/>
      <w:r w:rsidRPr="001F681F">
        <w:rPr>
          <w:rFonts w:ascii="Arial" w:hAnsi="Arial" w:cs="Arial"/>
          <w:bCs/>
          <w:sz w:val="20"/>
          <w:szCs w:val="20"/>
        </w:rPr>
        <w:t xml:space="preserve">, I. (2017). </w:t>
      </w:r>
      <w:r w:rsidRPr="001F681F">
        <w:rPr>
          <w:rFonts w:ascii="Arial" w:hAnsi="Arial" w:cs="Arial"/>
          <w:bCs/>
          <w:i/>
          <w:iCs/>
          <w:sz w:val="20"/>
          <w:szCs w:val="20"/>
        </w:rPr>
        <w:t xml:space="preserve">Marketing 4.0: </w:t>
      </w:r>
      <w:r w:rsidRPr="001F681F">
        <w:rPr>
          <w:rFonts w:ascii="Arial" w:hAnsi="Arial" w:cs="Arial"/>
          <w:bCs/>
          <w:sz w:val="20"/>
          <w:szCs w:val="20"/>
        </w:rPr>
        <w:t>do tradicional ao digital.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lastRenderedPageBreak/>
        <w:t xml:space="preserve">Tradução de Ivo </w:t>
      </w:r>
      <w:proofErr w:type="spellStart"/>
      <w:r w:rsidRPr="001F681F">
        <w:rPr>
          <w:rFonts w:ascii="Arial" w:hAnsi="Arial" w:cs="Arial"/>
          <w:bCs/>
          <w:sz w:val="20"/>
          <w:szCs w:val="20"/>
        </w:rPr>
        <w:t>Korytowski</w:t>
      </w:r>
      <w:proofErr w:type="spellEnd"/>
      <w:r w:rsidRPr="001F681F">
        <w:rPr>
          <w:rFonts w:ascii="Arial" w:hAnsi="Arial" w:cs="Arial"/>
          <w:bCs/>
          <w:sz w:val="20"/>
          <w:szCs w:val="20"/>
        </w:rPr>
        <w:t>. Rio de Janeiro: Sextante.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Lindstrom</w:t>
      </w:r>
      <w:proofErr w:type="spellEnd"/>
      <w:r w:rsidRPr="001F681F">
        <w:rPr>
          <w:rFonts w:ascii="Arial" w:hAnsi="Arial" w:cs="Arial"/>
          <w:bCs/>
          <w:sz w:val="20"/>
          <w:szCs w:val="20"/>
        </w:rPr>
        <w:t xml:space="preserve">, M. (2016). </w:t>
      </w:r>
      <w:proofErr w:type="spellStart"/>
      <w:r w:rsidRPr="001F681F">
        <w:rPr>
          <w:rFonts w:ascii="Arial" w:hAnsi="Arial" w:cs="Arial"/>
          <w:bCs/>
          <w:i/>
          <w:iCs/>
          <w:sz w:val="20"/>
          <w:szCs w:val="20"/>
        </w:rPr>
        <w:t>Small</w:t>
      </w:r>
      <w:proofErr w:type="spellEnd"/>
      <w:r w:rsidRPr="001F681F">
        <w:rPr>
          <w:rFonts w:ascii="Arial" w:hAnsi="Arial" w:cs="Arial"/>
          <w:bCs/>
          <w:i/>
          <w:iCs/>
          <w:sz w:val="20"/>
          <w:szCs w:val="20"/>
        </w:rPr>
        <w:t xml:space="preserve"> Data: </w:t>
      </w:r>
      <w:r w:rsidRPr="001F681F">
        <w:rPr>
          <w:rFonts w:ascii="Arial" w:hAnsi="Arial" w:cs="Arial"/>
          <w:bCs/>
          <w:sz w:val="20"/>
          <w:szCs w:val="20"/>
        </w:rPr>
        <w:t>como poucas pistas indicam grandes tendências</w:t>
      </w:r>
      <w:r w:rsidRPr="001F681F">
        <w:rPr>
          <w:rFonts w:ascii="Arial" w:hAnsi="Arial" w:cs="Arial"/>
          <w:bCs/>
          <w:i/>
          <w:iCs/>
          <w:sz w:val="20"/>
          <w:szCs w:val="20"/>
        </w:rPr>
        <w:t xml:space="preserve">. </w:t>
      </w:r>
      <w:proofErr w:type="spellStart"/>
      <w:r w:rsidRPr="001F681F">
        <w:rPr>
          <w:rFonts w:ascii="Arial" w:hAnsi="Arial" w:cs="Arial"/>
          <w:bCs/>
          <w:sz w:val="20"/>
          <w:szCs w:val="20"/>
        </w:rPr>
        <w:t>Tradu</w:t>
      </w:r>
      <w:proofErr w:type="spellEnd"/>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ção</w:t>
      </w:r>
      <w:proofErr w:type="spellEnd"/>
      <w:r w:rsidRPr="001F681F">
        <w:rPr>
          <w:rFonts w:ascii="Arial" w:hAnsi="Arial" w:cs="Arial"/>
          <w:bCs/>
          <w:sz w:val="20"/>
          <w:szCs w:val="20"/>
        </w:rPr>
        <w:t>: Rodrigo Peixoto. (1 ed.). Rio de Janeiro: Harper Collins Brasil.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Lima, A. </w:t>
      </w:r>
      <w:r w:rsidRPr="001F681F">
        <w:rPr>
          <w:rFonts w:ascii="Arial" w:hAnsi="Arial" w:cs="Arial"/>
          <w:bCs/>
          <w:i/>
          <w:iCs/>
          <w:sz w:val="20"/>
          <w:szCs w:val="20"/>
        </w:rPr>
        <w:t>et al</w:t>
      </w:r>
      <w:r w:rsidRPr="001F681F">
        <w:rPr>
          <w:rFonts w:ascii="Arial" w:hAnsi="Arial" w:cs="Arial"/>
          <w:bCs/>
          <w:sz w:val="20"/>
          <w:szCs w:val="20"/>
        </w:rPr>
        <w:t xml:space="preserve">. (2018). </w:t>
      </w:r>
      <w:r w:rsidRPr="001F681F">
        <w:rPr>
          <w:rFonts w:ascii="Arial" w:hAnsi="Arial" w:cs="Arial"/>
          <w:bCs/>
          <w:i/>
          <w:iCs/>
          <w:sz w:val="20"/>
          <w:szCs w:val="20"/>
        </w:rPr>
        <w:t xml:space="preserve">O desalento das pessoas que desistiram de procurar trabalho. </w:t>
      </w:r>
      <w:proofErr w:type="spellStart"/>
      <w:r w:rsidRPr="001F681F">
        <w:rPr>
          <w:rFonts w:ascii="Arial" w:hAnsi="Arial" w:cs="Arial"/>
          <w:bCs/>
          <w:sz w:val="20"/>
          <w:szCs w:val="20"/>
        </w:rPr>
        <w:t>Brasí</w:t>
      </w:r>
      <w:proofErr w:type="spellEnd"/>
      <w:r w:rsidRPr="001F681F">
        <w:rPr>
          <w:rFonts w:ascii="Arial" w:hAnsi="Arial" w:cs="Arial"/>
          <w:bCs/>
          <w:sz w:val="20"/>
          <w:szCs w:val="20"/>
        </w:rPr>
        <w:t>- lia: Agência IBGE Notícias. Recuperado de https://agenciadenoticias.ibge.gov.br/agencia-noticias/2012-agencia-de- noticias/noticias/21318-o-desalento-das-pessoas-que-desistiram-de-procurar-trabalho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Nwankpa</w:t>
      </w:r>
      <w:proofErr w:type="spellEnd"/>
      <w:r w:rsidRPr="001F681F">
        <w:rPr>
          <w:rFonts w:ascii="Arial" w:hAnsi="Arial" w:cs="Arial"/>
          <w:bCs/>
          <w:sz w:val="20"/>
          <w:szCs w:val="20"/>
        </w:rPr>
        <w:t xml:space="preserve">, J.; &amp; </w:t>
      </w:r>
      <w:proofErr w:type="spellStart"/>
      <w:r w:rsidRPr="001F681F">
        <w:rPr>
          <w:rFonts w:ascii="Arial" w:hAnsi="Arial" w:cs="Arial"/>
          <w:bCs/>
          <w:sz w:val="20"/>
          <w:szCs w:val="20"/>
        </w:rPr>
        <w:t>Roumani</w:t>
      </w:r>
      <w:proofErr w:type="spellEnd"/>
      <w:r w:rsidRPr="001F681F">
        <w:rPr>
          <w:rFonts w:ascii="Arial" w:hAnsi="Arial" w:cs="Arial"/>
          <w:bCs/>
          <w:sz w:val="20"/>
          <w:szCs w:val="20"/>
        </w:rPr>
        <w:t xml:space="preserve">, J. I. (2016). </w:t>
      </w:r>
      <w:proofErr w:type="spellStart"/>
      <w:r w:rsidRPr="001F681F">
        <w:rPr>
          <w:rFonts w:ascii="Arial" w:hAnsi="Arial" w:cs="Arial"/>
          <w:bCs/>
          <w:i/>
          <w:iCs/>
          <w:sz w:val="20"/>
          <w:szCs w:val="20"/>
        </w:rPr>
        <w:t>Capability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Digital </w:t>
      </w:r>
      <w:proofErr w:type="spellStart"/>
      <w:r w:rsidRPr="001F681F">
        <w:rPr>
          <w:rFonts w:ascii="Arial" w:hAnsi="Arial" w:cs="Arial"/>
          <w:bCs/>
          <w:i/>
          <w:iCs/>
          <w:sz w:val="20"/>
          <w:szCs w:val="20"/>
        </w:rPr>
        <w:t>Transformation</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a </w:t>
      </w:r>
      <w:proofErr w:type="spellStart"/>
      <w:r w:rsidRPr="001F681F">
        <w:rPr>
          <w:rFonts w:ascii="Arial" w:hAnsi="Arial" w:cs="Arial"/>
          <w:bCs/>
          <w:sz w:val="20"/>
          <w:szCs w:val="20"/>
        </w:rPr>
        <w:t>firm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perfor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mance</w:t>
      </w:r>
      <w:proofErr w:type="spellEnd"/>
      <w:r w:rsidRPr="001F681F">
        <w:rPr>
          <w:rFonts w:ascii="Arial" w:hAnsi="Arial" w:cs="Arial"/>
          <w:bCs/>
          <w:sz w:val="20"/>
          <w:szCs w:val="20"/>
        </w:rPr>
        <w:t xml:space="preserve"> perspective. </w:t>
      </w:r>
      <w:proofErr w:type="spellStart"/>
      <w:r w:rsidRPr="001F681F">
        <w:rPr>
          <w:rFonts w:ascii="Arial" w:hAnsi="Arial" w:cs="Arial"/>
          <w:bCs/>
          <w:sz w:val="20"/>
          <w:szCs w:val="20"/>
        </w:rPr>
        <w:t>Thirty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Seventh</w:t>
      </w:r>
      <w:proofErr w:type="spellEnd"/>
      <w:r w:rsidRPr="001F681F">
        <w:rPr>
          <w:rFonts w:ascii="Arial" w:hAnsi="Arial" w:cs="Arial"/>
          <w:bCs/>
          <w:sz w:val="20"/>
          <w:szCs w:val="20"/>
        </w:rPr>
        <w:t xml:space="preserve"> International Conference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Information</w:t>
      </w:r>
      <w:proofErr w:type="spellEnd"/>
      <w:r w:rsidRPr="001F681F">
        <w:rPr>
          <w:rFonts w:ascii="Arial" w:hAnsi="Arial" w:cs="Arial"/>
          <w:bCs/>
          <w:sz w:val="20"/>
          <w:szCs w:val="20"/>
        </w:rPr>
        <w:t xml:space="preserve"> Systems, Dublin.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Park, H. (2017). </w:t>
      </w:r>
      <w:proofErr w:type="spellStart"/>
      <w:r w:rsidRPr="001F681F">
        <w:rPr>
          <w:rFonts w:ascii="Arial" w:hAnsi="Arial" w:cs="Arial"/>
          <w:bCs/>
          <w:sz w:val="20"/>
          <w:szCs w:val="20"/>
        </w:rPr>
        <w:t>Exploring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crisis</w:t>
      </w:r>
      <w:proofErr w:type="spellEnd"/>
      <w:r w:rsidRPr="001F681F">
        <w:rPr>
          <w:rFonts w:ascii="Arial" w:hAnsi="Arial" w:cs="Arial"/>
          <w:bCs/>
          <w:sz w:val="20"/>
          <w:szCs w:val="20"/>
        </w:rPr>
        <w:t xml:space="preserve"> response </w:t>
      </w:r>
      <w:proofErr w:type="spellStart"/>
      <w:r w:rsidRPr="001F681F">
        <w:rPr>
          <w:rFonts w:ascii="Arial" w:hAnsi="Arial" w:cs="Arial"/>
          <w:bCs/>
          <w:sz w:val="20"/>
          <w:szCs w:val="20"/>
        </w:rPr>
        <w:t>strategies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Public</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Relations</w:t>
      </w:r>
      <w:proofErr w:type="spellEnd"/>
      <w:r w:rsidRPr="001F681F">
        <w:rPr>
          <w:rFonts w:ascii="Arial" w:hAnsi="Arial" w:cs="Arial"/>
          <w:bCs/>
          <w:i/>
          <w:iCs/>
          <w:sz w:val="20"/>
          <w:szCs w:val="20"/>
        </w:rPr>
        <w:t xml:space="preserve"> Review</w:t>
      </w:r>
      <w:r w:rsidRPr="001F681F">
        <w:rPr>
          <w:rFonts w:ascii="Arial" w:hAnsi="Arial" w:cs="Arial"/>
          <w:bCs/>
          <w:sz w:val="20"/>
          <w:szCs w:val="20"/>
        </w:rPr>
        <w:t>, 43,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pp. 190–192. Recuperado de http://dx.doi.org/10.1016/j.pubrev.2016.12.001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Pefeffer</w:t>
      </w:r>
      <w:proofErr w:type="spellEnd"/>
      <w:r w:rsidRPr="001F681F">
        <w:rPr>
          <w:rFonts w:ascii="Arial" w:hAnsi="Arial" w:cs="Arial"/>
          <w:bCs/>
          <w:sz w:val="20"/>
          <w:szCs w:val="20"/>
        </w:rPr>
        <w:t xml:space="preserve">, J.; </w:t>
      </w:r>
      <w:proofErr w:type="spellStart"/>
      <w:r w:rsidRPr="001F681F">
        <w:rPr>
          <w:rFonts w:ascii="Arial" w:hAnsi="Arial" w:cs="Arial"/>
          <w:bCs/>
          <w:sz w:val="20"/>
          <w:szCs w:val="20"/>
        </w:rPr>
        <w:t>Zorbach</w:t>
      </w:r>
      <w:proofErr w:type="spellEnd"/>
      <w:r w:rsidRPr="001F681F">
        <w:rPr>
          <w:rFonts w:ascii="Arial" w:hAnsi="Arial" w:cs="Arial"/>
          <w:bCs/>
          <w:sz w:val="20"/>
          <w:szCs w:val="20"/>
        </w:rPr>
        <w:t xml:space="preserve">, T; &amp; </w:t>
      </w:r>
      <w:proofErr w:type="spellStart"/>
      <w:r w:rsidRPr="001F681F">
        <w:rPr>
          <w:rFonts w:ascii="Arial" w:hAnsi="Arial" w:cs="Arial"/>
          <w:bCs/>
          <w:sz w:val="20"/>
          <w:szCs w:val="20"/>
        </w:rPr>
        <w:t>Carlle</w:t>
      </w:r>
      <w:proofErr w:type="spellEnd"/>
      <w:r w:rsidRPr="001F681F">
        <w:rPr>
          <w:rFonts w:ascii="Arial" w:hAnsi="Arial" w:cs="Arial"/>
          <w:bCs/>
          <w:sz w:val="20"/>
          <w:szCs w:val="20"/>
        </w:rPr>
        <w:t xml:space="preserve">, K. M. (2014). </w:t>
      </w:r>
      <w:proofErr w:type="spellStart"/>
      <w:r w:rsidRPr="001F681F">
        <w:rPr>
          <w:rFonts w:ascii="Arial" w:hAnsi="Arial" w:cs="Arial"/>
          <w:bCs/>
          <w:sz w:val="20"/>
          <w:szCs w:val="20"/>
        </w:rPr>
        <w:t>Understanding</w:t>
      </w:r>
      <w:proofErr w:type="spellEnd"/>
      <w:r w:rsidRPr="001F681F">
        <w:rPr>
          <w:rFonts w:ascii="Arial" w:hAnsi="Arial" w:cs="Arial"/>
          <w:bCs/>
          <w:sz w:val="20"/>
          <w:szCs w:val="20"/>
        </w:rPr>
        <w:t xml:space="preserve"> online </w:t>
      </w:r>
      <w:proofErr w:type="spellStart"/>
      <w:r w:rsidRPr="001F681F">
        <w:rPr>
          <w:rFonts w:ascii="Arial" w:hAnsi="Arial" w:cs="Arial"/>
          <w:bCs/>
          <w:sz w:val="20"/>
          <w:szCs w:val="20"/>
        </w:rPr>
        <w:t>firestorms</w:t>
      </w:r>
      <w:proofErr w:type="spellEnd"/>
      <w:r w:rsidRPr="001F681F">
        <w:rPr>
          <w:rFonts w:ascii="Arial" w:hAnsi="Arial" w:cs="Arial"/>
          <w:bCs/>
          <w:sz w:val="20"/>
          <w:szCs w:val="20"/>
        </w:rPr>
        <w:t xml:space="preserve">: negative </w:t>
      </w:r>
      <w:proofErr w:type="spellStart"/>
      <w:r w:rsidRPr="001F681F">
        <w:rPr>
          <w:rFonts w:ascii="Arial" w:hAnsi="Arial" w:cs="Arial"/>
          <w:bCs/>
          <w:sz w:val="20"/>
          <w:szCs w:val="20"/>
        </w:rPr>
        <w:t>word-of-mouth</w:t>
      </w:r>
      <w:proofErr w:type="spellEnd"/>
      <w:r w:rsidRPr="001F681F">
        <w:rPr>
          <w:rFonts w:ascii="Arial" w:hAnsi="Arial" w:cs="Arial"/>
          <w:bCs/>
          <w:sz w:val="20"/>
          <w:szCs w:val="20"/>
        </w:rPr>
        <w:t xml:space="preserve"> dynamics in social media networks.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Marketing </w:t>
      </w:r>
      <w:proofErr w:type="spellStart"/>
      <w:r w:rsidRPr="001F681F">
        <w:rPr>
          <w:rFonts w:ascii="Arial" w:hAnsi="Arial" w:cs="Arial"/>
          <w:bCs/>
          <w:i/>
          <w:iCs/>
          <w:sz w:val="20"/>
          <w:szCs w:val="20"/>
        </w:rPr>
        <w:t>Communica</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tions</w:t>
      </w:r>
      <w:proofErr w:type="spellEnd"/>
      <w:r w:rsidRPr="001F681F">
        <w:rPr>
          <w:rFonts w:ascii="Arial" w:hAnsi="Arial" w:cs="Arial"/>
          <w:bCs/>
          <w:sz w:val="20"/>
          <w:szCs w:val="20"/>
        </w:rPr>
        <w:t>, 20(1-2), 117-128.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Recuero</w:t>
      </w:r>
      <w:proofErr w:type="spellEnd"/>
      <w:r w:rsidRPr="001F681F">
        <w:rPr>
          <w:rFonts w:ascii="Arial" w:hAnsi="Arial" w:cs="Arial"/>
          <w:bCs/>
          <w:sz w:val="20"/>
          <w:szCs w:val="20"/>
        </w:rPr>
        <w:t xml:space="preserve">, R. (2009). </w:t>
      </w:r>
      <w:r w:rsidRPr="001F681F">
        <w:rPr>
          <w:rFonts w:ascii="Arial" w:hAnsi="Arial" w:cs="Arial"/>
          <w:bCs/>
          <w:i/>
          <w:iCs/>
          <w:sz w:val="20"/>
          <w:szCs w:val="20"/>
        </w:rPr>
        <w:t>Redes sociais na Internet</w:t>
      </w:r>
      <w:r w:rsidRPr="001F681F">
        <w:rPr>
          <w:rFonts w:ascii="Arial" w:hAnsi="Arial" w:cs="Arial"/>
          <w:bCs/>
          <w:sz w:val="20"/>
          <w:szCs w:val="20"/>
        </w:rPr>
        <w:t>. Porto Alegre: Sulina.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Rosa. M. (2006). </w:t>
      </w:r>
      <w:r w:rsidRPr="001F681F">
        <w:rPr>
          <w:rFonts w:ascii="Arial" w:hAnsi="Arial" w:cs="Arial"/>
          <w:bCs/>
          <w:i/>
          <w:iCs/>
          <w:sz w:val="20"/>
          <w:szCs w:val="20"/>
        </w:rPr>
        <w:t xml:space="preserve">A reputação na velocidade do pensamento. </w:t>
      </w:r>
      <w:r w:rsidRPr="001F681F">
        <w:rPr>
          <w:rFonts w:ascii="Arial" w:hAnsi="Arial" w:cs="Arial"/>
          <w:bCs/>
          <w:sz w:val="20"/>
          <w:szCs w:val="20"/>
        </w:rPr>
        <w:t>São Paulo: Geração Editorial.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Rosa, M. (2008). </w:t>
      </w:r>
      <w:r w:rsidRPr="001F681F">
        <w:rPr>
          <w:rFonts w:ascii="Arial" w:hAnsi="Arial" w:cs="Arial"/>
          <w:bCs/>
          <w:i/>
          <w:iCs/>
          <w:sz w:val="20"/>
          <w:szCs w:val="20"/>
        </w:rPr>
        <w:t xml:space="preserve">A era do Escândalo: </w:t>
      </w:r>
      <w:r w:rsidRPr="001F681F">
        <w:rPr>
          <w:rFonts w:ascii="Arial" w:hAnsi="Arial" w:cs="Arial"/>
          <w:bCs/>
          <w:sz w:val="20"/>
          <w:szCs w:val="20"/>
        </w:rPr>
        <w:t>lições, relatos e bastidores de quem viveu as grandes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crises de imagem. (</w:t>
      </w:r>
      <w:proofErr w:type="gramStart"/>
      <w:r w:rsidRPr="001F681F">
        <w:rPr>
          <w:rFonts w:ascii="Arial" w:hAnsi="Arial" w:cs="Arial"/>
          <w:bCs/>
          <w:sz w:val="20"/>
          <w:szCs w:val="20"/>
        </w:rPr>
        <w:t>5 ed.</w:t>
      </w:r>
      <w:proofErr w:type="gramEnd"/>
      <w:r w:rsidRPr="001F681F">
        <w:rPr>
          <w:rFonts w:ascii="Arial" w:hAnsi="Arial" w:cs="Arial"/>
          <w:bCs/>
          <w:sz w:val="20"/>
          <w:szCs w:val="20"/>
        </w:rPr>
        <w:t>). São Paulo: Geração Editorial.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Salvador, A.; Ikeda, A. I. (2015). </w:t>
      </w:r>
      <w:r w:rsidRPr="001F681F">
        <w:rPr>
          <w:rFonts w:ascii="Arial" w:hAnsi="Arial" w:cs="Arial"/>
          <w:bCs/>
          <w:i/>
          <w:iCs/>
          <w:sz w:val="20"/>
          <w:szCs w:val="20"/>
        </w:rPr>
        <w:t xml:space="preserve">Big Data na gestão de crise de marca: </w:t>
      </w:r>
      <w:r w:rsidRPr="001F681F">
        <w:rPr>
          <w:rFonts w:ascii="Arial" w:hAnsi="Arial" w:cs="Arial"/>
          <w:bCs/>
          <w:sz w:val="20"/>
          <w:szCs w:val="20"/>
        </w:rPr>
        <w:t xml:space="preserve">um ensaio </w:t>
      </w:r>
      <w:proofErr w:type="spellStart"/>
      <w:r w:rsidRPr="001F681F">
        <w:rPr>
          <w:rFonts w:ascii="Arial" w:hAnsi="Arial" w:cs="Arial"/>
          <w:bCs/>
          <w:sz w:val="20"/>
          <w:szCs w:val="20"/>
        </w:rPr>
        <w:t>explorató</w:t>
      </w:r>
      <w:proofErr w:type="spellEnd"/>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rio. In: RIMAR, Maringá, 5(1), 03-14.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Stake</w:t>
      </w:r>
      <w:proofErr w:type="spellEnd"/>
      <w:r w:rsidRPr="001F681F">
        <w:rPr>
          <w:rFonts w:ascii="Arial" w:hAnsi="Arial" w:cs="Arial"/>
          <w:bCs/>
          <w:sz w:val="20"/>
          <w:szCs w:val="20"/>
        </w:rPr>
        <w:t xml:space="preserve">, R. E. (2003). Case </w:t>
      </w:r>
      <w:proofErr w:type="spellStart"/>
      <w:r w:rsidRPr="001F681F">
        <w:rPr>
          <w:rFonts w:ascii="Arial" w:hAnsi="Arial" w:cs="Arial"/>
          <w:bCs/>
          <w:sz w:val="20"/>
          <w:szCs w:val="20"/>
        </w:rPr>
        <w:t>Studies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Strategies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Qualitative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Inquiry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Denzin</w:t>
      </w:r>
      <w:proofErr w:type="spellEnd"/>
      <w:r w:rsidRPr="001F681F">
        <w:rPr>
          <w:rFonts w:ascii="Arial" w:hAnsi="Arial" w:cs="Arial"/>
          <w:bCs/>
          <w:sz w:val="20"/>
          <w:szCs w:val="20"/>
        </w:rPr>
        <w:t xml:space="preserve">, N.K. </w:t>
      </w:r>
      <w:proofErr w:type="spellStart"/>
      <w:r w:rsidRPr="001F681F">
        <w:rPr>
          <w:rFonts w:ascii="Arial" w:hAnsi="Arial" w:cs="Arial"/>
          <w:bCs/>
          <w:sz w:val="20"/>
          <w:szCs w:val="20"/>
        </w:rPr>
        <w:t>and</w:t>
      </w:r>
      <w:proofErr w:type="spellEnd"/>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Lincoln, Y.S. </w:t>
      </w:r>
      <w:proofErr w:type="spellStart"/>
      <w:r w:rsidRPr="001F681F">
        <w:rPr>
          <w:rFonts w:ascii="Arial" w:hAnsi="Arial" w:cs="Arial"/>
          <w:bCs/>
          <w:i/>
          <w:iCs/>
          <w:sz w:val="20"/>
          <w:szCs w:val="20"/>
        </w:rPr>
        <w:t>Sage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Publications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California</w:t>
      </w:r>
      <w:proofErr w:type="spellEnd"/>
      <w:r w:rsidRPr="001F681F">
        <w:rPr>
          <w:rFonts w:ascii="Arial" w:hAnsi="Arial" w:cs="Arial"/>
          <w:bCs/>
          <w:sz w:val="20"/>
          <w:szCs w:val="20"/>
        </w:rPr>
        <w:t>, 136.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Teece</w:t>
      </w:r>
      <w:proofErr w:type="spellEnd"/>
      <w:r w:rsidRPr="001F681F">
        <w:rPr>
          <w:rFonts w:ascii="Arial" w:hAnsi="Arial" w:cs="Arial"/>
          <w:bCs/>
          <w:sz w:val="20"/>
          <w:szCs w:val="20"/>
        </w:rPr>
        <w:t xml:space="preserve">, D. (2007). </w:t>
      </w:r>
      <w:proofErr w:type="spellStart"/>
      <w:r w:rsidRPr="001F681F">
        <w:rPr>
          <w:rFonts w:ascii="Arial" w:hAnsi="Arial" w:cs="Arial"/>
          <w:bCs/>
          <w:sz w:val="20"/>
          <w:szCs w:val="20"/>
        </w:rPr>
        <w:t>Explicating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Dynamic</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Capabilities</w:t>
      </w:r>
      <w:proofErr w:type="spellEnd"/>
      <w:r w:rsidRPr="001F681F">
        <w:rPr>
          <w:rFonts w:ascii="Arial" w:hAnsi="Arial" w:cs="Arial"/>
          <w:bCs/>
          <w:sz w:val="20"/>
          <w:szCs w:val="20"/>
        </w:rPr>
        <w:t xml:space="preserve">: The </w:t>
      </w:r>
      <w:proofErr w:type="spellStart"/>
      <w:r w:rsidRPr="001F681F">
        <w:rPr>
          <w:rFonts w:ascii="Arial" w:hAnsi="Arial" w:cs="Arial"/>
          <w:bCs/>
          <w:sz w:val="20"/>
          <w:szCs w:val="20"/>
        </w:rPr>
        <w:t>Nature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Microfoundations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w:t>
      </w:r>
      <w:proofErr w:type="spellStart"/>
      <w:r w:rsidRPr="001F681F">
        <w:rPr>
          <w:rFonts w:ascii="Arial" w:hAnsi="Arial" w:cs="Arial"/>
          <w:bCs/>
          <w:sz w:val="20"/>
          <w:szCs w:val="20"/>
        </w:rPr>
        <w:t>sustainable</w:t>
      </w:r>
      <w:proofErr w:type="spellEnd"/>
      <w:r w:rsidRPr="001F681F">
        <w:rPr>
          <w:rFonts w:ascii="Arial" w:hAnsi="Arial" w:cs="Arial"/>
          <w:bCs/>
          <w:sz w:val="20"/>
          <w:szCs w:val="20"/>
        </w:rPr>
        <w:t xml:space="preserve">) Enterprise Performance). </w:t>
      </w:r>
      <w:proofErr w:type="spellStart"/>
      <w:r w:rsidRPr="001F681F">
        <w:rPr>
          <w:rFonts w:ascii="Arial" w:hAnsi="Arial" w:cs="Arial"/>
          <w:bCs/>
          <w:i/>
          <w:iCs/>
          <w:sz w:val="20"/>
          <w:szCs w:val="20"/>
        </w:rPr>
        <w:t>Strategic</w:t>
      </w:r>
      <w:proofErr w:type="spellEnd"/>
      <w:r w:rsidRPr="001F681F">
        <w:rPr>
          <w:rFonts w:ascii="Arial" w:hAnsi="Arial" w:cs="Arial"/>
          <w:bCs/>
          <w:i/>
          <w:iCs/>
          <w:sz w:val="20"/>
          <w:szCs w:val="20"/>
        </w:rPr>
        <w:t xml:space="preserve"> Management </w:t>
      </w:r>
      <w:proofErr w:type="spellStart"/>
      <w:r w:rsidRPr="001F681F">
        <w:rPr>
          <w:rFonts w:ascii="Arial" w:hAnsi="Arial" w:cs="Arial"/>
          <w:bCs/>
          <w:i/>
          <w:iCs/>
          <w:sz w:val="20"/>
          <w:szCs w:val="20"/>
        </w:rPr>
        <w:t>Journal</w:t>
      </w:r>
      <w:proofErr w:type="spellEnd"/>
      <w:r w:rsidRPr="001F681F">
        <w:rPr>
          <w:rFonts w:ascii="Arial" w:hAnsi="Arial" w:cs="Arial"/>
          <w:bCs/>
          <w:sz w:val="20"/>
          <w:szCs w:val="20"/>
        </w:rPr>
        <w:t>, 1319-1390.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Unicef. (2010). </w:t>
      </w:r>
      <w:r w:rsidRPr="001F681F">
        <w:rPr>
          <w:rFonts w:ascii="Arial" w:hAnsi="Arial" w:cs="Arial"/>
          <w:bCs/>
          <w:i/>
          <w:iCs/>
          <w:sz w:val="20"/>
          <w:szCs w:val="20"/>
        </w:rPr>
        <w:t xml:space="preserve">O impacto do racismo na infância. </w:t>
      </w:r>
      <w:r w:rsidRPr="001F681F">
        <w:rPr>
          <w:rFonts w:ascii="Arial" w:hAnsi="Arial" w:cs="Arial"/>
          <w:bCs/>
          <w:sz w:val="20"/>
          <w:szCs w:val="20"/>
        </w:rPr>
        <w:t>Recuperado de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https://www.unicef.org/brazil/relatorios/o-impacto-do-racismo-na-infancia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Yin, R. K. (2015). </w:t>
      </w:r>
      <w:r w:rsidRPr="001F681F">
        <w:rPr>
          <w:rFonts w:ascii="Arial" w:hAnsi="Arial" w:cs="Arial"/>
          <w:bCs/>
          <w:i/>
          <w:iCs/>
          <w:sz w:val="20"/>
          <w:szCs w:val="20"/>
        </w:rPr>
        <w:t xml:space="preserve">Estudo de caso. </w:t>
      </w:r>
      <w:r w:rsidRPr="001F681F">
        <w:rPr>
          <w:rFonts w:ascii="Arial" w:hAnsi="Arial" w:cs="Arial"/>
          <w:bCs/>
          <w:sz w:val="20"/>
          <w:szCs w:val="20"/>
        </w:rPr>
        <w:t>Artmed.</w:t>
      </w:r>
    </w:p>
    <w:p w:rsidR="00D16DDC"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Título</w:t>
      </w:r>
      <w:r w:rsidR="00D16DDC" w:rsidRPr="001F681F">
        <w:rPr>
          <w:rFonts w:ascii="Arial" w:hAnsi="Arial" w:cs="Arial"/>
          <w:bCs/>
          <w:sz w:val="20"/>
          <w:szCs w:val="20"/>
        </w:rPr>
        <w:t xml:space="preserve">: </w:t>
      </w:r>
      <w:r w:rsidR="00D16DDC" w:rsidRPr="00075CC6">
        <w:rPr>
          <w:rFonts w:ascii="Arial" w:hAnsi="Arial" w:cs="Arial"/>
          <w:bCs/>
          <w:sz w:val="20"/>
          <w:szCs w:val="20"/>
        </w:rPr>
        <w:t xml:space="preserve">EFEITOS DE CAMPANHA VIA </w:t>
      </w:r>
      <w:r w:rsidR="00D16DDC" w:rsidRPr="00075CC6">
        <w:rPr>
          <w:rFonts w:ascii="Arial" w:hAnsi="Arial" w:cs="Arial"/>
          <w:bCs/>
          <w:i/>
          <w:iCs/>
          <w:sz w:val="20"/>
          <w:szCs w:val="20"/>
        </w:rPr>
        <w:t xml:space="preserve">WHATSAPP: </w:t>
      </w:r>
      <w:r w:rsidR="00D16DDC" w:rsidRPr="00075CC6">
        <w:rPr>
          <w:rFonts w:ascii="Arial" w:hAnsi="Arial" w:cs="Arial"/>
          <w:bCs/>
          <w:sz w:val="20"/>
          <w:szCs w:val="20"/>
        </w:rPr>
        <w:t xml:space="preserve">UM </w:t>
      </w:r>
      <w:r w:rsidR="00D16DDC" w:rsidRPr="00075CC6">
        <w:rPr>
          <w:rFonts w:ascii="Arial" w:hAnsi="Arial" w:cs="Arial"/>
          <w:bCs/>
          <w:i/>
          <w:iCs/>
          <w:sz w:val="20"/>
          <w:szCs w:val="20"/>
        </w:rPr>
        <w:t xml:space="preserve">QUASI-EXPERIMENTO </w:t>
      </w:r>
      <w:r w:rsidR="00D16DDC" w:rsidRPr="00075CC6">
        <w:rPr>
          <w:rFonts w:ascii="Arial" w:hAnsi="Arial" w:cs="Arial"/>
          <w:bCs/>
          <w:sz w:val="20"/>
          <w:szCs w:val="20"/>
        </w:rPr>
        <w:t>COM COMPRADORES ORGANIZACIONAIS DE UMA EPP ATACADISTA</w:t>
      </w:r>
      <w:r w:rsidR="00D16DDC" w:rsidRPr="001F681F">
        <w:rPr>
          <w:rFonts w:ascii="Arial" w:hAnsi="Arial" w:cs="Arial"/>
          <w:b/>
          <w:bCs/>
          <w:sz w:val="20"/>
          <w:szCs w:val="20"/>
        </w:rPr>
        <w:t> </w:t>
      </w:r>
    </w:p>
    <w:p w:rsidR="00D16DDC"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Autores</w:t>
      </w:r>
      <w:r w:rsidR="00D16DDC" w:rsidRPr="001F681F">
        <w:rPr>
          <w:rFonts w:ascii="Arial" w:hAnsi="Arial" w:cs="Arial"/>
          <w:bCs/>
          <w:sz w:val="20"/>
          <w:szCs w:val="20"/>
        </w:rPr>
        <w:t>: Bruna dos Santos Faria, Carla Peixoto Borges e Natalia Guarany Bonetti.</w:t>
      </w:r>
    </w:p>
    <w:p w:rsidR="00D16DDC" w:rsidRPr="001F681F" w:rsidRDefault="001F681F" w:rsidP="001F681F">
      <w:pPr>
        <w:spacing w:line="240" w:lineRule="auto"/>
        <w:jc w:val="both"/>
        <w:rPr>
          <w:rFonts w:ascii="Arial" w:hAnsi="Arial" w:cs="Arial"/>
          <w:bCs/>
          <w:sz w:val="20"/>
          <w:szCs w:val="20"/>
        </w:rPr>
      </w:pPr>
      <w:r w:rsidRPr="001F681F">
        <w:rPr>
          <w:rFonts w:ascii="Arial" w:hAnsi="Arial" w:cs="Arial"/>
          <w:b/>
          <w:bCs/>
          <w:sz w:val="20"/>
          <w:szCs w:val="20"/>
        </w:rPr>
        <w:t>Resumo</w:t>
      </w:r>
      <w:r w:rsidR="00D16DDC" w:rsidRPr="001F681F">
        <w:rPr>
          <w:rFonts w:ascii="Arial" w:hAnsi="Arial" w:cs="Arial"/>
          <w:bCs/>
          <w:sz w:val="20"/>
          <w:szCs w:val="20"/>
        </w:rPr>
        <w:t>:</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Apesar da relevância dos pequenos negócios para a economia brasileira (SEBRAE, 2014), eles ainda enfrentam problemas relacionados à gestão e escassez de recursos (Pessoa &amp; Diniz, 2017), o que dificulta, entre outros fatores, a geração de vendas e o relacionamento com clientes. As Empresas de Pequeno Porte (</w:t>
      </w:r>
      <w:proofErr w:type="spellStart"/>
      <w:r w:rsidRPr="001F681F">
        <w:rPr>
          <w:rFonts w:ascii="Arial" w:hAnsi="Arial" w:cs="Arial"/>
          <w:bCs/>
          <w:sz w:val="20"/>
          <w:szCs w:val="20"/>
        </w:rPr>
        <w:t>EPPs</w:t>
      </w:r>
      <w:proofErr w:type="spellEnd"/>
      <w:r w:rsidRPr="001F681F">
        <w:rPr>
          <w:rFonts w:ascii="Arial" w:hAnsi="Arial" w:cs="Arial"/>
          <w:bCs/>
          <w:sz w:val="20"/>
          <w:szCs w:val="20"/>
        </w:rPr>
        <w:t xml:space="preserve">) que atuam no mercado </w:t>
      </w:r>
      <w:r w:rsidRPr="001F681F">
        <w:rPr>
          <w:rFonts w:ascii="Arial" w:hAnsi="Arial" w:cs="Arial"/>
          <w:bCs/>
          <w:i/>
          <w:iCs/>
          <w:sz w:val="20"/>
          <w:szCs w:val="20"/>
        </w:rPr>
        <w:t xml:space="preserve">Business </w:t>
      </w:r>
      <w:proofErr w:type="spellStart"/>
      <w:r w:rsidRPr="001F681F">
        <w:rPr>
          <w:rFonts w:ascii="Arial" w:hAnsi="Arial" w:cs="Arial"/>
          <w:bCs/>
          <w:i/>
          <w:iCs/>
          <w:sz w:val="20"/>
          <w:szCs w:val="20"/>
        </w:rPr>
        <w:t>to</w:t>
      </w:r>
      <w:proofErr w:type="spellEnd"/>
      <w:r w:rsidRPr="001F681F">
        <w:rPr>
          <w:rFonts w:ascii="Arial" w:hAnsi="Arial" w:cs="Arial"/>
          <w:bCs/>
          <w:i/>
          <w:iCs/>
          <w:sz w:val="20"/>
          <w:szCs w:val="20"/>
        </w:rPr>
        <w:t xml:space="preserve"> Business </w:t>
      </w:r>
      <w:r w:rsidRPr="001F681F">
        <w:rPr>
          <w:rFonts w:ascii="Arial" w:hAnsi="Arial" w:cs="Arial"/>
          <w:bCs/>
          <w:sz w:val="20"/>
          <w:szCs w:val="20"/>
        </w:rPr>
        <w:t xml:space="preserve">(B2B) encontram limitação adicional, pois o cliente organizacional requer um atendimento de maior complexidade. Devido ao maior volume de capital movimentado em uma única transação, em comparação com as transações em mercados </w:t>
      </w:r>
      <w:r w:rsidRPr="001F681F">
        <w:rPr>
          <w:rFonts w:ascii="Arial" w:hAnsi="Arial" w:cs="Arial"/>
          <w:bCs/>
          <w:i/>
          <w:iCs/>
          <w:sz w:val="20"/>
          <w:szCs w:val="20"/>
        </w:rPr>
        <w:t xml:space="preserve">business </w:t>
      </w:r>
      <w:proofErr w:type="spellStart"/>
      <w:r w:rsidRPr="001F681F">
        <w:rPr>
          <w:rFonts w:ascii="Arial" w:hAnsi="Arial" w:cs="Arial"/>
          <w:bCs/>
          <w:i/>
          <w:iCs/>
          <w:sz w:val="20"/>
          <w:szCs w:val="20"/>
        </w:rPr>
        <w:t>to</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(cf. </w:t>
      </w:r>
      <w:proofErr w:type="spellStart"/>
      <w:r w:rsidRPr="001F681F">
        <w:rPr>
          <w:rFonts w:ascii="Arial" w:hAnsi="Arial" w:cs="Arial"/>
          <w:bCs/>
          <w:sz w:val="20"/>
          <w:szCs w:val="20"/>
        </w:rPr>
        <w:t>Hutt</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Speh</w:t>
      </w:r>
      <w:proofErr w:type="spellEnd"/>
      <w:r w:rsidRPr="001F681F">
        <w:rPr>
          <w:rFonts w:ascii="Arial" w:hAnsi="Arial" w:cs="Arial"/>
          <w:bCs/>
          <w:sz w:val="20"/>
          <w:szCs w:val="20"/>
        </w:rPr>
        <w:t>, 2002), um único cliente B2B pode equivaler a diversos consumidores finais, o que confere valor estratégico a ações de vendas e relacionamento em mercados B2B (Ribeiro, 2007; Peppers &amp; Rogers, 2001).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Diante disso, os aplicativos de mensagens instantâneas (</w:t>
      </w:r>
      <w:r w:rsidRPr="001F681F">
        <w:rPr>
          <w:rFonts w:ascii="Arial" w:hAnsi="Arial" w:cs="Arial"/>
          <w:bCs/>
          <w:i/>
          <w:iCs/>
          <w:sz w:val="20"/>
          <w:szCs w:val="20"/>
        </w:rPr>
        <w:t xml:space="preserve">Mobile </w:t>
      </w:r>
      <w:proofErr w:type="spellStart"/>
      <w:r w:rsidRPr="001F681F">
        <w:rPr>
          <w:rFonts w:ascii="Arial" w:hAnsi="Arial" w:cs="Arial"/>
          <w:bCs/>
          <w:i/>
          <w:iCs/>
          <w:sz w:val="20"/>
          <w:szCs w:val="20"/>
        </w:rPr>
        <w:t>Instant</w:t>
      </w:r>
      <w:proofErr w:type="spellEnd"/>
      <w:r w:rsidRPr="001F681F">
        <w:rPr>
          <w:rFonts w:ascii="Arial" w:hAnsi="Arial" w:cs="Arial"/>
          <w:bCs/>
          <w:i/>
          <w:iCs/>
          <w:sz w:val="20"/>
          <w:szCs w:val="20"/>
        </w:rPr>
        <w:t xml:space="preserve"> Messenger - MIM</w:t>
      </w:r>
      <w:r w:rsidRPr="001F681F">
        <w:rPr>
          <w:rFonts w:ascii="Arial" w:hAnsi="Arial" w:cs="Arial"/>
          <w:bCs/>
          <w:sz w:val="20"/>
          <w:szCs w:val="20"/>
        </w:rPr>
        <w:t xml:space="preserve">), como o </w:t>
      </w:r>
      <w:r w:rsidRPr="001F681F">
        <w:rPr>
          <w:rFonts w:ascii="Arial" w:hAnsi="Arial" w:cs="Arial"/>
          <w:bCs/>
          <w:i/>
          <w:iCs/>
          <w:sz w:val="20"/>
          <w:szCs w:val="20"/>
        </w:rPr>
        <w:t>WhatsApp</w:t>
      </w:r>
      <w:r w:rsidRPr="001F681F">
        <w:rPr>
          <w:rFonts w:ascii="Arial" w:hAnsi="Arial" w:cs="Arial"/>
          <w:bCs/>
          <w:sz w:val="20"/>
          <w:szCs w:val="20"/>
        </w:rPr>
        <w:t>, surgem como mídia alternativa de baixo custo (</w:t>
      </w:r>
      <w:proofErr w:type="spellStart"/>
      <w:r w:rsidRPr="001F681F">
        <w:rPr>
          <w:rFonts w:ascii="Arial" w:hAnsi="Arial" w:cs="Arial"/>
          <w:bCs/>
          <w:sz w:val="20"/>
          <w:szCs w:val="20"/>
        </w:rPr>
        <w:t>Church</w:t>
      </w:r>
      <w:proofErr w:type="spellEnd"/>
      <w:r w:rsidRPr="001F681F">
        <w:rPr>
          <w:rFonts w:ascii="Arial" w:hAnsi="Arial" w:cs="Arial"/>
          <w:bCs/>
          <w:sz w:val="20"/>
          <w:szCs w:val="20"/>
        </w:rPr>
        <w:t xml:space="preserve"> &amp; Oliveira, 2013) para ações </w:t>
      </w:r>
      <w:r w:rsidRPr="001F681F">
        <w:rPr>
          <w:rFonts w:ascii="Arial" w:hAnsi="Arial" w:cs="Arial"/>
          <w:bCs/>
          <w:sz w:val="20"/>
          <w:szCs w:val="20"/>
        </w:rPr>
        <w:lastRenderedPageBreak/>
        <w:t xml:space="preserve">de vendas e conexão com os consumidores. O aplicativo </w:t>
      </w:r>
      <w:r w:rsidRPr="001F681F">
        <w:rPr>
          <w:rFonts w:ascii="Arial" w:hAnsi="Arial" w:cs="Arial"/>
          <w:bCs/>
          <w:i/>
          <w:iCs/>
          <w:sz w:val="20"/>
          <w:szCs w:val="20"/>
        </w:rPr>
        <w:t xml:space="preserve">WhatsApp </w:t>
      </w:r>
      <w:r w:rsidRPr="001F681F">
        <w:rPr>
          <w:rFonts w:ascii="Arial" w:hAnsi="Arial" w:cs="Arial"/>
          <w:bCs/>
          <w:sz w:val="20"/>
          <w:szCs w:val="20"/>
        </w:rPr>
        <w:t xml:space="preserve">é uma das principais e mais conhecidas plataformas de </w:t>
      </w:r>
      <w:r w:rsidRPr="001F681F">
        <w:rPr>
          <w:rFonts w:ascii="Arial" w:hAnsi="Arial" w:cs="Arial"/>
          <w:bCs/>
          <w:i/>
          <w:iCs/>
          <w:sz w:val="20"/>
          <w:szCs w:val="20"/>
        </w:rPr>
        <w:t>MIM</w:t>
      </w:r>
      <w:r w:rsidRPr="001F681F">
        <w:rPr>
          <w:rFonts w:ascii="Arial" w:hAnsi="Arial" w:cs="Arial"/>
          <w:bCs/>
          <w:sz w:val="20"/>
          <w:szCs w:val="20"/>
        </w:rPr>
        <w:t>, sendo que no Brasil mais da metade da população a utiliza (</w:t>
      </w:r>
      <w:proofErr w:type="spellStart"/>
      <w:r w:rsidRPr="001F681F">
        <w:rPr>
          <w:rFonts w:ascii="Arial" w:hAnsi="Arial" w:cs="Arial"/>
          <w:bCs/>
          <w:sz w:val="20"/>
          <w:szCs w:val="20"/>
        </w:rPr>
        <w:t>Statista</w:t>
      </w:r>
      <w:proofErr w:type="spellEnd"/>
      <w:r w:rsidRPr="001F681F">
        <w:rPr>
          <w:rFonts w:ascii="Arial" w:hAnsi="Arial" w:cs="Arial"/>
          <w:bCs/>
          <w:sz w:val="20"/>
          <w:szCs w:val="20"/>
        </w:rPr>
        <w:t xml:space="preserve">, 2019). Dada a característica de estabelecer comunicação direta e intimista com o consumidor (e.g.; </w:t>
      </w:r>
      <w:proofErr w:type="spellStart"/>
      <w:r w:rsidRPr="001F681F">
        <w:rPr>
          <w:rFonts w:ascii="Arial" w:hAnsi="Arial" w:cs="Arial"/>
          <w:bCs/>
          <w:sz w:val="20"/>
          <w:szCs w:val="20"/>
        </w:rPr>
        <w:t>Church</w:t>
      </w:r>
      <w:proofErr w:type="spellEnd"/>
      <w:r w:rsidRPr="001F681F">
        <w:rPr>
          <w:rFonts w:ascii="Arial" w:hAnsi="Arial" w:cs="Arial"/>
          <w:bCs/>
          <w:sz w:val="20"/>
          <w:szCs w:val="20"/>
        </w:rPr>
        <w:t xml:space="preserve"> e Oliveira, 2013), a comunicação via </w:t>
      </w:r>
      <w:r w:rsidRPr="001F681F">
        <w:rPr>
          <w:rFonts w:ascii="Arial" w:hAnsi="Arial" w:cs="Arial"/>
          <w:bCs/>
          <w:i/>
          <w:iCs/>
          <w:sz w:val="20"/>
          <w:szCs w:val="20"/>
        </w:rPr>
        <w:t xml:space="preserve">WhatsApp </w:t>
      </w:r>
      <w:r w:rsidRPr="001F681F">
        <w:rPr>
          <w:rFonts w:ascii="Arial" w:hAnsi="Arial" w:cs="Arial"/>
          <w:bCs/>
          <w:sz w:val="20"/>
          <w:szCs w:val="20"/>
        </w:rPr>
        <w:t>possibilita tanto a personalização de mensagens, contribuindo para a construção de relacionamento, quanto a veiculação de promoções de vendas.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Apesar do crescimento da plataforma e de seu potencial como ferramenta de comunicação, é escassa a literatura científica – principalmente de caráter experimental – quanto aos efeitos de seu uso, sobretudo no contexto de pequenas empresas e mercados B2B. Outra lacuna diz respeito à comparação entre efeitos de ações de promoção de vendas e de personalização da comunicação. Existem diversos estudos que evidenciam os efeitos dessas ações isoladamente (</w:t>
      </w:r>
      <w:proofErr w:type="spellStart"/>
      <w:r w:rsidRPr="001F681F">
        <w:rPr>
          <w:rFonts w:ascii="Arial" w:hAnsi="Arial" w:cs="Arial"/>
          <w:bCs/>
          <w:sz w:val="20"/>
          <w:szCs w:val="20"/>
        </w:rPr>
        <w:t>Ramenazi</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Heidarzadeh</w:t>
      </w:r>
      <w:proofErr w:type="spellEnd"/>
      <w:r w:rsidRPr="001F681F">
        <w:rPr>
          <w:rFonts w:ascii="Arial" w:hAnsi="Arial" w:cs="Arial"/>
          <w:bCs/>
          <w:sz w:val="20"/>
          <w:szCs w:val="20"/>
        </w:rPr>
        <w:t xml:space="preserve">, 2014; </w:t>
      </w:r>
      <w:proofErr w:type="spellStart"/>
      <w:r w:rsidRPr="001F681F">
        <w:rPr>
          <w:rFonts w:ascii="Arial" w:hAnsi="Arial" w:cs="Arial"/>
          <w:bCs/>
          <w:sz w:val="20"/>
          <w:szCs w:val="20"/>
        </w:rPr>
        <w:t>Raghubir</w:t>
      </w:r>
      <w:proofErr w:type="spellEnd"/>
      <w:r w:rsidRPr="001F681F">
        <w:rPr>
          <w:rFonts w:ascii="Arial" w:hAnsi="Arial" w:cs="Arial"/>
          <w:bCs/>
          <w:sz w:val="20"/>
          <w:szCs w:val="20"/>
        </w:rPr>
        <w:t xml:space="preserve">, 2004; </w:t>
      </w:r>
      <w:proofErr w:type="spellStart"/>
      <w:r w:rsidRPr="001F681F">
        <w:rPr>
          <w:rFonts w:ascii="Arial" w:hAnsi="Arial" w:cs="Arial"/>
          <w:bCs/>
          <w:sz w:val="20"/>
          <w:szCs w:val="20"/>
        </w:rPr>
        <w:t>Koksal</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Spahiu</w:t>
      </w:r>
      <w:proofErr w:type="spellEnd"/>
      <w:r w:rsidRPr="001F681F">
        <w:rPr>
          <w:rFonts w:ascii="Arial" w:hAnsi="Arial" w:cs="Arial"/>
          <w:bCs/>
          <w:sz w:val="20"/>
          <w:szCs w:val="20"/>
        </w:rPr>
        <w:t xml:space="preserve">, 2014; </w:t>
      </w:r>
      <w:proofErr w:type="spellStart"/>
      <w:r w:rsidRPr="001F681F">
        <w:rPr>
          <w:rFonts w:ascii="Arial" w:hAnsi="Arial" w:cs="Arial"/>
          <w:bCs/>
          <w:sz w:val="20"/>
          <w:szCs w:val="20"/>
        </w:rPr>
        <w:t>Santini</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Espartel</w:t>
      </w:r>
      <w:proofErr w:type="spellEnd"/>
      <w:r w:rsidRPr="001F681F">
        <w:rPr>
          <w:rFonts w:ascii="Arial" w:hAnsi="Arial" w:cs="Arial"/>
          <w:bCs/>
          <w:sz w:val="20"/>
          <w:szCs w:val="20"/>
        </w:rPr>
        <w:t xml:space="preserve">, 2010; </w:t>
      </w:r>
      <w:proofErr w:type="spellStart"/>
      <w:r w:rsidRPr="001F681F">
        <w:rPr>
          <w:rFonts w:ascii="Arial" w:hAnsi="Arial" w:cs="Arial"/>
          <w:bCs/>
          <w:sz w:val="20"/>
          <w:szCs w:val="20"/>
        </w:rPr>
        <w:t>Lowe</w:t>
      </w:r>
      <w:proofErr w:type="spellEnd"/>
      <w:r w:rsidRPr="001F681F">
        <w:rPr>
          <w:rFonts w:ascii="Arial" w:hAnsi="Arial" w:cs="Arial"/>
          <w:bCs/>
          <w:sz w:val="20"/>
          <w:szCs w:val="20"/>
        </w:rPr>
        <w:t xml:space="preserve">, 2010; </w:t>
      </w:r>
      <w:proofErr w:type="spellStart"/>
      <w:r w:rsidRPr="001F681F">
        <w:rPr>
          <w:rFonts w:ascii="Arial" w:hAnsi="Arial" w:cs="Arial"/>
          <w:bCs/>
          <w:sz w:val="20"/>
          <w:szCs w:val="20"/>
        </w:rPr>
        <w:t>Raghubir</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Celly</w:t>
      </w:r>
      <w:proofErr w:type="spellEnd"/>
      <w:r w:rsidRPr="001F681F">
        <w:rPr>
          <w:rFonts w:ascii="Arial" w:hAnsi="Arial" w:cs="Arial"/>
          <w:bCs/>
          <w:sz w:val="20"/>
          <w:szCs w:val="20"/>
        </w:rPr>
        <w:t xml:space="preserve">, 2011; </w:t>
      </w:r>
      <w:proofErr w:type="spellStart"/>
      <w:r w:rsidRPr="001F681F">
        <w:rPr>
          <w:rFonts w:ascii="Arial" w:hAnsi="Arial" w:cs="Arial"/>
          <w:bCs/>
          <w:sz w:val="20"/>
          <w:szCs w:val="20"/>
        </w:rPr>
        <w:t>Dillman</w:t>
      </w:r>
      <w:proofErr w:type="spellEnd"/>
      <w:r w:rsidRPr="001F681F">
        <w:rPr>
          <w:rFonts w:ascii="Arial" w:hAnsi="Arial" w:cs="Arial"/>
          <w:bCs/>
          <w:sz w:val="20"/>
          <w:szCs w:val="20"/>
        </w:rPr>
        <w:t xml:space="preserve"> &amp; Frey, 1974; </w:t>
      </w:r>
      <w:proofErr w:type="spellStart"/>
      <w:r w:rsidRPr="001F681F">
        <w:rPr>
          <w:rFonts w:ascii="Arial" w:hAnsi="Arial" w:cs="Arial"/>
          <w:bCs/>
          <w:sz w:val="20"/>
          <w:szCs w:val="20"/>
        </w:rPr>
        <w:t>Yu</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Cude</w:t>
      </w:r>
      <w:proofErr w:type="spellEnd"/>
      <w:r w:rsidRPr="001F681F">
        <w:rPr>
          <w:rFonts w:ascii="Arial" w:hAnsi="Arial" w:cs="Arial"/>
          <w:bCs/>
          <w:sz w:val="20"/>
          <w:szCs w:val="20"/>
        </w:rPr>
        <w:t xml:space="preserve">, 2009; </w:t>
      </w:r>
      <w:proofErr w:type="spellStart"/>
      <w:r w:rsidRPr="001F681F">
        <w:rPr>
          <w:rFonts w:ascii="Arial" w:hAnsi="Arial" w:cs="Arial"/>
          <w:bCs/>
          <w:sz w:val="20"/>
          <w:szCs w:val="20"/>
        </w:rPr>
        <w:t>Bang</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Wojdynski</w:t>
      </w:r>
      <w:proofErr w:type="spellEnd"/>
      <w:r w:rsidRPr="001F681F">
        <w:rPr>
          <w:rFonts w:ascii="Arial" w:hAnsi="Arial" w:cs="Arial"/>
          <w:bCs/>
          <w:sz w:val="20"/>
          <w:szCs w:val="20"/>
        </w:rPr>
        <w:t xml:space="preserve">, 2016; Schubert &amp; </w:t>
      </w:r>
      <w:proofErr w:type="spellStart"/>
      <w:r w:rsidRPr="001F681F">
        <w:rPr>
          <w:rFonts w:ascii="Arial" w:hAnsi="Arial" w:cs="Arial"/>
          <w:bCs/>
          <w:sz w:val="20"/>
          <w:szCs w:val="20"/>
        </w:rPr>
        <w:t>Leimstoll</w:t>
      </w:r>
      <w:proofErr w:type="spellEnd"/>
      <w:r w:rsidRPr="001F681F">
        <w:rPr>
          <w:rFonts w:ascii="Arial" w:hAnsi="Arial" w:cs="Arial"/>
          <w:bCs/>
          <w:sz w:val="20"/>
          <w:szCs w:val="20"/>
        </w:rPr>
        <w:t xml:space="preserve">, 2004; </w:t>
      </w:r>
      <w:proofErr w:type="spellStart"/>
      <w:r w:rsidRPr="001F681F">
        <w:rPr>
          <w:rFonts w:ascii="Arial" w:hAnsi="Arial" w:cs="Arial"/>
          <w:bCs/>
          <w:sz w:val="20"/>
          <w:szCs w:val="20"/>
        </w:rPr>
        <w:t>Ramnarayan</w:t>
      </w:r>
      <w:proofErr w:type="spellEnd"/>
      <w:r w:rsidRPr="001F681F">
        <w:rPr>
          <w:rFonts w:ascii="Arial" w:hAnsi="Arial" w:cs="Arial"/>
          <w:bCs/>
          <w:sz w:val="20"/>
          <w:szCs w:val="20"/>
        </w:rPr>
        <w:t>, 2005), porém, não há estudos comparativos com o intuito de evidenciar qual delas exerce maior influência sobre o comportamento do consumidor, tampouco estudos com esse enfoque no contexto de ferramentas de MIM.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Considerando essas lacunas, realizou-se uma pesquisa quantitativa, com viés explicativo e delineamento </w:t>
      </w:r>
      <w:proofErr w:type="spellStart"/>
      <w:r w:rsidRPr="001F681F">
        <w:rPr>
          <w:rFonts w:ascii="Arial" w:hAnsi="Arial" w:cs="Arial"/>
          <w:bCs/>
          <w:i/>
          <w:iCs/>
          <w:sz w:val="20"/>
          <w:szCs w:val="20"/>
        </w:rPr>
        <w:t>quasi</w:t>
      </w:r>
      <w:proofErr w:type="spellEnd"/>
      <w:r w:rsidRPr="001F681F">
        <w:rPr>
          <w:rFonts w:ascii="Arial" w:hAnsi="Arial" w:cs="Arial"/>
          <w:bCs/>
          <w:i/>
          <w:iCs/>
          <w:sz w:val="20"/>
          <w:szCs w:val="20"/>
        </w:rPr>
        <w:t>-experimental</w:t>
      </w:r>
      <w:r w:rsidRPr="001F681F">
        <w:rPr>
          <w:rFonts w:ascii="Arial" w:hAnsi="Arial" w:cs="Arial"/>
          <w:bCs/>
          <w:sz w:val="20"/>
          <w:szCs w:val="20"/>
        </w:rPr>
        <w:t xml:space="preserve">, junto a uma EPP atacadista de brinquedos e papelaria do Distrito Federal, em que buscaram-se alcançar dois objetivos. O primeiro foi analisar o efeito de uma campanha via </w:t>
      </w:r>
      <w:r w:rsidRPr="001F681F">
        <w:rPr>
          <w:rFonts w:ascii="Arial" w:hAnsi="Arial" w:cs="Arial"/>
          <w:bCs/>
          <w:i/>
          <w:iCs/>
          <w:sz w:val="20"/>
          <w:szCs w:val="20"/>
        </w:rPr>
        <w:t xml:space="preserve">WhatsApp </w:t>
      </w:r>
      <w:r w:rsidRPr="001F681F">
        <w:rPr>
          <w:rFonts w:ascii="Arial" w:hAnsi="Arial" w:cs="Arial"/>
          <w:bCs/>
          <w:sz w:val="20"/>
          <w:szCs w:val="20"/>
        </w:rPr>
        <w:t xml:space="preserve">sobre a efetivação de compras por parte de compradores organizacionais representantes de escolas públicas e privadas do Distrito Federal, clientes da EPP. O segundo foi comparar os efeitos de mensagens personalizadas (com nome da escola, nome do comprador e abordagem em nome da proprietária da EPP) e de mensagens promocionais (com oferta de promoção de vendas de </w:t>
      </w:r>
      <w:r w:rsidRPr="001F681F">
        <w:rPr>
          <w:rFonts w:ascii="Arial" w:hAnsi="Arial" w:cs="Arial"/>
          <w:bCs/>
          <w:i/>
          <w:iCs/>
          <w:sz w:val="20"/>
          <w:szCs w:val="20"/>
        </w:rPr>
        <w:t xml:space="preserve">cash </w:t>
      </w:r>
      <w:proofErr w:type="spellStart"/>
      <w:r w:rsidRPr="001F681F">
        <w:rPr>
          <w:rFonts w:ascii="Arial" w:hAnsi="Arial" w:cs="Arial"/>
          <w:bCs/>
          <w:i/>
          <w:iCs/>
          <w:sz w:val="20"/>
          <w:szCs w:val="20"/>
        </w:rPr>
        <w:t>back</w:t>
      </w:r>
      <w:proofErr w:type="spellEnd"/>
      <w:r w:rsidRPr="001F681F">
        <w:rPr>
          <w:rFonts w:ascii="Arial" w:hAnsi="Arial" w:cs="Arial"/>
          <w:bCs/>
          <w:i/>
          <w:iCs/>
          <w:sz w:val="20"/>
          <w:szCs w:val="20"/>
        </w:rPr>
        <w:t xml:space="preserve"> </w:t>
      </w:r>
      <w:r w:rsidRPr="001F681F">
        <w:rPr>
          <w:rFonts w:ascii="Arial" w:hAnsi="Arial" w:cs="Arial"/>
          <w:bCs/>
          <w:sz w:val="20"/>
          <w:szCs w:val="20"/>
        </w:rPr>
        <w:t xml:space="preserve">em compras), enviadas por meio da plataforma </w:t>
      </w:r>
      <w:r w:rsidRPr="001F681F">
        <w:rPr>
          <w:rFonts w:ascii="Arial" w:hAnsi="Arial" w:cs="Arial"/>
          <w:bCs/>
          <w:i/>
          <w:iCs/>
          <w:sz w:val="20"/>
          <w:szCs w:val="20"/>
        </w:rPr>
        <w:t>WhatsApp</w:t>
      </w:r>
      <w:r w:rsidRPr="001F681F">
        <w:rPr>
          <w:rFonts w:ascii="Arial" w:hAnsi="Arial" w:cs="Arial"/>
          <w:bCs/>
          <w:sz w:val="20"/>
          <w:szCs w:val="20"/>
        </w:rPr>
        <w:t>, sobre a realização de compras e a quantidade de respostas emitidas por meio do aplicativo pelos compradores das escolas participantes.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Método </w:t>
      </w:r>
    </w:p>
    <w:p w:rsidR="00D16DDC"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Realizaram-se dois estudos </w:t>
      </w:r>
      <w:proofErr w:type="spellStart"/>
      <w:r w:rsidRPr="001F681F">
        <w:rPr>
          <w:rFonts w:ascii="Arial" w:hAnsi="Arial" w:cs="Arial"/>
          <w:bCs/>
          <w:i/>
          <w:iCs/>
          <w:sz w:val="20"/>
          <w:szCs w:val="20"/>
        </w:rPr>
        <w:t>quasi</w:t>
      </w:r>
      <w:proofErr w:type="spellEnd"/>
      <w:r w:rsidRPr="001F681F">
        <w:rPr>
          <w:rFonts w:ascii="Arial" w:hAnsi="Arial" w:cs="Arial"/>
          <w:bCs/>
          <w:i/>
          <w:iCs/>
          <w:sz w:val="20"/>
          <w:szCs w:val="20"/>
        </w:rPr>
        <w:t>-experimentais</w:t>
      </w:r>
      <w:r w:rsidRPr="001F681F">
        <w:rPr>
          <w:rFonts w:ascii="Arial" w:hAnsi="Arial" w:cs="Arial"/>
          <w:bCs/>
          <w:sz w:val="20"/>
          <w:szCs w:val="20"/>
        </w:rPr>
        <w:t xml:space="preserve">. No primeiro, a base de clientes organizacionais "escolas" (n=220) foi dividida em dois grupos: o grupo experimental (n=153), que recebeu a intervenção no formato de uma campanha de comunicação via </w:t>
      </w:r>
      <w:proofErr w:type="spellStart"/>
      <w:r w:rsidRPr="001F681F">
        <w:rPr>
          <w:rFonts w:ascii="Arial" w:hAnsi="Arial" w:cs="Arial"/>
          <w:bCs/>
          <w:sz w:val="20"/>
          <w:szCs w:val="20"/>
        </w:rPr>
        <w:t>whatsapp</w:t>
      </w:r>
      <w:proofErr w:type="spellEnd"/>
      <w:r w:rsidRPr="001F681F">
        <w:rPr>
          <w:rFonts w:ascii="Arial" w:hAnsi="Arial" w:cs="Arial"/>
          <w:bCs/>
          <w:sz w:val="20"/>
          <w:szCs w:val="20"/>
        </w:rPr>
        <w:t>, direcionada para o dia das crianças, e o grupo controle (n=67), com escolas não expostas à campanha. No segundo, o grupo experimental (exposto à campanha; n=153) foi dividido em quatro grupos, em um delineamento fatorial 2x2 (Figura 1), para o teste dos efeitos do tipo de mensagem recebida durante a campanha (promocional – com e sem promoção de vendas – ou personalizada – com e sem personalização) (Figura 2). </w:t>
      </w:r>
    </w:p>
    <w:p w:rsidR="00075CC6" w:rsidRPr="001F681F" w:rsidRDefault="00075CC6" w:rsidP="001F681F">
      <w:pPr>
        <w:spacing w:line="240" w:lineRule="auto"/>
        <w:jc w:val="both"/>
        <w:rPr>
          <w:rFonts w:ascii="Arial" w:hAnsi="Arial" w:cs="Arial"/>
          <w:bCs/>
          <w:sz w:val="20"/>
          <w:szCs w:val="20"/>
        </w:rPr>
      </w:pPr>
      <w:r>
        <w:rPr>
          <w:noProof/>
        </w:rPr>
        <w:lastRenderedPageBreak/>
        <w:drawing>
          <wp:inline distT="0" distB="0" distL="0" distR="0" wp14:anchorId="792A0DC7" wp14:editId="3DF31B92">
            <wp:extent cx="3769537" cy="4038600"/>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76340" cy="4045889"/>
                    </a:xfrm>
                    <a:prstGeom prst="rect">
                      <a:avLst/>
                    </a:prstGeom>
                  </pic:spPr>
                </pic:pic>
              </a:graphicData>
            </a:graphic>
          </wp:inline>
        </w:drawing>
      </w:r>
    </w:p>
    <w:p w:rsidR="00075CC6" w:rsidRDefault="00075CC6" w:rsidP="001F681F">
      <w:pPr>
        <w:spacing w:line="240" w:lineRule="auto"/>
        <w:jc w:val="both"/>
        <w:rPr>
          <w:noProof/>
        </w:rPr>
      </w:pPr>
    </w:p>
    <w:p w:rsidR="00075CC6" w:rsidRDefault="00075CC6" w:rsidP="001F681F">
      <w:pPr>
        <w:spacing w:line="240" w:lineRule="auto"/>
        <w:jc w:val="both"/>
        <w:rPr>
          <w:rFonts w:ascii="Arial" w:hAnsi="Arial" w:cs="Arial"/>
          <w:bCs/>
          <w:sz w:val="20"/>
          <w:szCs w:val="20"/>
        </w:rPr>
      </w:pPr>
      <w:r>
        <w:rPr>
          <w:noProof/>
        </w:rPr>
        <w:drawing>
          <wp:inline distT="0" distB="0" distL="0" distR="0" wp14:anchorId="420E6335" wp14:editId="2A4D263C">
            <wp:extent cx="4946650" cy="1803224"/>
            <wp:effectExtent l="0" t="0" r="635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6650" cy="1803224"/>
                    </a:xfrm>
                    <a:prstGeom prst="rect">
                      <a:avLst/>
                    </a:prstGeom>
                  </pic:spPr>
                </pic:pic>
              </a:graphicData>
            </a:graphic>
          </wp:inline>
        </w:drawing>
      </w:r>
    </w:p>
    <w:p w:rsidR="00075CC6" w:rsidRPr="001F681F" w:rsidRDefault="00075CC6" w:rsidP="001F681F">
      <w:pPr>
        <w:spacing w:line="240" w:lineRule="auto"/>
        <w:jc w:val="both"/>
        <w:rPr>
          <w:rFonts w:ascii="Arial" w:hAnsi="Arial" w:cs="Arial"/>
          <w:bCs/>
          <w:sz w:val="20"/>
          <w:szCs w:val="20"/>
        </w:rPr>
      </w:pPr>
      <w:r>
        <w:rPr>
          <w:rFonts w:ascii="Arial" w:hAnsi="Arial" w:cs="Arial"/>
          <w:bCs/>
          <w:sz w:val="20"/>
          <w:szCs w:val="20"/>
        </w:rPr>
        <w:t>Resultados e Discussão</w:t>
      </w:r>
    </w:p>
    <w:p w:rsidR="00075CC6" w:rsidRDefault="00D16DDC" w:rsidP="001F681F">
      <w:pPr>
        <w:spacing w:line="240" w:lineRule="auto"/>
        <w:jc w:val="both"/>
        <w:rPr>
          <w:rFonts w:ascii="Arial" w:hAnsi="Arial" w:cs="Arial"/>
          <w:bCs/>
          <w:i/>
          <w:iCs/>
          <w:sz w:val="20"/>
          <w:szCs w:val="20"/>
        </w:rPr>
      </w:pPr>
      <w:r w:rsidRPr="001F681F">
        <w:rPr>
          <w:rFonts w:ascii="Arial" w:hAnsi="Arial" w:cs="Arial"/>
          <w:bCs/>
          <w:sz w:val="20"/>
          <w:szCs w:val="20"/>
        </w:rPr>
        <w:t>As análises de covariância realizadas para o Estudo 2 apontaram que o tipo de mensagem (promocional ou personalizada) não exerceu efeito significativo sobre volume de compras (</w:t>
      </w:r>
      <w:proofErr w:type="gramStart"/>
      <w:r w:rsidRPr="001F681F">
        <w:rPr>
          <w:rFonts w:ascii="Arial" w:hAnsi="Arial" w:cs="Arial"/>
          <w:bCs/>
          <w:sz w:val="20"/>
          <w:szCs w:val="20"/>
        </w:rPr>
        <w:t>F(</w:t>
      </w:r>
      <w:proofErr w:type="gramEnd"/>
      <w:r w:rsidRPr="001F681F">
        <w:rPr>
          <w:rFonts w:ascii="Arial" w:hAnsi="Arial" w:cs="Arial"/>
          <w:bCs/>
          <w:sz w:val="20"/>
          <w:szCs w:val="20"/>
        </w:rPr>
        <w:t xml:space="preserve">1,52) = 1,28 e 0,04, p&gt;0,05) e nem sobre a quantidade de respostas emitidas pelos participantes (F(1,144) = 0,99 e 0,00, p&gt;0,05). Entretanto, no Estudo 1, a mera exposição à campanha via </w:t>
      </w:r>
      <w:r w:rsidRPr="001F681F">
        <w:rPr>
          <w:rFonts w:ascii="Arial" w:hAnsi="Arial" w:cs="Arial"/>
          <w:bCs/>
          <w:i/>
          <w:iCs/>
          <w:sz w:val="20"/>
          <w:szCs w:val="20"/>
        </w:rPr>
        <w:t xml:space="preserve">WhatsApp </w:t>
      </w:r>
      <w:r w:rsidRPr="001F681F">
        <w:rPr>
          <w:rFonts w:ascii="Arial" w:hAnsi="Arial" w:cs="Arial"/>
          <w:bCs/>
          <w:sz w:val="20"/>
          <w:szCs w:val="20"/>
        </w:rPr>
        <w:t>aumentou significativamente as chances de comprar por parte das escolas (</w:t>
      </w:r>
      <w:proofErr w:type="spellStart"/>
      <w:r w:rsidRPr="001F681F">
        <w:rPr>
          <w:rFonts w:ascii="Arial" w:hAnsi="Arial" w:cs="Arial"/>
          <w:bCs/>
          <w:sz w:val="20"/>
          <w:szCs w:val="20"/>
        </w:rPr>
        <w:t>exB</w:t>
      </w:r>
      <w:proofErr w:type="spellEnd"/>
      <w:r w:rsidRPr="001F681F">
        <w:rPr>
          <w:rFonts w:ascii="Arial" w:hAnsi="Arial" w:cs="Arial"/>
          <w:bCs/>
          <w:sz w:val="20"/>
          <w:szCs w:val="20"/>
        </w:rPr>
        <w:t>= 3,15; p&lt;0,05, cf. Tabela 1). O ticket médio foi de R$1.156,44 para o grupo de escolas participantes, e de R$335,30 para o não participante</w:t>
      </w:r>
      <w:r w:rsidRPr="001F681F">
        <w:rPr>
          <w:rFonts w:ascii="Arial" w:hAnsi="Arial" w:cs="Arial"/>
          <w:bCs/>
          <w:i/>
          <w:iCs/>
          <w:sz w:val="20"/>
          <w:szCs w:val="20"/>
        </w:rPr>
        <w:t>.</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Tabela 1: Resultado da regressão logística binomial com a variável dependente Efetivação de Compras (</w:t>
      </w:r>
      <w:proofErr w:type="spellStart"/>
      <w:r w:rsidRPr="001F681F">
        <w:rPr>
          <w:rFonts w:ascii="Arial" w:hAnsi="Arial" w:cs="Arial"/>
          <w:bCs/>
          <w:sz w:val="20"/>
          <w:szCs w:val="20"/>
        </w:rPr>
        <w:t>Dummy</w:t>
      </w:r>
      <w:proofErr w:type="spellEnd"/>
      <w:r w:rsidRPr="001F681F">
        <w:rPr>
          <w:rFonts w:ascii="Arial" w:hAnsi="Arial" w:cs="Arial"/>
          <w:bCs/>
          <w:sz w:val="20"/>
          <w:szCs w:val="20"/>
        </w:rPr>
        <w:t>) </w:t>
      </w:r>
    </w:p>
    <w:p w:rsidR="00075CC6" w:rsidRDefault="00075CC6" w:rsidP="001F681F">
      <w:pPr>
        <w:spacing w:line="240" w:lineRule="auto"/>
        <w:jc w:val="both"/>
        <w:rPr>
          <w:rFonts w:ascii="Arial" w:hAnsi="Arial" w:cs="Arial"/>
          <w:b/>
          <w:bCs/>
          <w:sz w:val="20"/>
          <w:szCs w:val="20"/>
        </w:rPr>
      </w:pPr>
      <w:r>
        <w:rPr>
          <w:noProof/>
        </w:rPr>
        <w:lastRenderedPageBreak/>
        <w:drawing>
          <wp:inline distT="0" distB="0" distL="0" distR="0" wp14:anchorId="2634390A" wp14:editId="7AD2AF89">
            <wp:extent cx="4127500" cy="1464331"/>
            <wp:effectExtent l="0" t="0" r="6350" b="25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35539" cy="1467183"/>
                    </a:xfrm>
                    <a:prstGeom prst="rect">
                      <a:avLst/>
                    </a:prstGeom>
                  </pic:spPr>
                </pic:pic>
              </a:graphicData>
            </a:graphic>
          </wp:inline>
        </w:drawing>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Escolas que participaram da campanha via </w:t>
      </w:r>
      <w:proofErr w:type="spellStart"/>
      <w:r w:rsidRPr="001F681F">
        <w:rPr>
          <w:rFonts w:ascii="Arial" w:hAnsi="Arial" w:cs="Arial"/>
          <w:bCs/>
          <w:sz w:val="20"/>
          <w:szCs w:val="20"/>
        </w:rPr>
        <w:t>Whatsapp</w:t>
      </w:r>
      <w:proofErr w:type="spellEnd"/>
      <w:r w:rsidRPr="001F681F">
        <w:rPr>
          <w:rFonts w:ascii="Arial" w:hAnsi="Arial" w:cs="Arial"/>
          <w:bCs/>
          <w:sz w:val="20"/>
          <w:szCs w:val="20"/>
        </w:rPr>
        <w:t xml:space="preserve"> apresentaram 3,15 vezes mais chances de realizar compras do que as não participantes, controlados os efeitos de frequência de compra no estabelecimento e do tipo de escola. Tal resultado se alinha com as características do aplicativo apontadas na literatura, de promover conversas espontâneas, que permitam a conexão da empresa com o consumidor (</w:t>
      </w:r>
      <w:proofErr w:type="spellStart"/>
      <w:r w:rsidRPr="001F681F">
        <w:rPr>
          <w:rFonts w:ascii="Arial" w:hAnsi="Arial" w:cs="Arial"/>
          <w:bCs/>
          <w:sz w:val="20"/>
          <w:szCs w:val="20"/>
        </w:rPr>
        <w:t>Karapanos</w:t>
      </w:r>
      <w:proofErr w:type="spellEnd"/>
      <w:r w:rsidRPr="001F681F">
        <w:rPr>
          <w:rFonts w:ascii="Arial" w:hAnsi="Arial" w:cs="Arial"/>
          <w:bCs/>
          <w:sz w:val="20"/>
          <w:szCs w:val="20"/>
        </w:rPr>
        <w:t xml:space="preserve"> et al., 2016; </w:t>
      </w:r>
      <w:proofErr w:type="spellStart"/>
      <w:r w:rsidRPr="001F681F">
        <w:rPr>
          <w:rFonts w:ascii="Arial" w:hAnsi="Arial" w:cs="Arial"/>
          <w:bCs/>
          <w:sz w:val="20"/>
          <w:szCs w:val="20"/>
        </w:rPr>
        <w:t>Shashikala</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Mahapatro</w:t>
      </w:r>
      <w:proofErr w:type="spellEnd"/>
      <w:r w:rsidRPr="001F681F">
        <w:rPr>
          <w:rFonts w:ascii="Arial" w:hAnsi="Arial" w:cs="Arial"/>
          <w:bCs/>
          <w:sz w:val="20"/>
          <w:szCs w:val="20"/>
        </w:rPr>
        <w:t xml:space="preserve">, 2015; </w:t>
      </w:r>
      <w:proofErr w:type="spellStart"/>
      <w:r w:rsidRPr="001F681F">
        <w:rPr>
          <w:rFonts w:ascii="Arial" w:hAnsi="Arial" w:cs="Arial"/>
          <w:bCs/>
          <w:sz w:val="20"/>
          <w:szCs w:val="20"/>
        </w:rPr>
        <w:t>Church</w:t>
      </w:r>
      <w:proofErr w:type="spellEnd"/>
      <w:r w:rsidRPr="001F681F">
        <w:rPr>
          <w:rFonts w:ascii="Arial" w:hAnsi="Arial" w:cs="Arial"/>
          <w:bCs/>
          <w:sz w:val="20"/>
          <w:szCs w:val="20"/>
        </w:rPr>
        <w:t xml:space="preserve"> &amp; Oliveira, 2013), influenciando o comportamento de compra dos clientes (</w:t>
      </w:r>
      <w:proofErr w:type="spellStart"/>
      <w:r w:rsidRPr="001F681F">
        <w:rPr>
          <w:rFonts w:ascii="Arial" w:hAnsi="Arial" w:cs="Arial"/>
          <w:bCs/>
          <w:sz w:val="20"/>
          <w:szCs w:val="20"/>
        </w:rPr>
        <w:t>Modak</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Mupepi</w:t>
      </w:r>
      <w:proofErr w:type="spellEnd"/>
      <w:r w:rsidRPr="001F681F">
        <w:rPr>
          <w:rFonts w:ascii="Arial" w:hAnsi="Arial" w:cs="Arial"/>
          <w:bCs/>
          <w:sz w:val="20"/>
          <w:szCs w:val="20"/>
        </w:rPr>
        <w:t>, 2017).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Os resultados foram interpretados à luz do </w:t>
      </w:r>
      <w:proofErr w:type="spellStart"/>
      <w:r w:rsidRPr="001F681F">
        <w:rPr>
          <w:rFonts w:ascii="Arial" w:hAnsi="Arial" w:cs="Arial"/>
          <w:bCs/>
          <w:i/>
          <w:iCs/>
          <w:sz w:val="20"/>
          <w:szCs w:val="20"/>
        </w:rPr>
        <w:t>Behavioral</w:t>
      </w:r>
      <w:proofErr w:type="spellEnd"/>
      <w:r w:rsidRPr="001F681F">
        <w:rPr>
          <w:rFonts w:ascii="Arial" w:hAnsi="Arial" w:cs="Arial"/>
          <w:bCs/>
          <w:i/>
          <w:iCs/>
          <w:sz w:val="20"/>
          <w:szCs w:val="20"/>
        </w:rPr>
        <w:t xml:space="preserve"> Perspective </w:t>
      </w:r>
      <w:proofErr w:type="spellStart"/>
      <w:r w:rsidRPr="001F681F">
        <w:rPr>
          <w:rFonts w:ascii="Arial" w:hAnsi="Arial" w:cs="Arial"/>
          <w:bCs/>
          <w:i/>
          <w:iCs/>
          <w:sz w:val="20"/>
          <w:szCs w:val="20"/>
        </w:rPr>
        <w:t>Model</w:t>
      </w:r>
      <w:proofErr w:type="spellEnd"/>
      <w:r w:rsidRPr="001F681F">
        <w:rPr>
          <w:rFonts w:ascii="Arial" w:hAnsi="Arial" w:cs="Arial"/>
          <w:bCs/>
          <w:i/>
          <w:iCs/>
          <w:sz w:val="20"/>
          <w:szCs w:val="20"/>
        </w:rPr>
        <w:t xml:space="preserve"> </w:t>
      </w:r>
      <w:r w:rsidRPr="001F681F">
        <w:rPr>
          <w:rFonts w:ascii="Arial" w:hAnsi="Arial" w:cs="Arial"/>
          <w:bCs/>
          <w:sz w:val="20"/>
          <w:szCs w:val="20"/>
        </w:rPr>
        <w:t>(BPM) (</w:t>
      </w:r>
      <w:proofErr w:type="spellStart"/>
      <w:r w:rsidRPr="001F681F">
        <w:rPr>
          <w:rFonts w:ascii="Arial" w:hAnsi="Arial" w:cs="Arial"/>
          <w:bCs/>
          <w:sz w:val="20"/>
          <w:szCs w:val="20"/>
        </w:rPr>
        <w:t>Foxall</w:t>
      </w:r>
      <w:proofErr w:type="spellEnd"/>
      <w:r w:rsidRPr="001F681F">
        <w:rPr>
          <w:rFonts w:ascii="Arial" w:hAnsi="Arial" w:cs="Arial"/>
          <w:bCs/>
          <w:sz w:val="20"/>
          <w:szCs w:val="20"/>
        </w:rPr>
        <w:t xml:space="preserve">, 2010; </w:t>
      </w:r>
      <w:proofErr w:type="spellStart"/>
      <w:r w:rsidRPr="001F681F">
        <w:rPr>
          <w:rFonts w:ascii="Arial" w:hAnsi="Arial" w:cs="Arial"/>
          <w:bCs/>
          <w:sz w:val="20"/>
          <w:szCs w:val="20"/>
        </w:rPr>
        <w:t>Foxall</w:t>
      </w:r>
      <w:proofErr w:type="spellEnd"/>
      <w:r w:rsidRPr="001F681F">
        <w:rPr>
          <w:rFonts w:ascii="Arial" w:hAnsi="Arial" w:cs="Arial"/>
          <w:bCs/>
          <w:sz w:val="20"/>
          <w:szCs w:val="20"/>
        </w:rPr>
        <w:t xml:space="preserve"> et al., 2011; Porto &amp; Oliveira-Castro, 2015; </w:t>
      </w:r>
      <w:proofErr w:type="spellStart"/>
      <w:r w:rsidRPr="001F681F">
        <w:rPr>
          <w:rFonts w:ascii="Arial" w:hAnsi="Arial" w:cs="Arial"/>
          <w:bCs/>
          <w:sz w:val="20"/>
          <w:szCs w:val="20"/>
        </w:rPr>
        <w:t>Sigurdsson</w:t>
      </w:r>
      <w:proofErr w:type="spellEnd"/>
      <w:r w:rsidRPr="001F681F">
        <w:rPr>
          <w:rFonts w:ascii="Arial" w:hAnsi="Arial" w:cs="Arial"/>
          <w:bCs/>
          <w:sz w:val="20"/>
          <w:szCs w:val="20"/>
        </w:rPr>
        <w:t xml:space="preserve"> et al., 2013; </w:t>
      </w:r>
      <w:proofErr w:type="spellStart"/>
      <w:r w:rsidRPr="001F681F">
        <w:rPr>
          <w:rFonts w:ascii="Arial" w:hAnsi="Arial" w:cs="Arial"/>
          <w:bCs/>
          <w:sz w:val="20"/>
          <w:szCs w:val="20"/>
        </w:rPr>
        <w:t>Pohl</w:t>
      </w:r>
      <w:proofErr w:type="spellEnd"/>
      <w:r w:rsidRPr="001F681F">
        <w:rPr>
          <w:rFonts w:ascii="Arial" w:hAnsi="Arial" w:cs="Arial"/>
          <w:bCs/>
          <w:sz w:val="20"/>
          <w:szCs w:val="20"/>
        </w:rPr>
        <w:t xml:space="preserve"> &amp; Oliveira-Castro, 2008). Nessa perspectiva, diante da operação motivadora (cf.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Fagerstrøm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Foxall</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Arntzen</w:t>
      </w:r>
      <w:proofErr w:type="spellEnd"/>
      <w:r w:rsidRPr="001F681F">
        <w:rPr>
          <w:rFonts w:ascii="Arial" w:hAnsi="Arial" w:cs="Arial"/>
          <w:bCs/>
          <w:sz w:val="20"/>
          <w:szCs w:val="20"/>
        </w:rPr>
        <w:t xml:space="preserve">, 2010) "dia das crianças" – evento que tende a aumentar o valor do reforço para o comportamento de compra de brinquedos – a apresentação da campanha parece ter exercido função discriminativa, sinalizando a disponibilidade do reforço (cf. </w:t>
      </w:r>
      <w:proofErr w:type="spellStart"/>
      <w:r w:rsidRPr="001F681F">
        <w:rPr>
          <w:rFonts w:ascii="Arial" w:hAnsi="Arial" w:cs="Arial"/>
          <w:bCs/>
          <w:sz w:val="20"/>
          <w:szCs w:val="20"/>
        </w:rPr>
        <w:t>Fagerstrøm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Foxall</w:t>
      </w:r>
      <w:proofErr w:type="spellEnd"/>
      <w:r w:rsidRPr="001F681F">
        <w:rPr>
          <w:rFonts w:ascii="Arial" w:hAnsi="Arial" w:cs="Arial"/>
          <w:bCs/>
          <w:sz w:val="20"/>
          <w:szCs w:val="20"/>
        </w:rPr>
        <w:t xml:space="preserve">, &amp; </w:t>
      </w:r>
      <w:proofErr w:type="spellStart"/>
      <w:r w:rsidRPr="001F681F">
        <w:rPr>
          <w:rFonts w:ascii="Arial" w:hAnsi="Arial" w:cs="Arial"/>
          <w:bCs/>
          <w:sz w:val="20"/>
          <w:szCs w:val="20"/>
        </w:rPr>
        <w:t>Arntzen</w:t>
      </w:r>
      <w:proofErr w:type="spellEnd"/>
      <w:r w:rsidRPr="001F681F">
        <w:rPr>
          <w:rFonts w:ascii="Arial" w:hAnsi="Arial" w:cs="Arial"/>
          <w:bCs/>
          <w:sz w:val="20"/>
          <w:szCs w:val="20"/>
        </w:rPr>
        <w:t>, 2010), independentemente do conteúdo da mensagem (com ou sem personalização ou promoção). A campanha teria, portanto, ativado a marca da empresa no cenário de consumo, colocando-a no conjunto de consideração dos compradores, o que explicaria o aumento das chances de comprar no estabelecimento.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Considerações Finais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A campanha via </w:t>
      </w:r>
      <w:r w:rsidRPr="001F681F">
        <w:rPr>
          <w:rFonts w:ascii="Arial" w:hAnsi="Arial" w:cs="Arial"/>
          <w:bCs/>
          <w:i/>
          <w:iCs/>
          <w:sz w:val="20"/>
          <w:szCs w:val="20"/>
        </w:rPr>
        <w:t xml:space="preserve">WhatsApp </w:t>
      </w:r>
      <w:r w:rsidRPr="001F681F">
        <w:rPr>
          <w:rFonts w:ascii="Arial" w:hAnsi="Arial" w:cs="Arial"/>
          <w:bCs/>
          <w:sz w:val="20"/>
          <w:szCs w:val="20"/>
        </w:rPr>
        <w:t>aumentou as chances de compras, independentemente do conteúdo ser personalizado ou promocional. Entretanto, os resultados se limitam à análise de corte transversal e com uma única EPP atuante em B2B. Foram limitações adicionais a falta de padronização do tamanho das mensagens e a impossibilidade de destacar informações relevantes nos textos (</w:t>
      </w:r>
      <w:proofErr w:type="spellStart"/>
      <w:r w:rsidRPr="001F681F">
        <w:rPr>
          <w:rFonts w:ascii="Arial" w:hAnsi="Arial" w:cs="Arial"/>
          <w:bCs/>
          <w:sz w:val="20"/>
          <w:szCs w:val="20"/>
        </w:rPr>
        <w:t>ex</w:t>
      </w:r>
      <w:proofErr w:type="spellEnd"/>
      <w:r w:rsidRPr="001F681F">
        <w:rPr>
          <w:rFonts w:ascii="Arial" w:hAnsi="Arial" w:cs="Arial"/>
          <w:bCs/>
          <w:sz w:val="20"/>
          <w:szCs w:val="20"/>
        </w:rPr>
        <w:t xml:space="preserve">: nomes, </w:t>
      </w:r>
      <w:r w:rsidRPr="001F681F">
        <w:rPr>
          <w:rFonts w:ascii="Arial" w:hAnsi="Arial" w:cs="Arial"/>
          <w:bCs/>
          <w:i/>
          <w:iCs/>
          <w:sz w:val="20"/>
          <w:szCs w:val="20"/>
        </w:rPr>
        <w:t xml:space="preserve">cash </w:t>
      </w:r>
      <w:proofErr w:type="spellStart"/>
      <w:r w:rsidRPr="001F681F">
        <w:rPr>
          <w:rFonts w:ascii="Arial" w:hAnsi="Arial" w:cs="Arial"/>
          <w:bCs/>
          <w:i/>
          <w:iCs/>
          <w:sz w:val="20"/>
          <w:szCs w:val="20"/>
        </w:rPr>
        <w:t>back</w:t>
      </w:r>
      <w:proofErr w:type="spellEnd"/>
      <w:r w:rsidRPr="001F681F">
        <w:rPr>
          <w:rFonts w:ascii="Arial" w:hAnsi="Arial" w:cs="Arial"/>
          <w:bCs/>
          <w:sz w:val="20"/>
          <w:szCs w:val="20"/>
        </w:rPr>
        <w:t xml:space="preserve">). Como agenda, sugere-se investigar efeitos da personalização da oferta, ao invés da mensagem, assim como pesquisas longitudinais, para testar efeitos de personalização e promoção via </w:t>
      </w:r>
      <w:r w:rsidRPr="001F681F">
        <w:rPr>
          <w:rFonts w:ascii="Arial" w:hAnsi="Arial" w:cs="Arial"/>
          <w:bCs/>
          <w:i/>
          <w:iCs/>
          <w:sz w:val="20"/>
          <w:szCs w:val="20"/>
        </w:rPr>
        <w:t xml:space="preserve">MIM </w:t>
      </w:r>
      <w:r w:rsidRPr="001F681F">
        <w:rPr>
          <w:rFonts w:ascii="Arial" w:hAnsi="Arial" w:cs="Arial"/>
          <w:bCs/>
          <w:sz w:val="20"/>
          <w:szCs w:val="20"/>
        </w:rPr>
        <w:t>a longo prazo.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Palavras-chave: </w:t>
      </w:r>
      <w:r w:rsidRPr="001F681F">
        <w:rPr>
          <w:rFonts w:ascii="Arial" w:hAnsi="Arial" w:cs="Arial"/>
          <w:bCs/>
          <w:i/>
          <w:iCs/>
          <w:sz w:val="20"/>
          <w:szCs w:val="20"/>
        </w:rPr>
        <w:t>WhatsApp</w:t>
      </w:r>
      <w:r w:rsidRPr="001F681F">
        <w:rPr>
          <w:rFonts w:ascii="Arial" w:hAnsi="Arial" w:cs="Arial"/>
          <w:bCs/>
          <w:sz w:val="20"/>
          <w:szCs w:val="20"/>
        </w:rPr>
        <w:t>. Comportamento do consumidor. B2B. Personalização. Promoção. </w:t>
      </w:r>
    </w:p>
    <w:p w:rsidR="00D16DDC" w:rsidRPr="00075CC6" w:rsidRDefault="00D16DDC" w:rsidP="001F681F">
      <w:pPr>
        <w:spacing w:line="240" w:lineRule="auto"/>
        <w:jc w:val="both"/>
        <w:rPr>
          <w:rFonts w:ascii="Arial" w:hAnsi="Arial" w:cs="Arial"/>
          <w:b/>
          <w:bCs/>
          <w:sz w:val="20"/>
          <w:szCs w:val="20"/>
        </w:rPr>
      </w:pPr>
      <w:r w:rsidRPr="00075CC6">
        <w:rPr>
          <w:rFonts w:ascii="Arial" w:hAnsi="Arial" w:cs="Arial"/>
          <w:b/>
          <w:bCs/>
          <w:sz w:val="20"/>
          <w:szCs w:val="20"/>
        </w:rPr>
        <w:t>Referências</w:t>
      </w:r>
      <w:r w:rsidR="00075CC6">
        <w:rPr>
          <w:rFonts w:ascii="Arial" w:hAnsi="Arial" w:cs="Arial"/>
          <w:b/>
          <w:bCs/>
          <w:sz w:val="20"/>
          <w:szCs w:val="20"/>
        </w:rPr>
        <w:t>:</w:t>
      </w:r>
      <w:r w:rsidRPr="00075CC6">
        <w:rPr>
          <w:rFonts w:ascii="Arial" w:hAnsi="Arial" w:cs="Arial"/>
          <w:b/>
          <w:bCs/>
          <w:sz w:val="20"/>
          <w:szCs w:val="20"/>
        </w:rPr>
        <w:t>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Bang</w:t>
      </w:r>
      <w:proofErr w:type="spellEnd"/>
      <w:r w:rsidRPr="001F681F">
        <w:rPr>
          <w:rFonts w:ascii="Arial" w:hAnsi="Arial" w:cs="Arial"/>
          <w:bCs/>
          <w:sz w:val="20"/>
          <w:szCs w:val="20"/>
        </w:rPr>
        <w:t xml:space="preserve">, H., &amp; </w:t>
      </w:r>
      <w:proofErr w:type="spellStart"/>
      <w:r w:rsidRPr="001F681F">
        <w:rPr>
          <w:rFonts w:ascii="Arial" w:hAnsi="Arial" w:cs="Arial"/>
          <w:bCs/>
          <w:sz w:val="20"/>
          <w:szCs w:val="20"/>
        </w:rPr>
        <w:t>Wojdynski</w:t>
      </w:r>
      <w:proofErr w:type="spellEnd"/>
      <w:r w:rsidRPr="001F681F">
        <w:rPr>
          <w:rFonts w:ascii="Arial" w:hAnsi="Arial" w:cs="Arial"/>
          <w:bCs/>
          <w:sz w:val="20"/>
          <w:szCs w:val="20"/>
        </w:rPr>
        <w:t xml:space="preserve">, B. W. (2016). Tracking </w:t>
      </w:r>
      <w:proofErr w:type="spellStart"/>
      <w:r w:rsidRPr="001F681F">
        <w:rPr>
          <w:rFonts w:ascii="Arial" w:hAnsi="Arial" w:cs="Arial"/>
          <w:bCs/>
          <w:sz w:val="20"/>
          <w:szCs w:val="20"/>
        </w:rPr>
        <w:t>users</w:t>
      </w:r>
      <w:proofErr w:type="spellEnd"/>
      <w:r w:rsidRPr="001F681F">
        <w:rPr>
          <w:rFonts w:ascii="Arial" w:hAnsi="Arial" w:cs="Arial"/>
          <w:bCs/>
          <w:sz w:val="20"/>
          <w:szCs w:val="20"/>
        </w:rPr>
        <w:t xml:space="preserve">' visual </w:t>
      </w:r>
      <w:proofErr w:type="spellStart"/>
      <w:r w:rsidRPr="001F681F">
        <w:rPr>
          <w:rFonts w:ascii="Arial" w:hAnsi="Arial" w:cs="Arial"/>
          <w:bCs/>
          <w:sz w:val="20"/>
          <w:szCs w:val="20"/>
        </w:rPr>
        <w:t>attention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responses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personalized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advertising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based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task</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cognitive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demand</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Computers</w:t>
      </w:r>
      <w:proofErr w:type="spellEnd"/>
      <w:r w:rsidRPr="001F681F">
        <w:rPr>
          <w:rFonts w:ascii="Arial" w:hAnsi="Arial" w:cs="Arial"/>
          <w:bCs/>
          <w:i/>
          <w:iCs/>
          <w:sz w:val="20"/>
          <w:szCs w:val="20"/>
        </w:rPr>
        <w:t xml:space="preserve"> in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sz w:val="20"/>
          <w:szCs w:val="20"/>
        </w:rPr>
        <w:t xml:space="preserve">, </w:t>
      </w:r>
      <w:r w:rsidRPr="001F681F">
        <w:rPr>
          <w:rFonts w:ascii="Arial" w:hAnsi="Arial" w:cs="Arial"/>
          <w:bCs/>
          <w:i/>
          <w:iCs/>
          <w:sz w:val="20"/>
          <w:szCs w:val="20"/>
        </w:rPr>
        <w:t>55</w:t>
      </w:r>
      <w:r w:rsidRPr="001F681F">
        <w:rPr>
          <w:rFonts w:ascii="Arial" w:hAnsi="Arial" w:cs="Arial"/>
          <w:bCs/>
          <w:sz w:val="20"/>
          <w:szCs w:val="20"/>
        </w:rPr>
        <w:t>, 867-876.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Church</w:t>
      </w:r>
      <w:proofErr w:type="spellEnd"/>
      <w:r w:rsidRPr="001F681F">
        <w:rPr>
          <w:rFonts w:ascii="Arial" w:hAnsi="Arial" w:cs="Arial"/>
          <w:bCs/>
          <w:sz w:val="20"/>
          <w:szCs w:val="20"/>
        </w:rPr>
        <w:t xml:space="preserve">, K., &amp; Oliveira, R. (2013). </w:t>
      </w:r>
      <w:proofErr w:type="spellStart"/>
      <w:r w:rsidRPr="001F681F">
        <w:rPr>
          <w:rFonts w:ascii="Arial" w:hAnsi="Arial" w:cs="Arial"/>
          <w:bCs/>
          <w:sz w:val="20"/>
          <w:szCs w:val="20"/>
        </w:rPr>
        <w:t>What's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up</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gramStart"/>
      <w:r w:rsidRPr="001F681F">
        <w:rPr>
          <w:rFonts w:ascii="Arial" w:hAnsi="Arial" w:cs="Arial"/>
          <w:bCs/>
          <w:sz w:val="20"/>
          <w:szCs w:val="20"/>
        </w:rPr>
        <w:t>WhatsApp?:</w:t>
      </w:r>
      <w:proofErr w:type="gramEnd"/>
      <w:r w:rsidRPr="001F681F">
        <w:rPr>
          <w:rFonts w:ascii="Arial" w:hAnsi="Arial" w:cs="Arial"/>
          <w:bCs/>
          <w:sz w:val="20"/>
          <w:szCs w:val="20"/>
        </w:rPr>
        <w:t xml:space="preserve"> </w:t>
      </w:r>
      <w:proofErr w:type="spellStart"/>
      <w:r w:rsidRPr="001F681F">
        <w:rPr>
          <w:rFonts w:ascii="Arial" w:hAnsi="Arial" w:cs="Arial"/>
          <w:bCs/>
          <w:sz w:val="20"/>
          <w:szCs w:val="20"/>
        </w:rPr>
        <w:t>comparing</w:t>
      </w:r>
      <w:proofErr w:type="spellEnd"/>
      <w:r w:rsidRPr="001F681F">
        <w:rPr>
          <w:rFonts w:ascii="Arial" w:hAnsi="Arial" w:cs="Arial"/>
          <w:bCs/>
          <w:sz w:val="20"/>
          <w:szCs w:val="20"/>
        </w:rPr>
        <w:t xml:space="preserve"> mobile </w:t>
      </w:r>
      <w:proofErr w:type="spellStart"/>
      <w:r w:rsidRPr="001F681F">
        <w:rPr>
          <w:rFonts w:ascii="Arial" w:hAnsi="Arial" w:cs="Arial"/>
          <w:bCs/>
          <w:sz w:val="20"/>
          <w:szCs w:val="20"/>
        </w:rPr>
        <w:t>instant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messaging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traditional</w:t>
      </w:r>
      <w:proofErr w:type="spellEnd"/>
      <w:r w:rsidRPr="001F681F">
        <w:rPr>
          <w:rFonts w:ascii="Arial" w:hAnsi="Arial" w:cs="Arial"/>
          <w:bCs/>
          <w:sz w:val="20"/>
          <w:szCs w:val="20"/>
        </w:rPr>
        <w:t xml:space="preserve"> SMS. </w:t>
      </w:r>
      <w:proofErr w:type="spellStart"/>
      <w:r w:rsidRPr="001F681F">
        <w:rPr>
          <w:rFonts w:ascii="Arial" w:hAnsi="Arial" w:cs="Arial"/>
          <w:bCs/>
          <w:i/>
          <w:iCs/>
          <w:sz w:val="20"/>
          <w:szCs w:val="20"/>
        </w:rPr>
        <w:t>Proceedings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the</w:t>
      </w:r>
      <w:proofErr w:type="spellEnd"/>
      <w:r w:rsidRPr="001F681F">
        <w:rPr>
          <w:rFonts w:ascii="Arial" w:hAnsi="Arial" w:cs="Arial"/>
          <w:bCs/>
          <w:i/>
          <w:iCs/>
          <w:sz w:val="20"/>
          <w:szCs w:val="20"/>
        </w:rPr>
        <w:t xml:space="preserve"> 15th International Conference </w:t>
      </w:r>
      <w:proofErr w:type="spellStart"/>
      <w:r w:rsidRPr="001F681F">
        <w:rPr>
          <w:rFonts w:ascii="Arial" w:hAnsi="Arial" w:cs="Arial"/>
          <w:bCs/>
          <w:i/>
          <w:iCs/>
          <w:sz w:val="20"/>
          <w:szCs w:val="20"/>
        </w:rPr>
        <w:t>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-Computer </w:t>
      </w:r>
      <w:proofErr w:type="spellStart"/>
      <w:r w:rsidRPr="001F681F">
        <w:rPr>
          <w:rFonts w:ascii="Arial" w:hAnsi="Arial" w:cs="Arial"/>
          <w:bCs/>
          <w:i/>
          <w:iCs/>
          <w:sz w:val="20"/>
          <w:szCs w:val="20"/>
        </w:rPr>
        <w:t>Interaction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with</w:t>
      </w:r>
      <w:proofErr w:type="spellEnd"/>
      <w:r w:rsidRPr="001F681F">
        <w:rPr>
          <w:rFonts w:ascii="Arial" w:hAnsi="Arial" w:cs="Arial"/>
          <w:bCs/>
          <w:i/>
          <w:iCs/>
          <w:sz w:val="20"/>
          <w:szCs w:val="20"/>
        </w:rPr>
        <w:t xml:space="preserve"> Mobile Devices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Services</w:t>
      </w:r>
      <w:r w:rsidRPr="001F681F">
        <w:rPr>
          <w:rFonts w:ascii="Arial" w:hAnsi="Arial" w:cs="Arial"/>
          <w:bCs/>
          <w:sz w:val="20"/>
          <w:szCs w:val="20"/>
        </w:rPr>
        <w:t>. ACM.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Dillman</w:t>
      </w:r>
      <w:proofErr w:type="spellEnd"/>
      <w:r w:rsidRPr="001F681F">
        <w:rPr>
          <w:rFonts w:ascii="Arial" w:hAnsi="Arial" w:cs="Arial"/>
          <w:bCs/>
          <w:sz w:val="20"/>
          <w:szCs w:val="20"/>
        </w:rPr>
        <w:t xml:space="preserve">, D. A., &amp; Frey, J. H. (1974). </w:t>
      </w:r>
      <w:proofErr w:type="spellStart"/>
      <w:r w:rsidRPr="001F681F">
        <w:rPr>
          <w:rFonts w:ascii="Arial" w:hAnsi="Arial" w:cs="Arial"/>
          <w:bCs/>
          <w:sz w:val="20"/>
          <w:szCs w:val="20"/>
        </w:rPr>
        <w:t>Contribution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personalization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mail </w:t>
      </w:r>
      <w:proofErr w:type="spellStart"/>
      <w:r w:rsidRPr="001F681F">
        <w:rPr>
          <w:rFonts w:ascii="Arial" w:hAnsi="Arial" w:cs="Arial"/>
          <w:bCs/>
          <w:sz w:val="20"/>
          <w:szCs w:val="20"/>
        </w:rPr>
        <w:t>questionnaire</w:t>
      </w:r>
      <w:proofErr w:type="spellEnd"/>
      <w:r w:rsidRPr="001F681F">
        <w:rPr>
          <w:rFonts w:ascii="Arial" w:hAnsi="Arial" w:cs="Arial"/>
          <w:bCs/>
          <w:sz w:val="20"/>
          <w:szCs w:val="20"/>
        </w:rPr>
        <w:t xml:space="preserve"> response as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element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previously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tested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method</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Applied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Psychology</w:t>
      </w:r>
      <w:proofErr w:type="spellEnd"/>
      <w:r w:rsidRPr="001F681F">
        <w:rPr>
          <w:rFonts w:ascii="Arial" w:hAnsi="Arial" w:cs="Arial"/>
          <w:bCs/>
          <w:sz w:val="20"/>
          <w:szCs w:val="20"/>
        </w:rPr>
        <w:t xml:space="preserve">, </w:t>
      </w:r>
      <w:r w:rsidRPr="001F681F">
        <w:rPr>
          <w:rFonts w:ascii="Arial" w:hAnsi="Arial" w:cs="Arial"/>
          <w:bCs/>
          <w:i/>
          <w:iCs/>
          <w:sz w:val="20"/>
          <w:szCs w:val="20"/>
        </w:rPr>
        <w:t>59</w:t>
      </w:r>
      <w:r w:rsidRPr="001F681F">
        <w:rPr>
          <w:rFonts w:ascii="Arial" w:hAnsi="Arial" w:cs="Arial"/>
          <w:bCs/>
          <w:sz w:val="20"/>
          <w:szCs w:val="20"/>
        </w:rPr>
        <w:t>(3), 297-301.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Fagerstrøm</w:t>
      </w:r>
      <w:proofErr w:type="spellEnd"/>
      <w:r w:rsidRPr="001F681F">
        <w:rPr>
          <w:rFonts w:ascii="Arial" w:hAnsi="Arial" w:cs="Arial"/>
          <w:bCs/>
          <w:sz w:val="20"/>
          <w:szCs w:val="20"/>
        </w:rPr>
        <w:t xml:space="preserve">, A., </w:t>
      </w:r>
      <w:proofErr w:type="spellStart"/>
      <w:r w:rsidRPr="001F681F">
        <w:rPr>
          <w:rFonts w:ascii="Arial" w:hAnsi="Arial" w:cs="Arial"/>
          <w:bCs/>
          <w:sz w:val="20"/>
          <w:szCs w:val="20"/>
        </w:rPr>
        <w:t>Foxall</w:t>
      </w:r>
      <w:proofErr w:type="spellEnd"/>
      <w:r w:rsidRPr="001F681F">
        <w:rPr>
          <w:rFonts w:ascii="Arial" w:hAnsi="Arial" w:cs="Arial"/>
          <w:bCs/>
          <w:sz w:val="20"/>
          <w:szCs w:val="20"/>
        </w:rPr>
        <w:t xml:space="preserve">, G. R., &amp; </w:t>
      </w:r>
      <w:proofErr w:type="spellStart"/>
      <w:r w:rsidRPr="001F681F">
        <w:rPr>
          <w:rFonts w:ascii="Arial" w:hAnsi="Arial" w:cs="Arial"/>
          <w:bCs/>
          <w:sz w:val="20"/>
          <w:szCs w:val="20"/>
        </w:rPr>
        <w:t>Arntzen</w:t>
      </w:r>
      <w:proofErr w:type="spellEnd"/>
      <w:r w:rsidRPr="001F681F">
        <w:rPr>
          <w:rFonts w:ascii="Arial" w:hAnsi="Arial" w:cs="Arial"/>
          <w:bCs/>
          <w:sz w:val="20"/>
          <w:szCs w:val="20"/>
        </w:rPr>
        <w:t xml:space="preserve">, E. (2010). </w:t>
      </w:r>
      <w:proofErr w:type="spellStart"/>
      <w:r w:rsidRPr="001F681F">
        <w:rPr>
          <w:rFonts w:ascii="Arial" w:hAnsi="Arial" w:cs="Arial"/>
          <w:bCs/>
          <w:sz w:val="20"/>
          <w:szCs w:val="20"/>
        </w:rPr>
        <w:t>Implications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motivating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operations</w:t>
      </w:r>
      <w:proofErr w:type="spellEnd"/>
      <w:r w:rsidRPr="001F681F">
        <w:rPr>
          <w:rFonts w:ascii="Arial" w:hAnsi="Arial" w:cs="Arial"/>
          <w:bCs/>
          <w:sz w:val="20"/>
          <w:szCs w:val="20"/>
        </w:rPr>
        <w:t xml:space="preserve"> for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functional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choice</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Organizational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i/>
          <w:iCs/>
          <w:sz w:val="20"/>
          <w:szCs w:val="20"/>
        </w:rPr>
        <w:t xml:space="preserve"> Management</w:t>
      </w:r>
      <w:r w:rsidRPr="001F681F">
        <w:rPr>
          <w:rFonts w:ascii="Arial" w:hAnsi="Arial" w:cs="Arial"/>
          <w:bCs/>
          <w:sz w:val="20"/>
          <w:szCs w:val="20"/>
        </w:rPr>
        <w:t xml:space="preserve">, </w:t>
      </w:r>
      <w:r w:rsidRPr="001F681F">
        <w:rPr>
          <w:rFonts w:ascii="Arial" w:hAnsi="Arial" w:cs="Arial"/>
          <w:bCs/>
          <w:i/>
          <w:iCs/>
          <w:sz w:val="20"/>
          <w:szCs w:val="20"/>
        </w:rPr>
        <w:t>30</w:t>
      </w:r>
      <w:r w:rsidRPr="001F681F">
        <w:rPr>
          <w:rFonts w:ascii="Arial" w:hAnsi="Arial" w:cs="Arial"/>
          <w:bCs/>
          <w:sz w:val="20"/>
          <w:szCs w:val="20"/>
        </w:rPr>
        <w:t>(2), 110-126.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Foxall</w:t>
      </w:r>
      <w:proofErr w:type="spellEnd"/>
      <w:r w:rsidRPr="001F681F">
        <w:rPr>
          <w:rFonts w:ascii="Arial" w:hAnsi="Arial" w:cs="Arial"/>
          <w:bCs/>
          <w:sz w:val="20"/>
          <w:szCs w:val="20"/>
        </w:rPr>
        <w:t xml:space="preserve">, G. (2010). </w:t>
      </w:r>
      <w:proofErr w:type="spellStart"/>
      <w:r w:rsidRPr="001F681F">
        <w:rPr>
          <w:rFonts w:ascii="Arial" w:hAnsi="Arial" w:cs="Arial"/>
          <w:bCs/>
          <w:sz w:val="20"/>
          <w:szCs w:val="20"/>
        </w:rPr>
        <w:t>Invitation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Organizational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i/>
          <w:iCs/>
          <w:sz w:val="20"/>
          <w:szCs w:val="20"/>
        </w:rPr>
        <w:t xml:space="preserve"> Management</w:t>
      </w:r>
      <w:r w:rsidRPr="001F681F">
        <w:rPr>
          <w:rFonts w:ascii="Arial" w:hAnsi="Arial" w:cs="Arial"/>
          <w:bCs/>
          <w:sz w:val="20"/>
          <w:szCs w:val="20"/>
        </w:rPr>
        <w:t xml:space="preserve">, </w:t>
      </w:r>
      <w:r w:rsidRPr="001F681F">
        <w:rPr>
          <w:rFonts w:ascii="Arial" w:hAnsi="Arial" w:cs="Arial"/>
          <w:bCs/>
          <w:i/>
          <w:iCs/>
          <w:sz w:val="20"/>
          <w:szCs w:val="20"/>
        </w:rPr>
        <w:t>30</w:t>
      </w:r>
      <w:r w:rsidRPr="001F681F">
        <w:rPr>
          <w:rFonts w:ascii="Arial" w:hAnsi="Arial" w:cs="Arial"/>
          <w:bCs/>
          <w:sz w:val="20"/>
          <w:szCs w:val="20"/>
        </w:rPr>
        <w:t>(2), 92-109.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lastRenderedPageBreak/>
        <w:t>Foxall</w:t>
      </w:r>
      <w:proofErr w:type="spellEnd"/>
      <w:r w:rsidRPr="001F681F">
        <w:rPr>
          <w:rFonts w:ascii="Arial" w:hAnsi="Arial" w:cs="Arial"/>
          <w:bCs/>
          <w:sz w:val="20"/>
          <w:szCs w:val="20"/>
        </w:rPr>
        <w:t xml:space="preserve">, G. R., Oliveira-Castro, J. M., James, V. K., &amp; </w:t>
      </w:r>
      <w:proofErr w:type="spellStart"/>
      <w:r w:rsidRPr="001F681F">
        <w:rPr>
          <w:rFonts w:ascii="Arial" w:hAnsi="Arial" w:cs="Arial"/>
          <w:bCs/>
          <w:sz w:val="20"/>
          <w:szCs w:val="20"/>
        </w:rPr>
        <w:t>Schrezenmaier</w:t>
      </w:r>
      <w:proofErr w:type="spellEnd"/>
      <w:r w:rsidRPr="001F681F">
        <w:rPr>
          <w:rFonts w:ascii="Arial" w:hAnsi="Arial" w:cs="Arial"/>
          <w:bCs/>
          <w:sz w:val="20"/>
          <w:szCs w:val="20"/>
        </w:rPr>
        <w:t xml:space="preserve">, T. C. (2011).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behaviour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behavioural</w:t>
      </w:r>
      <w:proofErr w:type="spellEnd"/>
      <w:r w:rsidRPr="001F681F">
        <w:rPr>
          <w:rFonts w:ascii="Arial" w:hAnsi="Arial" w:cs="Arial"/>
          <w:bCs/>
          <w:sz w:val="20"/>
          <w:szCs w:val="20"/>
        </w:rPr>
        <w:t xml:space="preserve"> perspective </w:t>
      </w:r>
      <w:proofErr w:type="spellStart"/>
      <w:r w:rsidRPr="001F681F">
        <w:rPr>
          <w:rFonts w:ascii="Arial" w:hAnsi="Arial" w:cs="Arial"/>
          <w:bCs/>
          <w:sz w:val="20"/>
          <w:szCs w:val="20"/>
        </w:rPr>
        <w:t>model</w:t>
      </w:r>
      <w:proofErr w:type="spellEnd"/>
      <w:r w:rsidRPr="001F681F">
        <w:rPr>
          <w:rFonts w:ascii="Arial" w:hAnsi="Arial" w:cs="Arial"/>
          <w:bCs/>
          <w:sz w:val="20"/>
          <w:szCs w:val="20"/>
        </w:rPr>
        <w:t xml:space="preserve">. </w:t>
      </w:r>
      <w:r w:rsidRPr="001F681F">
        <w:rPr>
          <w:rFonts w:ascii="Arial" w:hAnsi="Arial" w:cs="Arial"/>
          <w:bCs/>
          <w:i/>
          <w:iCs/>
          <w:sz w:val="20"/>
          <w:szCs w:val="20"/>
        </w:rPr>
        <w:t>Management Online Review (MORE)</w:t>
      </w:r>
      <w:r w:rsidRPr="001F681F">
        <w:rPr>
          <w:rFonts w:ascii="Arial" w:hAnsi="Arial" w:cs="Arial"/>
          <w:bCs/>
          <w:sz w:val="20"/>
          <w:szCs w:val="20"/>
        </w:rPr>
        <w:t>, 1-9.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Karapanos</w:t>
      </w:r>
      <w:proofErr w:type="spellEnd"/>
      <w:r w:rsidRPr="001F681F">
        <w:rPr>
          <w:rFonts w:ascii="Arial" w:hAnsi="Arial" w:cs="Arial"/>
          <w:bCs/>
          <w:sz w:val="20"/>
          <w:szCs w:val="20"/>
        </w:rPr>
        <w:t xml:space="preserve">, E., Teixeira, P., &amp; Gouveia, R. (2016). </w:t>
      </w:r>
      <w:proofErr w:type="spellStart"/>
      <w:r w:rsidRPr="001F681F">
        <w:rPr>
          <w:rFonts w:ascii="Arial" w:hAnsi="Arial" w:cs="Arial"/>
          <w:bCs/>
          <w:sz w:val="20"/>
          <w:szCs w:val="20"/>
        </w:rPr>
        <w:t>Need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fulfillment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experiences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social media: A case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Facebook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WhatsApp. </w:t>
      </w:r>
      <w:proofErr w:type="spellStart"/>
      <w:r w:rsidRPr="001F681F">
        <w:rPr>
          <w:rFonts w:ascii="Arial" w:hAnsi="Arial" w:cs="Arial"/>
          <w:bCs/>
          <w:i/>
          <w:iCs/>
          <w:sz w:val="20"/>
          <w:szCs w:val="20"/>
        </w:rPr>
        <w:t>Computers</w:t>
      </w:r>
      <w:proofErr w:type="spellEnd"/>
      <w:r w:rsidRPr="001F681F">
        <w:rPr>
          <w:rFonts w:ascii="Arial" w:hAnsi="Arial" w:cs="Arial"/>
          <w:bCs/>
          <w:i/>
          <w:iCs/>
          <w:sz w:val="20"/>
          <w:szCs w:val="20"/>
        </w:rPr>
        <w:t xml:space="preserve"> in </w:t>
      </w:r>
      <w:proofErr w:type="spellStart"/>
      <w:r w:rsidRPr="001F681F">
        <w:rPr>
          <w:rFonts w:ascii="Arial" w:hAnsi="Arial" w:cs="Arial"/>
          <w:bCs/>
          <w:i/>
          <w:iCs/>
          <w:sz w:val="20"/>
          <w:szCs w:val="20"/>
        </w:rPr>
        <w:t>Human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sz w:val="20"/>
          <w:szCs w:val="20"/>
        </w:rPr>
        <w:t xml:space="preserve">, </w:t>
      </w:r>
      <w:r w:rsidRPr="001F681F">
        <w:rPr>
          <w:rFonts w:ascii="Arial" w:hAnsi="Arial" w:cs="Arial"/>
          <w:bCs/>
          <w:i/>
          <w:iCs/>
          <w:sz w:val="20"/>
          <w:szCs w:val="20"/>
        </w:rPr>
        <w:t>55</w:t>
      </w:r>
      <w:r w:rsidRPr="001F681F">
        <w:rPr>
          <w:rFonts w:ascii="Arial" w:hAnsi="Arial" w:cs="Arial"/>
          <w:bCs/>
          <w:sz w:val="20"/>
          <w:szCs w:val="20"/>
        </w:rPr>
        <w:t>, 888-897.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Köksal</w:t>
      </w:r>
      <w:proofErr w:type="spellEnd"/>
      <w:r w:rsidRPr="001F681F">
        <w:rPr>
          <w:rFonts w:ascii="Arial" w:hAnsi="Arial" w:cs="Arial"/>
          <w:bCs/>
          <w:sz w:val="20"/>
          <w:szCs w:val="20"/>
        </w:rPr>
        <w:t xml:space="preserve">, Y., &amp; </w:t>
      </w:r>
      <w:proofErr w:type="spellStart"/>
      <w:r w:rsidRPr="001F681F">
        <w:rPr>
          <w:rFonts w:ascii="Arial" w:hAnsi="Arial" w:cs="Arial"/>
          <w:bCs/>
          <w:sz w:val="20"/>
          <w:szCs w:val="20"/>
        </w:rPr>
        <w:t>Spahiu</w:t>
      </w:r>
      <w:proofErr w:type="spellEnd"/>
      <w:r w:rsidRPr="001F681F">
        <w:rPr>
          <w:rFonts w:ascii="Arial" w:hAnsi="Arial" w:cs="Arial"/>
          <w:bCs/>
          <w:sz w:val="20"/>
          <w:szCs w:val="20"/>
        </w:rPr>
        <w:t xml:space="preserve">, O. (2014). The </w:t>
      </w:r>
      <w:proofErr w:type="spellStart"/>
      <w:r w:rsidRPr="001F681F">
        <w:rPr>
          <w:rFonts w:ascii="Arial" w:hAnsi="Arial" w:cs="Arial"/>
          <w:bCs/>
          <w:sz w:val="20"/>
          <w:szCs w:val="20"/>
        </w:rPr>
        <w:t>efficiency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monetary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non-</w:t>
      </w:r>
      <w:proofErr w:type="spellStart"/>
      <w:r w:rsidRPr="001F681F">
        <w:rPr>
          <w:rFonts w:ascii="Arial" w:hAnsi="Arial" w:cs="Arial"/>
          <w:bCs/>
          <w:sz w:val="20"/>
          <w:szCs w:val="20"/>
        </w:rPr>
        <w:t>monetary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sales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brand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preference</w:t>
      </w:r>
      <w:proofErr w:type="spellEnd"/>
      <w:r w:rsidRPr="001F681F">
        <w:rPr>
          <w:rFonts w:ascii="Arial" w:hAnsi="Arial" w:cs="Arial"/>
          <w:bCs/>
          <w:sz w:val="20"/>
          <w:szCs w:val="20"/>
        </w:rPr>
        <w:t xml:space="preserve">: A case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Albanian</w:t>
      </w:r>
      <w:proofErr w:type="spellEnd"/>
      <w:r w:rsidRPr="001F681F">
        <w:rPr>
          <w:rFonts w:ascii="Arial" w:hAnsi="Arial" w:cs="Arial"/>
          <w:bCs/>
          <w:sz w:val="20"/>
          <w:szCs w:val="20"/>
        </w:rPr>
        <w:t xml:space="preserve"> GSM </w:t>
      </w:r>
      <w:proofErr w:type="spellStart"/>
      <w:r w:rsidRPr="001F681F">
        <w:rPr>
          <w:rFonts w:ascii="Arial" w:hAnsi="Arial" w:cs="Arial"/>
          <w:bCs/>
          <w:sz w:val="20"/>
          <w:szCs w:val="20"/>
        </w:rPr>
        <w:t>Companies</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İstanbul </w:t>
      </w:r>
      <w:proofErr w:type="spellStart"/>
      <w:r w:rsidRPr="001F681F">
        <w:rPr>
          <w:rFonts w:ascii="Arial" w:hAnsi="Arial" w:cs="Arial"/>
          <w:bCs/>
          <w:i/>
          <w:iCs/>
          <w:sz w:val="20"/>
          <w:szCs w:val="20"/>
        </w:rPr>
        <w:t>Üniversitesi</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İşletme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Fakültesi</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Dergisi</w:t>
      </w:r>
      <w:proofErr w:type="spellEnd"/>
      <w:r w:rsidRPr="001F681F">
        <w:rPr>
          <w:rFonts w:ascii="Arial" w:hAnsi="Arial" w:cs="Arial"/>
          <w:bCs/>
          <w:sz w:val="20"/>
          <w:szCs w:val="20"/>
        </w:rPr>
        <w:t xml:space="preserve">, </w:t>
      </w:r>
      <w:r w:rsidRPr="001F681F">
        <w:rPr>
          <w:rFonts w:ascii="Arial" w:hAnsi="Arial" w:cs="Arial"/>
          <w:bCs/>
          <w:i/>
          <w:iCs/>
          <w:sz w:val="20"/>
          <w:szCs w:val="20"/>
        </w:rPr>
        <w:t>43</w:t>
      </w:r>
      <w:r w:rsidRPr="001F681F">
        <w:rPr>
          <w:rFonts w:ascii="Arial" w:hAnsi="Arial" w:cs="Arial"/>
          <w:bCs/>
          <w:sz w:val="20"/>
          <w:szCs w:val="20"/>
        </w:rPr>
        <w:t>(2), 319-331.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Lowe</w:t>
      </w:r>
      <w:proofErr w:type="spellEnd"/>
      <w:r w:rsidRPr="001F681F">
        <w:rPr>
          <w:rFonts w:ascii="Arial" w:hAnsi="Arial" w:cs="Arial"/>
          <w:bCs/>
          <w:sz w:val="20"/>
          <w:szCs w:val="20"/>
        </w:rPr>
        <w:t xml:space="preserve">, B. (2010).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perceptions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extra </w:t>
      </w:r>
      <w:proofErr w:type="spellStart"/>
      <w:r w:rsidRPr="001F681F">
        <w:rPr>
          <w:rFonts w:ascii="Arial" w:hAnsi="Arial" w:cs="Arial"/>
          <w:bCs/>
          <w:sz w:val="20"/>
          <w:szCs w:val="20"/>
        </w:rPr>
        <w:t>free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discounts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moderating</w:t>
      </w:r>
      <w:proofErr w:type="spellEnd"/>
      <w:r w:rsidRPr="001F681F">
        <w:rPr>
          <w:rFonts w:ascii="Arial" w:hAnsi="Arial" w:cs="Arial"/>
          <w:bCs/>
          <w:sz w:val="20"/>
          <w:szCs w:val="20"/>
        </w:rPr>
        <w:t xml:space="preserve"> role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performance </w:t>
      </w:r>
      <w:proofErr w:type="spellStart"/>
      <w:r w:rsidRPr="001F681F">
        <w:rPr>
          <w:rFonts w:ascii="Arial" w:hAnsi="Arial" w:cs="Arial"/>
          <w:bCs/>
          <w:sz w:val="20"/>
          <w:szCs w:val="20"/>
        </w:rPr>
        <w:t>risk</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Product</w:t>
      </w:r>
      <w:proofErr w:type="spellEnd"/>
      <w:r w:rsidRPr="001F681F">
        <w:rPr>
          <w:rFonts w:ascii="Arial" w:hAnsi="Arial" w:cs="Arial"/>
          <w:bCs/>
          <w:i/>
          <w:iCs/>
          <w:sz w:val="20"/>
          <w:szCs w:val="20"/>
        </w:rPr>
        <w:t xml:space="preserve"> &amp; Brand Management</w:t>
      </w:r>
      <w:r w:rsidRPr="001F681F">
        <w:rPr>
          <w:rFonts w:ascii="Arial" w:hAnsi="Arial" w:cs="Arial"/>
          <w:bCs/>
          <w:sz w:val="20"/>
          <w:szCs w:val="20"/>
        </w:rPr>
        <w:t xml:space="preserve">, </w:t>
      </w:r>
      <w:r w:rsidRPr="001F681F">
        <w:rPr>
          <w:rFonts w:ascii="Arial" w:hAnsi="Arial" w:cs="Arial"/>
          <w:bCs/>
          <w:i/>
          <w:iCs/>
          <w:sz w:val="20"/>
          <w:szCs w:val="20"/>
        </w:rPr>
        <w:t>19</w:t>
      </w:r>
      <w:r w:rsidRPr="001F681F">
        <w:rPr>
          <w:rFonts w:ascii="Arial" w:hAnsi="Arial" w:cs="Arial"/>
          <w:bCs/>
          <w:sz w:val="20"/>
          <w:szCs w:val="20"/>
        </w:rPr>
        <w:t>(7), 496-503.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Modak</w:t>
      </w:r>
      <w:proofErr w:type="spellEnd"/>
      <w:r w:rsidRPr="001F681F">
        <w:rPr>
          <w:rFonts w:ascii="Arial" w:hAnsi="Arial" w:cs="Arial"/>
          <w:bCs/>
          <w:sz w:val="20"/>
          <w:szCs w:val="20"/>
        </w:rPr>
        <w:t xml:space="preserve">, A., &amp; </w:t>
      </w:r>
      <w:proofErr w:type="spellStart"/>
      <w:r w:rsidRPr="001F681F">
        <w:rPr>
          <w:rFonts w:ascii="Arial" w:hAnsi="Arial" w:cs="Arial"/>
          <w:bCs/>
          <w:sz w:val="20"/>
          <w:szCs w:val="20"/>
        </w:rPr>
        <w:t>Mupepi</w:t>
      </w:r>
      <w:proofErr w:type="spellEnd"/>
      <w:r w:rsidRPr="001F681F">
        <w:rPr>
          <w:rFonts w:ascii="Arial" w:hAnsi="Arial" w:cs="Arial"/>
          <w:bCs/>
          <w:sz w:val="20"/>
          <w:szCs w:val="20"/>
        </w:rPr>
        <w:t xml:space="preserve">, M. G. (2017). Dancing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WhatsApp: </w:t>
      </w:r>
      <w:proofErr w:type="spellStart"/>
      <w:r w:rsidRPr="001F681F">
        <w:rPr>
          <w:rFonts w:ascii="Arial" w:hAnsi="Arial" w:cs="Arial"/>
          <w:bCs/>
          <w:sz w:val="20"/>
          <w:szCs w:val="20"/>
        </w:rPr>
        <w:t>small</w:t>
      </w:r>
      <w:proofErr w:type="spellEnd"/>
      <w:r w:rsidRPr="001F681F">
        <w:rPr>
          <w:rFonts w:ascii="Arial" w:hAnsi="Arial" w:cs="Arial"/>
          <w:bCs/>
          <w:sz w:val="20"/>
          <w:szCs w:val="20"/>
        </w:rPr>
        <w:t xml:space="preserve"> businesses </w:t>
      </w:r>
      <w:proofErr w:type="spellStart"/>
      <w:r w:rsidRPr="001F681F">
        <w:rPr>
          <w:rFonts w:ascii="Arial" w:hAnsi="Arial" w:cs="Arial"/>
          <w:bCs/>
          <w:sz w:val="20"/>
          <w:szCs w:val="20"/>
        </w:rPr>
        <w:t>pirouetting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social media. In </w:t>
      </w:r>
      <w:r w:rsidRPr="001F681F">
        <w:rPr>
          <w:rFonts w:ascii="Arial" w:hAnsi="Arial" w:cs="Arial"/>
          <w:bCs/>
          <w:i/>
          <w:iCs/>
          <w:sz w:val="20"/>
          <w:szCs w:val="20"/>
        </w:rPr>
        <w:t xml:space="preserve">Conference </w:t>
      </w:r>
      <w:proofErr w:type="spellStart"/>
      <w:r w:rsidRPr="001F681F">
        <w:rPr>
          <w:rFonts w:ascii="Arial" w:hAnsi="Arial" w:cs="Arial"/>
          <w:bCs/>
          <w:i/>
          <w:iCs/>
          <w:sz w:val="20"/>
          <w:szCs w:val="20"/>
        </w:rPr>
        <w:t>Proceedings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by</w:t>
      </w:r>
      <w:proofErr w:type="spellEnd"/>
      <w:r w:rsidRPr="001F681F">
        <w:rPr>
          <w:rFonts w:ascii="Arial" w:hAnsi="Arial" w:cs="Arial"/>
          <w:bCs/>
          <w:i/>
          <w:iCs/>
          <w:sz w:val="20"/>
          <w:szCs w:val="20"/>
        </w:rPr>
        <w:t xml:space="preserve"> Track</w:t>
      </w:r>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Laraway</w:t>
      </w:r>
      <w:proofErr w:type="spellEnd"/>
      <w:r w:rsidRPr="001F681F">
        <w:rPr>
          <w:rFonts w:ascii="Arial" w:hAnsi="Arial" w:cs="Arial"/>
          <w:bCs/>
          <w:sz w:val="20"/>
          <w:szCs w:val="20"/>
        </w:rPr>
        <w:t xml:space="preserve">, S., </w:t>
      </w:r>
      <w:proofErr w:type="spellStart"/>
      <w:r w:rsidRPr="001F681F">
        <w:rPr>
          <w:rFonts w:ascii="Arial" w:hAnsi="Arial" w:cs="Arial"/>
          <w:bCs/>
          <w:sz w:val="20"/>
          <w:szCs w:val="20"/>
        </w:rPr>
        <w:t>Snycerski</w:t>
      </w:r>
      <w:proofErr w:type="spellEnd"/>
      <w:r w:rsidRPr="001F681F">
        <w:rPr>
          <w:rFonts w:ascii="Arial" w:hAnsi="Arial" w:cs="Arial"/>
          <w:bCs/>
          <w:sz w:val="20"/>
          <w:szCs w:val="20"/>
        </w:rPr>
        <w:t xml:space="preserve">, S., Michael, J., &amp; </w:t>
      </w:r>
      <w:proofErr w:type="spellStart"/>
      <w:r w:rsidRPr="001F681F">
        <w:rPr>
          <w:rFonts w:ascii="Arial" w:hAnsi="Arial" w:cs="Arial"/>
          <w:bCs/>
          <w:sz w:val="20"/>
          <w:szCs w:val="20"/>
        </w:rPr>
        <w:t>Poling</w:t>
      </w:r>
      <w:proofErr w:type="spellEnd"/>
      <w:r w:rsidRPr="001F681F">
        <w:rPr>
          <w:rFonts w:ascii="Arial" w:hAnsi="Arial" w:cs="Arial"/>
          <w:bCs/>
          <w:sz w:val="20"/>
          <w:szCs w:val="20"/>
        </w:rPr>
        <w:t xml:space="preserve">, A. (2003). </w:t>
      </w:r>
      <w:proofErr w:type="spellStart"/>
      <w:r w:rsidRPr="001F681F">
        <w:rPr>
          <w:rFonts w:ascii="Arial" w:hAnsi="Arial" w:cs="Arial"/>
          <w:bCs/>
          <w:sz w:val="20"/>
          <w:szCs w:val="20"/>
        </w:rPr>
        <w:t>Motivating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operations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terms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describe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them</w:t>
      </w:r>
      <w:proofErr w:type="spellEnd"/>
      <w:r w:rsidRPr="001F681F">
        <w:rPr>
          <w:rFonts w:ascii="Arial" w:hAnsi="Arial" w:cs="Arial"/>
          <w:bCs/>
          <w:sz w:val="20"/>
          <w:szCs w:val="20"/>
        </w:rPr>
        <w:t xml:space="preserve">: Some </w:t>
      </w:r>
      <w:proofErr w:type="spellStart"/>
      <w:r w:rsidRPr="001F681F">
        <w:rPr>
          <w:rFonts w:ascii="Arial" w:hAnsi="Arial" w:cs="Arial"/>
          <w:bCs/>
          <w:sz w:val="20"/>
          <w:szCs w:val="20"/>
        </w:rPr>
        <w:t>further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refinements</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Applied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Behavior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Analysis</w:t>
      </w:r>
      <w:proofErr w:type="spellEnd"/>
      <w:r w:rsidRPr="001F681F">
        <w:rPr>
          <w:rFonts w:ascii="Arial" w:hAnsi="Arial" w:cs="Arial"/>
          <w:bCs/>
          <w:sz w:val="20"/>
          <w:szCs w:val="20"/>
        </w:rPr>
        <w:t xml:space="preserve">, </w:t>
      </w:r>
      <w:r w:rsidRPr="001F681F">
        <w:rPr>
          <w:rFonts w:ascii="Arial" w:hAnsi="Arial" w:cs="Arial"/>
          <w:bCs/>
          <w:i/>
          <w:iCs/>
          <w:sz w:val="20"/>
          <w:szCs w:val="20"/>
        </w:rPr>
        <w:t>36</w:t>
      </w:r>
      <w:r w:rsidRPr="001F681F">
        <w:rPr>
          <w:rFonts w:ascii="Arial" w:hAnsi="Arial" w:cs="Arial"/>
          <w:bCs/>
          <w:sz w:val="20"/>
          <w:szCs w:val="20"/>
        </w:rPr>
        <w:t>(3), 407-414.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Peppers, D., &amp; Rogers, M. (2001). </w:t>
      </w:r>
      <w:proofErr w:type="spellStart"/>
      <w:r w:rsidRPr="001F681F">
        <w:rPr>
          <w:rFonts w:ascii="Arial" w:hAnsi="Arial" w:cs="Arial"/>
          <w:bCs/>
          <w:i/>
          <w:iCs/>
          <w:sz w:val="20"/>
          <w:szCs w:val="20"/>
        </w:rPr>
        <w:t>One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to</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One</w:t>
      </w:r>
      <w:proofErr w:type="spellEnd"/>
      <w:r w:rsidRPr="001F681F">
        <w:rPr>
          <w:rFonts w:ascii="Arial" w:hAnsi="Arial" w:cs="Arial"/>
          <w:bCs/>
          <w:i/>
          <w:iCs/>
          <w:sz w:val="20"/>
          <w:szCs w:val="20"/>
        </w:rPr>
        <w:t xml:space="preserve"> B2B</w:t>
      </w:r>
      <w:r w:rsidRPr="001F681F">
        <w:rPr>
          <w:rFonts w:ascii="Arial" w:hAnsi="Arial" w:cs="Arial"/>
          <w:bCs/>
          <w:sz w:val="20"/>
          <w:szCs w:val="20"/>
        </w:rPr>
        <w:t xml:space="preserve">: </w:t>
      </w:r>
      <w:proofErr w:type="spellStart"/>
      <w:r w:rsidRPr="001F681F">
        <w:rPr>
          <w:rFonts w:ascii="Arial" w:hAnsi="Arial" w:cs="Arial"/>
          <w:bCs/>
          <w:i/>
          <w:iCs/>
          <w:sz w:val="20"/>
          <w:szCs w:val="20"/>
        </w:rPr>
        <w:t>Customer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development</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strategies</w:t>
      </w:r>
      <w:proofErr w:type="spellEnd"/>
      <w:r w:rsidRPr="001F681F">
        <w:rPr>
          <w:rFonts w:ascii="Arial" w:hAnsi="Arial" w:cs="Arial"/>
          <w:bCs/>
          <w:i/>
          <w:iCs/>
          <w:sz w:val="20"/>
          <w:szCs w:val="20"/>
        </w:rPr>
        <w:t xml:space="preserve"> for </w:t>
      </w:r>
      <w:proofErr w:type="spellStart"/>
      <w:r w:rsidRPr="001F681F">
        <w:rPr>
          <w:rFonts w:ascii="Arial" w:hAnsi="Arial" w:cs="Arial"/>
          <w:bCs/>
          <w:i/>
          <w:iCs/>
          <w:sz w:val="20"/>
          <w:szCs w:val="20"/>
        </w:rPr>
        <w:t>the</w:t>
      </w:r>
      <w:proofErr w:type="spellEnd"/>
      <w:r w:rsidRPr="001F681F">
        <w:rPr>
          <w:rFonts w:ascii="Arial" w:hAnsi="Arial" w:cs="Arial"/>
          <w:bCs/>
          <w:i/>
          <w:iCs/>
          <w:sz w:val="20"/>
          <w:szCs w:val="20"/>
        </w:rPr>
        <w:t xml:space="preserve"> Business-</w:t>
      </w:r>
      <w:proofErr w:type="spellStart"/>
      <w:r w:rsidRPr="001F681F">
        <w:rPr>
          <w:rFonts w:ascii="Arial" w:hAnsi="Arial" w:cs="Arial"/>
          <w:bCs/>
          <w:i/>
          <w:iCs/>
          <w:sz w:val="20"/>
          <w:szCs w:val="20"/>
        </w:rPr>
        <w:t>to</w:t>
      </w:r>
      <w:proofErr w:type="spellEnd"/>
      <w:r w:rsidRPr="001F681F">
        <w:rPr>
          <w:rFonts w:ascii="Arial" w:hAnsi="Arial" w:cs="Arial"/>
          <w:bCs/>
          <w:i/>
          <w:iCs/>
          <w:sz w:val="20"/>
          <w:szCs w:val="20"/>
        </w:rPr>
        <w:t>-Business world</w:t>
      </w:r>
      <w:r w:rsidRPr="001F681F">
        <w:rPr>
          <w:rFonts w:ascii="Arial" w:hAnsi="Arial" w:cs="Arial"/>
          <w:bCs/>
          <w:sz w:val="20"/>
          <w:szCs w:val="20"/>
        </w:rPr>
        <w:t xml:space="preserve">. New York: </w:t>
      </w:r>
      <w:proofErr w:type="spellStart"/>
      <w:r w:rsidRPr="001F681F">
        <w:rPr>
          <w:rFonts w:ascii="Arial" w:hAnsi="Arial" w:cs="Arial"/>
          <w:bCs/>
          <w:sz w:val="20"/>
          <w:szCs w:val="20"/>
        </w:rPr>
        <w:t>Doubleday</w:t>
      </w:r>
      <w:proofErr w:type="spellEnd"/>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Pessoa, R. S., &amp; Diniz, F. (2017). Os principais desafios que as Pequenas e Médias Empresas (PME ́s) enfrentam no Brasil. </w:t>
      </w:r>
      <w:r w:rsidRPr="001F681F">
        <w:rPr>
          <w:rFonts w:ascii="Arial" w:hAnsi="Arial" w:cs="Arial"/>
          <w:bCs/>
          <w:i/>
          <w:iCs/>
          <w:sz w:val="20"/>
          <w:szCs w:val="20"/>
        </w:rPr>
        <w:t>Revista de Empreendedorismo e Gestão de Micro e Pequenas Empresas</w:t>
      </w:r>
      <w:r w:rsidRPr="001F681F">
        <w:rPr>
          <w:rFonts w:ascii="Arial" w:hAnsi="Arial" w:cs="Arial"/>
          <w:bCs/>
          <w:sz w:val="20"/>
          <w:szCs w:val="20"/>
        </w:rPr>
        <w:t xml:space="preserve">, </w:t>
      </w:r>
      <w:r w:rsidRPr="001F681F">
        <w:rPr>
          <w:rFonts w:ascii="Arial" w:hAnsi="Arial" w:cs="Arial"/>
          <w:bCs/>
          <w:i/>
          <w:iCs/>
          <w:sz w:val="20"/>
          <w:szCs w:val="20"/>
        </w:rPr>
        <w:t>2</w:t>
      </w:r>
      <w:r w:rsidRPr="001F681F">
        <w:rPr>
          <w:rFonts w:ascii="Arial" w:hAnsi="Arial" w:cs="Arial"/>
          <w:bCs/>
          <w:sz w:val="20"/>
          <w:szCs w:val="20"/>
        </w:rPr>
        <w:t>(1), 137-161.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Pohl</w:t>
      </w:r>
      <w:proofErr w:type="spellEnd"/>
      <w:r w:rsidRPr="001F681F">
        <w:rPr>
          <w:rFonts w:ascii="Arial" w:hAnsi="Arial" w:cs="Arial"/>
          <w:bCs/>
          <w:sz w:val="20"/>
          <w:szCs w:val="20"/>
        </w:rPr>
        <w:t xml:space="preserve">, R. H., &amp; Oliveira-Castro, J. M. (2008). Efeitos do nível de benefício informativo das marcas sobre a </w:t>
      </w:r>
      <w:proofErr w:type="spellStart"/>
      <w:r w:rsidRPr="001F681F">
        <w:rPr>
          <w:rFonts w:ascii="Arial" w:hAnsi="Arial" w:cs="Arial"/>
          <w:bCs/>
          <w:sz w:val="20"/>
          <w:szCs w:val="20"/>
        </w:rPr>
        <w:t>duraҁão</w:t>
      </w:r>
      <w:proofErr w:type="spellEnd"/>
      <w:r w:rsidRPr="001F681F">
        <w:rPr>
          <w:rFonts w:ascii="Arial" w:hAnsi="Arial" w:cs="Arial"/>
          <w:bCs/>
          <w:sz w:val="20"/>
          <w:szCs w:val="20"/>
        </w:rPr>
        <w:t xml:space="preserve"> do comportamento de procura. </w:t>
      </w:r>
      <w:r w:rsidRPr="001F681F">
        <w:rPr>
          <w:rFonts w:ascii="Arial" w:hAnsi="Arial" w:cs="Arial"/>
          <w:bCs/>
          <w:i/>
          <w:iCs/>
          <w:sz w:val="20"/>
          <w:szCs w:val="20"/>
        </w:rPr>
        <w:t>RAC-Eletrônica</w:t>
      </w:r>
      <w:r w:rsidRPr="001F681F">
        <w:rPr>
          <w:rFonts w:ascii="Arial" w:hAnsi="Arial" w:cs="Arial"/>
          <w:bCs/>
          <w:sz w:val="20"/>
          <w:szCs w:val="20"/>
        </w:rPr>
        <w:t xml:space="preserve">, </w:t>
      </w:r>
      <w:r w:rsidRPr="001F681F">
        <w:rPr>
          <w:rFonts w:ascii="Arial" w:hAnsi="Arial" w:cs="Arial"/>
          <w:bCs/>
          <w:i/>
          <w:iCs/>
          <w:sz w:val="20"/>
          <w:szCs w:val="20"/>
        </w:rPr>
        <w:t>2</w:t>
      </w:r>
      <w:r w:rsidRPr="001F681F">
        <w:rPr>
          <w:rFonts w:ascii="Arial" w:hAnsi="Arial" w:cs="Arial"/>
          <w:bCs/>
          <w:sz w:val="20"/>
          <w:szCs w:val="20"/>
        </w:rPr>
        <w:t>(3). 449-469.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Porto, R.B. &amp; Oliveira-Castro, J.M. (2015). The </w:t>
      </w:r>
      <w:proofErr w:type="spellStart"/>
      <w:r w:rsidRPr="001F681F">
        <w:rPr>
          <w:rFonts w:ascii="Arial" w:hAnsi="Arial" w:cs="Arial"/>
          <w:bCs/>
          <w:sz w:val="20"/>
          <w:szCs w:val="20"/>
        </w:rPr>
        <w:t>Routledge</w:t>
      </w:r>
      <w:proofErr w:type="spellEnd"/>
      <w:r w:rsidRPr="001F681F">
        <w:rPr>
          <w:rFonts w:ascii="Arial" w:hAnsi="Arial" w:cs="Arial"/>
          <w:bCs/>
          <w:sz w:val="20"/>
          <w:szCs w:val="20"/>
        </w:rPr>
        <w:t xml:space="preserve"> Companion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Edition</w:t>
      </w:r>
      <w:proofErr w:type="spellEnd"/>
      <w:r w:rsidRPr="001F681F">
        <w:rPr>
          <w:rFonts w:ascii="Arial" w:hAnsi="Arial" w:cs="Arial"/>
          <w:bCs/>
          <w:sz w:val="20"/>
          <w:szCs w:val="20"/>
        </w:rPr>
        <w:t xml:space="preserve">: 1, </w:t>
      </w:r>
      <w:proofErr w:type="spellStart"/>
      <w:r w:rsidRPr="001F681F">
        <w:rPr>
          <w:rFonts w:ascii="Arial" w:hAnsi="Arial" w:cs="Arial"/>
          <w:bCs/>
          <w:sz w:val="20"/>
          <w:szCs w:val="20"/>
        </w:rPr>
        <w:t>Chapter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Consumer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Purchase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and</w:t>
      </w:r>
      <w:proofErr w:type="spellEnd"/>
      <w:r w:rsidRPr="001F681F">
        <w:rPr>
          <w:rFonts w:ascii="Arial" w:hAnsi="Arial" w:cs="Arial"/>
          <w:bCs/>
          <w:sz w:val="20"/>
          <w:szCs w:val="20"/>
        </w:rPr>
        <w:t xml:space="preserve"> Brand Performance: The </w:t>
      </w:r>
      <w:proofErr w:type="spellStart"/>
      <w:r w:rsidRPr="001F681F">
        <w:rPr>
          <w:rFonts w:ascii="Arial" w:hAnsi="Arial" w:cs="Arial"/>
          <w:bCs/>
          <w:sz w:val="20"/>
          <w:szCs w:val="20"/>
        </w:rPr>
        <w:t>Basis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Brand Market </w:t>
      </w:r>
      <w:proofErr w:type="spellStart"/>
      <w:r w:rsidRPr="001F681F">
        <w:rPr>
          <w:rFonts w:ascii="Arial" w:hAnsi="Arial" w:cs="Arial"/>
          <w:bCs/>
          <w:sz w:val="20"/>
          <w:szCs w:val="20"/>
        </w:rPr>
        <w:t>Structure</w:t>
      </w:r>
      <w:proofErr w:type="spellEnd"/>
      <w:r w:rsidRPr="001F681F">
        <w:rPr>
          <w:rFonts w:ascii="Arial" w:hAnsi="Arial" w:cs="Arial"/>
          <w:bCs/>
          <w:sz w:val="20"/>
          <w:szCs w:val="20"/>
        </w:rPr>
        <w:t xml:space="preserve">, Publisher: </w:t>
      </w:r>
      <w:proofErr w:type="spellStart"/>
      <w:r w:rsidRPr="001F681F">
        <w:rPr>
          <w:rFonts w:ascii="Arial" w:hAnsi="Arial" w:cs="Arial"/>
          <w:bCs/>
          <w:sz w:val="20"/>
          <w:szCs w:val="20"/>
        </w:rPr>
        <w:t>Routledge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Editors</w:t>
      </w:r>
      <w:proofErr w:type="spellEnd"/>
      <w:r w:rsidRPr="001F681F">
        <w:rPr>
          <w:rFonts w:ascii="Arial" w:hAnsi="Arial" w:cs="Arial"/>
          <w:bCs/>
          <w:sz w:val="20"/>
          <w:szCs w:val="20"/>
        </w:rPr>
        <w:t xml:space="preserve">: Gordon </w:t>
      </w:r>
      <w:proofErr w:type="spellStart"/>
      <w:r w:rsidRPr="001F681F">
        <w:rPr>
          <w:rFonts w:ascii="Arial" w:hAnsi="Arial" w:cs="Arial"/>
          <w:bCs/>
          <w:sz w:val="20"/>
          <w:szCs w:val="20"/>
        </w:rPr>
        <w:t>Foxall</w:t>
      </w:r>
      <w:proofErr w:type="spellEnd"/>
      <w:r w:rsidRPr="001F681F">
        <w:rPr>
          <w:rFonts w:ascii="Arial" w:hAnsi="Arial" w:cs="Arial"/>
          <w:bCs/>
          <w:sz w:val="20"/>
          <w:szCs w:val="20"/>
        </w:rPr>
        <w:t>, pp.175-201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Raghubir</w:t>
      </w:r>
      <w:proofErr w:type="spellEnd"/>
      <w:r w:rsidRPr="001F681F">
        <w:rPr>
          <w:rFonts w:ascii="Arial" w:hAnsi="Arial" w:cs="Arial"/>
          <w:bCs/>
          <w:sz w:val="20"/>
          <w:szCs w:val="20"/>
        </w:rPr>
        <w:t xml:space="preserve">, P. (2004). </w:t>
      </w:r>
      <w:proofErr w:type="spellStart"/>
      <w:r w:rsidRPr="001F681F">
        <w:rPr>
          <w:rFonts w:ascii="Arial" w:hAnsi="Arial" w:cs="Arial"/>
          <w:bCs/>
          <w:sz w:val="20"/>
          <w:szCs w:val="20"/>
        </w:rPr>
        <w:t>Free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gift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purchase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or</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discounting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proofErr w:type="gramStart"/>
      <w:r w:rsidRPr="001F681F">
        <w:rPr>
          <w:rFonts w:ascii="Arial" w:hAnsi="Arial" w:cs="Arial"/>
          <w:bCs/>
          <w:sz w:val="20"/>
          <w:szCs w:val="20"/>
        </w:rPr>
        <w:t>brand</w:t>
      </w:r>
      <w:proofErr w:type="spellEnd"/>
      <w:r w:rsidRPr="001F681F">
        <w:rPr>
          <w:rFonts w:ascii="Arial" w:hAnsi="Arial" w:cs="Arial"/>
          <w:bCs/>
          <w:sz w:val="20"/>
          <w:szCs w:val="20"/>
        </w:rPr>
        <w:t>?.</w:t>
      </w:r>
      <w:proofErr w:type="gram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Psychology</w:t>
      </w:r>
      <w:proofErr w:type="spellEnd"/>
      <w:r w:rsidRPr="001F681F">
        <w:rPr>
          <w:rFonts w:ascii="Arial" w:hAnsi="Arial" w:cs="Arial"/>
          <w:bCs/>
          <w:sz w:val="20"/>
          <w:szCs w:val="20"/>
        </w:rPr>
        <w:t xml:space="preserve">, </w:t>
      </w:r>
      <w:r w:rsidRPr="001F681F">
        <w:rPr>
          <w:rFonts w:ascii="Arial" w:hAnsi="Arial" w:cs="Arial"/>
          <w:bCs/>
          <w:i/>
          <w:iCs/>
          <w:sz w:val="20"/>
          <w:szCs w:val="20"/>
        </w:rPr>
        <w:t>14</w:t>
      </w:r>
      <w:r w:rsidRPr="001F681F">
        <w:rPr>
          <w:rFonts w:ascii="Arial" w:hAnsi="Arial" w:cs="Arial"/>
          <w:bCs/>
          <w:sz w:val="20"/>
          <w:szCs w:val="20"/>
        </w:rPr>
        <w:t>(1-2), 181-186.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Raghubir</w:t>
      </w:r>
      <w:proofErr w:type="spellEnd"/>
      <w:r w:rsidRPr="001F681F">
        <w:rPr>
          <w:rFonts w:ascii="Arial" w:hAnsi="Arial" w:cs="Arial"/>
          <w:bCs/>
          <w:sz w:val="20"/>
          <w:szCs w:val="20"/>
        </w:rPr>
        <w:t xml:space="preserve">, P., &amp; </w:t>
      </w:r>
      <w:proofErr w:type="spellStart"/>
      <w:r w:rsidRPr="001F681F">
        <w:rPr>
          <w:rFonts w:ascii="Arial" w:hAnsi="Arial" w:cs="Arial"/>
          <w:bCs/>
          <w:sz w:val="20"/>
          <w:szCs w:val="20"/>
        </w:rPr>
        <w:t>Celly</w:t>
      </w:r>
      <w:proofErr w:type="spellEnd"/>
      <w:r w:rsidRPr="001F681F">
        <w:rPr>
          <w:rFonts w:ascii="Arial" w:hAnsi="Arial" w:cs="Arial"/>
          <w:bCs/>
          <w:sz w:val="20"/>
          <w:szCs w:val="20"/>
        </w:rPr>
        <w:t xml:space="preserve">, K. S. (2011). </w:t>
      </w:r>
      <w:proofErr w:type="spellStart"/>
      <w:r w:rsidRPr="001F681F">
        <w:rPr>
          <w:rFonts w:ascii="Arial" w:hAnsi="Arial" w:cs="Arial"/>
          <w:bCs/>
          <w:sz w:val="20"/>
          <w:szCs w:val="20"/>
        </w:rPr>
        <w:t>Promoting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promotions</w:t>
      </w:r>
      <w:proofErr w:type="spellEnd"/>
      <w:r w:rsidRPr="001F681F">
        <w:rPr>
          <w:rFonts w:ascii="Arial" w:hAnsi="Arial" w:cs="Arial"/>
          <w:bCs/>
          <w:sz w:val="20"/>
          <w:szCs w:val="20"/>
        </w:rPr>
        <w:t xml:space="preserve">: Does </w:t>
      </w:r>
      <w:proofErr w:type="spellStart"/>
      <w:r w:rsidRPr="001F681F">
        <w:rPr>
          <w:rFonts w:ascii="Arial" w:hAnsi="Arial" w:cs="Arial"/>
          <w:bCs/>
          <w:sz w:val="20"/>
          <w:szCs w:val="20"/>
        </w:rPr>
        <w:t>showcasing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gifts</w:t>
      </w:r>
      <w:proofErr w:type="spellEnd"/>
      <w:r w:rsidRPr="001F681F">
        <w:rPr>
          <w:rFonts w:ascii="Arial" w:hAnsi="Arial" w:cs="Arial"/>
          <w:bCs/>
          <w:sz w:val="20"/>
          <w:szCs w:val="20"/>
        </w:rPr>
        <w:t xml:space="preserve"> </w:t>
      </w:r>
      <w:proofErr w:type="spellStart"/>
      <w:proofErr w:type="gramStart"/>
      <w:r w:rsidRPr="001F681F">
        <w:rPr>
          <w:rFonts w:ascii="Arial" w:hAnsi="Arial" w:cs="Arial"/>
          <w:bCs/>
          <w:sz w:val="20"/>
          <w:szCs w:val="20"/>
        </w:rPr>
        <w:t>backfire</w:t>
      </w:r>
      <w:proofErr w:type="spellEnd"/>
      <w:r w:rsidRPr="001F681F">
        <w:rPr>
          <w:rFonts w:ascii="Arial" w:hAnsi="Arial" w:cs="Arial"/>
          <w:bCs/>
          <w:sz w:val="20"/>
          <w:szCs w:val="20"/>
        </w:rPr>
        <w:t>?.</w:t>
      </w:r>
      <w:proofErr w:type="gram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Business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64</w:t>
      </w:r>
      <w:r w:rsidRPr="001F681F">
        <w:rPr>
          <w:rFonts w:ascii="Arial" w:hAnsi="Arial" w:cs="Arial"/>
          <w:bCs/>
          <w:sz w:val="20"/>
          <w:szCs w:val="20"/>
        </w:rPr>
        <w:t>(1), 55-58.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Ramnarayan</w:t>
      </w:r>
      <w:proofErr w:type="spellEnd"/>
      <w:r w:rsidRPr="001F681F">
        <w:rPr>
          <w:rFonts w:ascii="Arial" w:hAnsi="Arial" w:cs="Arial"/>
          <w:bCs/>
          <w:sz w:val="20"/>
          <w:szCs w:val="20"/>
        </w:rPr>
        <w:t xml:space="preserve">, S. (2005). </w:t>
      </w:r>
      <w:proofErr w:type="spellStart"/>
      <w:r w:rsidRPr="001F681F">
        <w:rPr>
          <w:rFonts w:ascii="Arial" w:hAnsi="Arial" w:cs="Arial"/>
          <w:bCs/>
          <w:sz w:val="20"/>
          <w:szCs w:val="20"/>
        </w:rPr>
        <w:t>Perceived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personalization</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Business </w:t>
      </w:r>
      <w:proofErr w:type="spellStart"/>
      <w:r w:rsidRPr="001F681F">
        <w:rPr>
          <w:rFonts w:ascii="Arial" w:hAnsi="Arial" w:cs="Arial"/>
          <w:bCs/>
          <w:i/>
          <w:iCs/>
          <w:sz w:val="20"/>
          <w:szCs w:val="20"/>
        </w:rPr>
        <w:t>and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Economics</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sz w:val="20"/>
          <w:szCs w:val="20"/>
        </w:rPr>
        <w:t xml:space="preserve">, </w:t>
      </w:r>
      <w:r w:rsidRPr="001F681F">
        <w:rPr>
          <w:rFonts w:ascii="Arial" w:hAnsi="Arial" w:cs="Arial"/>
          <w:bCs/>
          <w:i/>
          <w:iCs/>
          <w:sz w:val="20"/>
          <w:szCs w:val="20"/>
        </w:rPr>
        <w:t>3</w:t>
      </w:r>
      <w:r w:rsidRPr="001F681F">
        <w:rPr>
          <w:rFonts w:ascii="Arial" w:hAnsi="Arial" w:cs="Arial"/>
          <w:bCs/>
          <w:sz w:val="20"/>
          <w:szCs w:val="20"/>
        </w:rPr>
        <w:t>(9).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Ribeiro, C. S. (2007). Marketing de relacionamento e interculturalidade em B2B: o caso Cia. Vale do Rio Doce no mercado japonês. </w:t>
      </w:r>
      <w:r w:rsidRPr="001F681F">
        <w:rPr>
          <w:rFonts w:ascii="Arial" w:hAnsi="Arial" w:cs="Arial"/>
          <w:bCs/>
          <w:i/>
          <w:iCs/>
          <w:sz w:val="20"/>
          <w:szCs w:val="20"/>
        </w:rPr>
        <w:t>Encontro Nacional da ANPAD</w:t>
      </w:r>
      <w:r w:rsidRPr="001F681F">
        <w:rPr>
          <w:rFonts w:ascii="Arial" w:hAnsi="Arial" w:cs="Arial"/>
          <w:bCs/>
          <w:sz w:val="20"/>
          <w:szCs w:val="20"/>
        </w:rPr>
        <w:t xml:space="preserve">, </w:t>
      </w:r>
      <w:r w:rsidRPr="001F681F">
        <w:rPr>
          <w:rFonts w:ascii="Arial" w:hAnsi="Arial" w:cs="Arial"/>
          <w:bCs/>
          <w:i/>
          <w:iCs/>
          <w:sz w:val="20"/>
          <w:szCs w:val="20"/>
        </w:rPr>
        <w:t>31</w:t>
      </w:r>
      <w:r w:rsidRPr="001F681F">
        <w:rPr>
          <w:rFonts w:ascii="Arial" w:hAnsi="Arial" w:cs="Arial"/>
          <w:bCs/>
          <w:sz w:val="20"/>
          <w:szCs w:val="20"/>
        </w:rPr>
        <w:t>.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Santini</w:t>
      </w:r>
      <w:proofErr w:type="spellEnd"/>
      <w:r w:rsidRPr="001F681F">
        <w:rPr>
          <w:rFonts w:ascii="Arial" w:hAnsi="Arial" w:cs="Arial"/>
          <w:bCs/>
          <w:sz w:val="20"/>
          <w:szCs w:val="20"/>
        </w:rPr>
        <w:t xml:space="preserve">, F. O., &amp; </w:t>
      </w:r>
      <w:proofErr w:type="spellStart"/>
      <w:r w:rsidRPr="001F681F">
        <w:rPr>
          <w:rFonts w:ascii="Arial" w:hAnsi="Arial" w:cs="Arial"/>
          <w:bCs/>
          <w:sz w:val="20"/>
          <w:szCs w:val="20"/>
        </w:rPr>
        <w:t>Espartel</w:t>
      </w:r>
      <w:proofErr w:type="spellEnd"/>
      <w:r w:rsidRPr="001F681F">
        <w:rPr>
          <w:rFonts w:ascii="Arial" w:hAnsi="Arial" w:cs="Arial"/>
          <w:bCs/>
          <w:sz w:val="20"/>
          <w:szCs w:val="20"/>
        </w:rPr>
        <w:t xml:space="preserve">, L. B. (2010). O impacto da promoção de distribuição de prêmios na incidência de compras por impulso e nas intenções de recompra do consumidor: um estudo experimental. </w:t>
      </w:r>
      <w:r w:rsidRPr="001F681F">
        <w:rPr>
          <w:rFonts w:ascii="Arial" w:hAnsi="Arial" w:cs="Arial"/>
          <w:bCs/>
          <w:i/>
          <w:iCs/>
          <w:sz w:val="20"/>
          <w:szCs w:val="20"/>
        </w:rPr>
        <w:t>Revista de Negócios</w:t>
      </w:r>
      <w:r w:rsidRPr="001F681F">
        <w:rPr>
          <w:rFonts w:ascii="Arial" w:hAnsi="Arial" w:cs="Arial"/>
          <w:bCs/>
          <w:sz w:val="20"/>
          <w:szCs w:val="20"/>
        </w:rPr>
        <w:t xml:space="preserve">, </w:t>
      </w:r>
      <w:r w:rsidRPr="001F681F">
        <w:rPr>
          <w:rFonts w:ascii="Arial" w:hAnsi="Arial" w:cs="Arial"/>
          <w:bCs/>
          <w:i/>
          <w:iCs/>
          <w:sz w:val="20"/>
          <w:szCs w:val="20"/>
        </w:rPr>
        <w:t>15</w:t>
      </w:r>
      <w:r w:rsidRPr="001F681F">
        <w:rPr>
          <w:rFonts w:ascii="Arial" w:hAnsi="Arial" w:cs="Arial"/>
          <w:bCs/>
          <w:sz w:val="20"/>
          <w:szCs w:val="20"/>
        </w:rPr>
        <w:t>(2), 91-108.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Schubert, P., &amp; </w:t>
      </w:r>
      <w:proofErr w:type="spellStart"/>
      <w:r w:rsidRPr="001F681F">
        <w:rPr>
          <w:rFonts w:ascii="Arial" w:hAnsi="Arial" w:cs="Arial"/>
          <w:bCs/>
          <w:sz w:val="20"/>
          <w:szCs w:val="20"/>
        </w:rPr>
        <w:t>Leimstoll</w:t>
      </w:r>
      <w:proofErr w:type="spellEnd"/>
      <w:r w:rsidRPr="001F681F">
        <w:rPr>
          <w:rFonts w:ascii="Arial" w:hAnsi="Arial" w:cs="Arial"/>
          <w:bCs/>
          <w:sz w:val="20"/>
          <w:szCs w:val="20"/>
        </w:rPr>
        <w:t xml:space="preserve">, U. (2004). </w:t>
      </w:r>
      <w:proofErr w:type="spellStart"/>
      <w:r w:rsidRPr="001F681F">
        <w:rPr>
          <w:rFonts w:ascii="Arial" w:hAnsi="Arial" w:cs="Arial"/>
          <w:bCs/>
          <w:sz w:val="20"/>
          <w:szCs w:val="20"/>
        </w:rPr>
        <w:t>Personalization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e-commerce </w:t>
      </w:r>
      <w:proofErr w:type="spellStart"/>
      <w:r w:rsidRPr="001F681F">
        <w:rPr>
          <w:rFonts w:ascii="Arial" w:hAnsi="Arial" w:cs="Arial"/>
          <w:bCs/>
          <w:sz w:val="20"/>
          <w:szCs w:val="20"/>
        </w:rPr>
        <w:t>applications</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SMEs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Conclusions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from</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empirical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Switzerland</w:t>
      </w:r>
      <w:proofErr w:type="spellEnd"/>
      <w:r w:rsidRPr="001F681F">
        <w:rPr>
          <w:rFonts w:ascii="Arial" w:hAnsi="Arial" w:cs="Arial"/>
          <w:bCs/>
          <w:sz w:val="20"/>
          <w:szCs w:val="20"/>
        </w:rPr>
        <w:t xml:space="preserve">.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Electronic</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Commerce</w:t>
      </w:r>
      <w:proofErr w:type="spellEnd"/>
      <w:r w:rsidRPr="001F681F">
        <w:rPr>
          <w:rFonts w:ascii="Arial" w:hAnsi="Arial" w:cs="Arial"/>
          <w:bCs/>
          <w:i/>
          <w:iCs/>
          <w:sz w:val="20"/>
          <w:szCs w:val="20"/>
        </w:rPr>
        <w:t xml:space="preserve"> in </w:t>
      </w:r>
      <w:proofErr w:type="spellStart"/>
      <w:r w:rsidRPr="001F681F">
        <w:rPr>
          <w:rFonts w:ascii="Arial" w:hAnsi="Arial" w:cs="Arial"/>
          <w:bCs/>
          <w:i/>
          <w:iCs/>
          <w:sz w:val="20"/>
          <w:szCs w:val="20"/>
        </w:rPr>
        <w:t>Organizations</w:t>
      </w:r>
      <w:proofErr w:type="spellEnd"/>
      <w:r w:rsidRPr="001F681F">
        <w:rPr>
          <w:rFonts w:ascii="Arial" w:hAnsi="Arial" w:cs="Arial"/>
          <w:bCs/>
          <w:sz w:val="20"/>
          <w:szCs w:val="20"/>
        </w:rPr>
        <w:t xml:space="preserve">, </w:t>
      </w:r>
      <w:r w:rsidRPr="001F681F">
        <w:rPr>
          <w:rFonts w:ascii="Arial" w:hAnsi="Arial" w:cs="Arial"/>
          <w:bCs/>
          <w:i/>
          <w:iCs/>
          <w:sz w:val="20"/>
          <w:szCs w:val="20"/>
        </w:rPr>
        <w:t>2</w:t>
      </w:r>
      <w:r w:rsidRPr="001F681F">
        <w:rPr>
          <w:rFonts w:ascii="Arial" w:hAnsi="Arial" w:cs="Arial"/>
          <w:bCs/>
          <w:sz w:val="20"/>
          <w:szCs w:val="20"/>
        </w:rPr>
        <w:t>(3), 21-39. </w:t>
      </w:r>
    </w:p>
    <w:p w:rsidR="00D16DDC" w:rsidRPr="001F681F" w:rsidRDefault="00D16DDC" w:rsidP="001F681F">
      <w:pPr>
        <w:spacing w:line="240" w:lineRule="auto"/>
        <w:jc w:val="both"/>
        <w:rPr>
          <w:rFonts w:ascii="Arial" w:hAnsi="Arial" w:cs="Arial"/>
          <w:bCs/>
          <w:sz w:val="20"/>
          <w:szCs w:val="20"/>
        </w:rPr>
      </w:pPr>
      <w:r w:rsidRPr="001F681F">
        <w:rPr>
          <w:rFonts w:ascii="Arial" w:hAnsi="Arial" w:cs="Arial"/>
          <w:bCs/>
          <w:sz w:val="20"/>
          <w:szCs w:val="20"/>
        </w:rPr>
        <w:t xml:space="preserve">Serviço Brasileiro de Apoio às Micro e Pequenas Empresas. (2014). </w:t>
      </w:r>
      <w:r w:rsidRPr="001F681F">
        <w:rPr>
          <w:rFonts w:ascii="Arial" w:hAnsi="Arial" w:cs="Arial"/>
          <w:bCs/>
          <w:i/>
          <w:iCs/>
          <w:sz w:val="20"/>
          <w:szCs w:val="20"/>
        </w:rPr>
        <w:t>Participação das Micro e Pequenas Empresas na economia brasileira</w:t>
      </w:r>
      <w:r w:rsidRPr="001F681F">
        <w:rPr>
          <w:rFonts w:ascii="Arial" w:hAnsi="Arial" w:cs="Arial"/>
          <w:bCs/>
          <w:sz w:val="20"/>
          <w:szCs w:val="20"/>
        </w:rPr>
        <w:t xml:space="preserve">. Recuperado em 30 de </w:t>
      </w:r>
      <w:proofErr w:type="gramStart"/>
      <w:r w:rsidRPr="001F681F">
        <w:rPr>
          <w:rFonts w:ascii="Arial" w:hAnsi="Arial" w:cs="Arial"/>
          <w:bCs/>
          <w:sz w:val="20"/>
          <w:szCs w:val="20"/>
        </w:rPr>
        <w:t>Outubro</w:t>
      </w:r>
      <w:proofErr w:type="gramEnd"/>
      <w:r w:rsidRPr="001F681F">
        <w:rPr>
          <w:rFonts w:ascii="Arial" w:hAnsi="Arial" w:cs="Arial"/>
          <w:bCs/>
          <w:sz w:val="20"/>
          <w:szCs w:val="20"/>
        </w:rPr>
        <w:t>, 2018, de http://www.sebrae.com.br/Sebrae/Portal%20Sebrae/Estudos%20e%20Pesquisas/Participacao %20das%20micro%20e%20pequenas%20empresas.pdf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Shashikala</w:t>
      </w:r>
      <w:proofErr w:type="spellEnd"/>
      <w:r w:rsidRPr="001F681F">
        <w:rPr>
          <w:rFonts w:ascii="Arial" w:hAnsi="Arial" w:cs="Arial"/>
          <w:bCs/>
          <w:sz w:val="20"/>
          <w:szCs w:val="20"/>
        </w:rPr>
        <w:t xml:space="preserve">, M. R., &amp; </w:t>
      </w:r>
      <w:proofErr w:type="spellStart"/>
      <w:r w:rsidRPr="001F681F">
        <w:rPr>
          <w:rFonts w:ascii="Arial" w:hAnsi="Arial" w:cs="Arial"/>
          <w:bCs/>
          <w:sz w:val="20"/>
          <w:szCs w:val="20"/>
        </w:rPr>
        <w:t>Mahapatro</w:t>
      </w:r>
      <w:proofErr w:type="spellEnd"/>
      <w:r w:rsidRPr="001F681F">
        <w:rPr>
          <w:rFonts w:ascii="Arial" w:hAnsi="Arial" w:cs="Arial"/>
          <w:bCs/>
          <w:sz w:val="20"/>
          <w:szCs w:val="20"/>
        </w:rPr>
        <w:t xml:space="preserve">, M. P. (2015). A </w:t>
      </w:r>
      <w:proofErr w:type="spellStart"/>
      <w:r w:rsidRPr="001F681F">
        <w:rPr>
          <w:rFonts w:ascii="Arial" w:hAnsi="Arial" w:cs="Arial"/>
          <w:bCs/>
          <w:sz w:val="20"/>
          <w:szCs w:val="20"/>
        </w:rPr>
        <w:t>study</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on</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analysing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effectiveness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viral marketing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era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mobile </w:t>
      </w:r>
      <w:proofErr w:type="spellStart"/>
      <w:r w:rsidRPr="001F681F">
        <w:rPr>
          <w:rFonts w:ascii="Arial" w:hAnsi="Arial" w:cs="Arial"/>
          <w:bCs/>
          <w:sz w:val="20"/>
          <w:szCs w:val="20"/>
        </w:rPr>
        <w:t>messenger</w:t>
      </w:r>
      <w:proofErr w:type="spellEnd"/>
      <w:r w:rsidRPr="001F681F">
        <w:rPr>
          <w:rFonts w:ascii="Arial" w:hAnsi="Arial" w:cs="Arial"/>
          <w:bCs/>
          <w:sz w:val="20"/>
          <w:szCs w:val="20"/>
        </w:rPr>
        <w:t xml:space="preserve"> apps </w:t>
      </w:r>
      <w:proofErr w:type="spellStart"/>
      <w:r w:rsidRPr="001F681F">
        <w:rPr>
          <w:rFonts w:ascii="Arial" w:hAnsi="Arial" w:cs="Arial"/>
          <w:bCs/>
          <w:sz w:val="20"/>
          <w:szCs w:val="20"/>
        </w:rPr>
        <w:t>with</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special</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reference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to</w:t>
      </w:r>
      <w:proofErr w:type="spellEnd"/>
      <w:r w:rsidRPr="001F681F">
        <w:rPr>
          <w:rFonts w:ascii="Arial" w:hAnsi="Arial" w:cs="Arial"/>
          <w:bCs/>
          <w:sz w:val="20"/>
          <w:szCs w:val="20"/>
        </w:rPr>
        <w:t xml:space="preserve"> WhatsApp. </w:t>
      </w:r>
      <w:r w:rsidRPr="001F681F">
        <w:rPr>
          <w:rFonts w:ascii="Arial" w:hAnsi="Arial" w:cs="Arial"/>
          <w:bCs/>
          <w:i/>
          <w:iCs/>
          <w:sz w:val="20"/>
          <w:szCs w:val="20"/>
        </w:rPr>
        <w:t xml:space="preserve">Acme </w:t>
      </w:r>
      <w:proofErr w:type="spellStart"/>
      <w:r w:rsidRPr="001F681F">
        <w:rPr>
          <w:rFonts w:ascii="Arial" w:hAnsi="Arial" w:cs="Arial"/>
          <w:bCs/>
          <w:i/>
          <w:iCs/>
          <w:sz w:val="20"/>
          <w:szCs w:val="20"/>
        </w:rPr>
        <w:t>Intellects</w:t>
      </w:r>
      <w:proofErr w:type="spellEnd"/>
      <w:r w:rsidRPr="001F681F">
        <w:rPr>
          <w:rFonts w:ascii="Arial" w:hAnsi="Arial" w:cs="Arial"/>
          <w:bCs/>
          <w:i/>
          <w:iCs/>
          <w:sz w:val="20"/>
          <w:szCs w:val="20"/>
        </w:rPr>
        <w:t xml:space="preserve"> International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Research</w:t>
      </w:r>
      <w:proofErr w:type="spellEnd"/>
      <w:r w:rsidRPr="001F681F">
        <w:rPr>
          <w:rFonts w:ascii="Arial" w:hAnsi="Arial" w:cs="Arial"/>
          <w:bCs/>
          <w:i/>
          <w:iCs/>
          <w:sz w:val="20"/>
          <w:szCs w:val="20"/>
        </w:rPr>
        <w:t xml:space="preserve"> in Management, Social </w:t>
      </w:r>
      <w:proofErr w:type="spellStart"/>
      <w:r w:rsidRPr="001F681F">
        <w:rPr>
          <w:rFonts w:ascii="Arial" w:hAnsi="Arial" w:cs="Arial"/>
          <w:bCs/>
          <w:i/>
          <w:iCs/>
          <w:sz w:val="20"/>
          <w:szCs w:val="20"/>
        </w:rPr>
        <w:t>Sciences</w:t>
      </w:r>
      <w:proofErr w:type="spellEnd"/>
      <w:r w:rsidRPr="001F681F">
        <w:rPr>
          <w:rFonts w:ascii="Arial" w:hAnsi="Arial" w:cs="Arial"/>
          <w:bCs/>
          <w:i/>
          <w:iCs/>
          <w:sz w:val="20"/>
          <w:szCs w:val="20"/>
        </w:rPr>
        <w:t xml:space="preserve"> &amp; Technology</w:t>
      </w:r>
      <w:r w:rsidRPr="001F681F">
        <w:rPr>
          <w:rFonts w:ascii="Arial" w:hAnsi="Arial" w:cs="Arial"/>
          <w:bCs/>
          <w:sz w:val="20"/>
          <w:szCs w:val="20"/>
        </w:rPr>
        <w:t xml:space="preserve">, </w:t>
      </w:r>
      <w:r w:rsidRPr="001F681F">
        <w:rPr>
          <w:rFonts w:ascii="Arial" w:hAnsi="Arial" w:cs="Arial"/>
          <w:bCs/>
          <w:i/>
          <w:iCs/>
          <w:sz w:val="20"/>
          <w:szCs w:val="20"/>
        </w:rPr>
        <w:t>10</w:t>
      </w:r>
      <w:r w:rsidRPr="001F681F">
        <w:rPr>
          <w:rFonts w:ascii="Arial" w:hAnsi="Arial" w:cs="Arial"/>
          <w:bCs/>
          <w:sz w:val="20"/>
          <w:szCs w:val="20"/>
        </w:rPr>
        <w:t>(10), 1-1.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lastRenderedPageBreak/>
        <w:t>Sigurdsson</w:t>
      </w:r>
      <w:proofErr w:type="spellEnd"/>
      <w:r w:rsidRPr="001F681F">
        <w:rPr>
          <w:rFonts w:ascii="Arial" w:hAnsi="Arial" w:cs="Arial"/>
          <w:bCs/>
          <w:sz w:val="20"/>
          <w:szCs w:val="20"/>
        </w:rPr>
        <w:t xml:space="preserve">, V., Menon, R. V., </w:t>
      </w:r>
      <w:proofErr w:type="spellStart"/>
      <w:r w:rsidRPr="001F681F">
        <w:rPr>
          <w:rFonts w:ascii="Arial" w:hAnsi="Arial" w:cs="Arial"/>
          <w:bCs/>
          <w:sz w:val="20"/>
          <w:szCs w:val="20"/>
        </w:rPr>
        <w:t>Sigurdarson</w:t>
      </w:r>
      <w:proofErr w:type="spellEnd"/>
      <w:r w:rsidRPr="001F681F">
        <w:rPr>
          <w:rFonts w:ascii="Arial" w:hAnsi="Arial" w:cs="Arial"/>
          <w:bCs/>
          <w:sz w:val="20"/>
          <w:szCs w:val="20"/>
        </w:rPr>
        <w:t xml:space="preserve">, J. P., </w:t>
      </w:r>
      <w:proofErr w:type="spellStart"/>
      <w:r w:rsidRPr="001F681F">
        <w:rPr>
          <w:rFonts w:ascii="Arial" w:hAnsi="Arial" w:cs="Arial"/>
          <w:bCs/>
          <w:sz w:val="20"/>
          <w:szCs w:val="20"/>
        </w:rPr>
        <w:t>Kristjansson</w:t>
      </w:r>
      <w:proofErr w:type="spellEnd"/>
      <w:r w:rsidRPr="001F681F">
        <w:rPr>
          <w:rFonts w:ascii="Arial" w:hAnsi="Arial" w:cs="Arial"/>
          <w:bCs/>
          <w:sz w:val="20"/>
          <w:szCs w:val="20"/>
        </w:rPr>
        <w:t xml:space="preserve">, J. S., &amp; </w:t>
      </w:r>
      <w:proofErr w:type="spellStart"/>
      <w:r w:rsidRPr="001F681F">
        <w:rPr>
          <w:rFonts w:ascii="Arial" w:hAnsi="Arial" w:cs="Arial"/>
          <w:bCs/>
          <w:sz w:val="20"/>
          <w:szCs w:val="20"/>
        </w:rPr>
        <w:t>Foxall</w:t>
      </w:r>
      <w:proofErr w:type="spellEnd"/>
      <w:r w:rsidRPr="001F681F">
        <w:rPr>
          <w:rFonts w:ascii="Arial" w:hAnsi="Arial" w:cs="Arial"/>
          <w:bCs/>
          <w:sz w:val="20"/>
          <w:szCs w:val="20"/>
        </w:rPr>
        <w:t xml:space="preserve">, G. R. (2013). A </w:t>
      </w:r>
      <w:proofErr w:type="spellStart"/>
      <w:r w:rsidRPr="001F681F">
        <w:rPr>
          <w:rFonts w:ascii="Arial" w:hAnsi="Arial" w:cs="Arial"/>
          <w:bCs/>
          <w:sz w:val="20"/>
          <w:szCs w:val="20"/>
        </w:rPr>
        <w:t>test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behavioral</w:t>
      </w:r>
      <w:proofErr w:type="spellEnd"/>
      <w:r w:rsidRPr="001F681F">
        <w:rPr>
          <w:rFonts w:ascii="Arial" w:hAnsi="Arial" w:cs="Arial"/>
          <w:bCs/>
          <w:sz w:val="20"/>
          <w:szCs w:val="20"/>
        </w:rPr>
        <w:t xml:space="preserve"> perspective </w:t>
      </w:r>
      <w:proofErr w:type="spellStart"/>
      <w:r w:rsidRPr="001F681F">
        <w:rPr>
          <w:rFonts w:ascii="Arial" w:hAnsi="Arial" w:cs="Arial"/>
          <w:bCs/>
          <w:sz w:val="20"/>
          <w:szCs w:val="20"/>
        </w:rPr>
        <w:t>model</w:t>
      </w:r>
      <w:proofErr w:type="spellEnd"/>
      <w:r w:rsidRPr="001F681F">
        <w:rPr>
          <w:rFonts w:ascii="Arial" w:hAnsi="Arial" w:cs="Arial"/>
          <w:bCs/>
          <w:sz w:val="20"/>
          <w:szCs w:val="20"/>
        </w:rPr>
        <w:t xml:space="preserve"> in </w:t>
      </w:r>
      <w:proofErr w:type="spellStart"/>
      <w:r w:rsidRPr="001F681F">
        <w:rPr>
          <w:rFonts w:ascii="Arial" w:hAnsi="Arial" w:cs="Arial"/>
          <w:bCs/>
          <w:sz w:val="20"/>
          <w:szCs w:val="20"/>
        </w:rPr>
        <w:t>the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context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an</w:t>
      </w:r>
      <w:proofErr w:type="spellEnd"/>
      <w:r w:rsidRPr="001F681F">
        <w:rPr>
          <w:rFonts w:ascii="Arial" w:hAnsi="Arial" w:cs="Arial"/>
          <w:bCs/>
          <w:sz w:val="20"/>
          <w:szCs w:val="20"/>
        </w:rPr>
        <w:t xml:space="preserve"> e-mail marketing </w:t>
      </w:r>
      <w:proofErr w:type="spellStart"/>
      <w:r w:rsidRPr="001F681F">
        <w:rPr>
          <w:rFonts w:ascii="Arial" w:hAnsi="Arial" w:cs="Arial"/>
          <w:bCs/>
          <w:sz w:val="20"/>
          <w:szCs w:val="20"/>
        </w:rPr>
        <w:t>experiment</w:t>
      </w:r>
      <w:proofErr w:type="spellEnd"/>
      <w:r w:rsidRPr="001F681F">
        <w:rPr>
          <w:rFonts w:ascii="Arial" w:hAnsi="Arial" w:cs="Arial"/>
          <w:bCs/>
          <w:sz w:val="20"/>
          <w:szCs w:val="20"/>
        </w:rPr>
        <w:t xml:space="preserve">. </w:t>
      </w:r>
      <w:r w:rsidRPr="001F681F">
        <w:rPr>
          <w:rFonts w:ascii="Arial" w:hAnsi="Arial" w:cs="Arial"/>
          <w:bCs/>
          <w:i/>
          <w:iCs/>
          <w:sz w:val="20"/>
          <w:szCs w:val="20"/>
        </w:rPr>
        <w:t xml:space="preserve">The </w:t>
      </w:r>
      <w:proofErr w:type="spellStart"/>
      <w:r w:rsidRPr="001F681F">
        <w:rPr>
          <w:rFonts w:ascii="Arial" w:hAnsi="Arial" w:cs="Arial"/>
          <w:bCs/>
          <w:i/>
          <w:iCs/>
          <w:sz w:val="20"/>
          <w:szCs w:val="20"/>
        </w:rPr>
        <w:t>Psychological</w:t>
      </w:r>
      <w:proofErr w:type="spellEnd"/>
      <w:r w:rsidRPr="001F681F">
        <w:rPr>
          <w:rFonts w:ascii="Arial" w:hAnsi="Arial" w:cs="Arial"/>
          <w:bCs/>
          <w:i/>
          <w:iCs/>
          <w:sz w:val="20"/>
          <w:szCs w:val="20"/>
        </w:rPr>
        <w:t xml:space="preserve"> Record</w:t>
      </w:r>
      <w:r w:rsidRPr="001F681F">
        <w:rPr>
          <w:rFonts w:ascii="Arial" w:hAnsi="Arial" w:cs="Arial"/>
          <w:bCs/>
          <w:sz w:val="20"/>
          <w:szCs w:val="20"/>
        </w:rPr>
        <w:t xml:space="preserve">, </w:t>
      </w:r>
      <w:r w:rsidRPr="001F681F">
        <w:rPr>
          <w:rFonts w:ascii="Arial" w:hAnsi="Arial" w:cs="Arial"/>
          <w:bCs/>
          <w:i/>
          <w:iCs/>
          <w:sz w:val="20"/>
          <w:szCs w:val="20"/>
        </w:rPr>
        <w:t>63</w:t>
      </w:r>
      <w:r w:rsidRPr="001F681F">
        <w:rPr>
          <w:rFonts w:ascii="Arial" w:hAnsi="Arial" w:cs="Arial"/>
          <w:bCs/>
          <w:sz w:val="20"/>
          <w:szCs w:val="20"/>
        </w:rPr>
        <w:t>(2), 295-308.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Statista</w:t>
      </w:r>
      <w:proofErr w:type="spellEnd"/>
      <w:r w:rsidRPr="001F681F">
        <w:rPr>
          <w:rFonts w:ascii="Arial" w:hAnsi="Arial" w:cs="Arial"/>
          <w:bCs/>
          <w:sz w:val="20"/>
          <w:szCs w:val="20"/>
        </w:rPr>
        <w:t xml:space="preserve">. (2019). </w:t>
      </w:r>
      <w:proofErr w:type="spellStart"/>
      <w:r w:rsidRPr="001F681F">
        <w:rPr>
          <w:rFonts w:ascii="Arial" w:hAnsi="Arial" w:cs="Arial"/>
          <w:bCs/>
          <w:i/>
          <w:iCs/>
          <w:sz w:val="20"/>
          <w:szCs w:val="20"/>
        </w:rPr>
        <w:t>Most</w:t>
      </w:r>
      <w:proofErr w:type="spellEnd"/>
      <w:r w:rsidRPr="001F681F">
        <w:rPr>
          <w:rFonts w:ascii="Arial" w:hAnsi="Arial" w:cs="Arial"/>
          <w:bCs/>
          <w:i/>
          <w:iCs/>
          <w:sz w:val="20"/>
          <w:szCs w:val="20"/>
        </w:rPr>
        <w:t xml:space="preserve"> popular mobile </w:t>
      </w:r>
      <w:proofErr w:type="spellStart"/>
      <w:r w:rsidRPr="001F681F">
        <w:rPr>
          <w:rFonts w:ascii="Arial" w:hAnsi="Arial" w:cs="Arial"/>
          <w:bCs/>
          <w:i/>
          <w:iCs/>
          <w:sz w:val="20"/>
          <w:szCs w:val="20"/>
        </w:rPr>
        <w:t>messaging</w:t>
      </w:r>
      <w:proofErr w:type="spellEnd"/>
      <w:r w:rsidRPr="001F681F">
        <w:rPr>
          <w:rFonts w:ascii="Arial" w:hAnsi="Arial" w:cs="Arial"/>
          <w:bCs/>
          <w:i/>
          <w:iCs/>
          <w:sz w:val="20"/>
          <w:szCs w:val="20"/>
        </w:rPr>
        <w:t xml:space="preserve"> apps </w:t>
      </w:r>
      <w:proofErr w:type="spellStart"/>
      <w:r w:rsidRPr="001F681F">
        <w:rPr>
          <w:rFonts w:ascii="Arial" w:hAnsi="Arial" w:cs="Arial"/>
          <w:bCs/>
          <w:i/>
          <w:iCs/>
          <w:sz w:val="20"/>
          <w:szCs w:val="20"/>
        </w:rPr>
        <w:t>worldwide</w:t>
      </w:r>
      <w:proofErr w:type="spellEnd"/>
      <w:r w:rsidRPr="001F681F">
        <w:rPr>
          <w:rFonts w:ascii="Arial" w:hAnsi="Arial" w:cs="Arial"/>
          <w:bCs/>
          <w:i/>
          <w:iCs/>
          <w:sz w:val="20"/>
          <w:szCs w:val="20"/>
        </w:rPr>
        <w:t xml:space="preserve"> as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April</w:t>
      </w:r>
      <w:proofErr w:type="spellEnd"/>
      <w:r w:rsidRPr="001F681F">
        <w:rPr>
          <w:rFonts w:ascii="Arial" w:hAnsi="Arial" w:cs="Arial"/>
          <w:bCs/>
          <w:i/>
          <w:iCs/>
          <w:sz w:val="20"/>
          <w:szCs w:val="20"/>
        </w:rPr>
        <w:t xml:space="preserve"> 2019, </w:t>
      </w:r>
      <w:proofErr w:type="spellStart"/>
      <w:r w:rsidRPr="001F681F">
        <w:rPr>
          <w:rFonts w:ascii="Arial" w:hAnsi="Arial" w:cs="Arial"/>
          <w:bCs/>
          <w:i/>
          <w:iCs/>
          <w:sz w:val="20"/>
          <w:szCs w:val="20"/>
        </w:rPr>
        <w:t>based</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on</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number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monthly</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active</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users</w:t>
      </w:r>
      <w:proofErr w:type="spellEnd"/>
      <w:r w:rsidRPr="001F681F">
        <w:rPr>
          <w:rFonts w:ascii="Arial" w:hAnsi="Arial" w:cs="Arial"/>
          <w:bCs/>
          <w:i/>
          <w:iCs/>
          <w:sz w:val="20"/>
          <w:szCs w:val="20"/>
        </w:rPr>
        <w:t xml:space="preserve"> (in </w:t>
      </w:r>
      <w:proofErr w:type="spellStart"/>
      <w:r w:rsidRPr="001F681F">
        <w:rPr>
          <w:rFonts w:ascii="Arial" w:hAnsi="Arial" w:cs="Arial"/>
          <w:bCs/>
          <w:i/>
          <w:iCs/>
          <w:sz w:val="20"/>
          <w:szCs w:val="20"/>
        </w:rPr>
        <w:t>millions</w:t>
      </w:r>
      <w:proofErr w:type="spellEnd"/>
      <w:r w:rsidRPr="001F681F">
        <w:rPr>
          <w:rFonts w:ascii="Arial" w:hAnsi="Arial" w:cs="Arial"/>
          <w:bCs/>
          <w:i/>
          <w:iCs/>
          <w:sz w:val="20"/>
          <w:szCs w:val="20"/>
        </w:rPr>
        <w:t>)</w:t>
      </w:r>
      <w:r w:rsidRPr="001F681F">
        <w:rPr>
          <w:rFonts w:ascii="Arial" w:hAnsi="Arial" w:cs="Arial"/>
          <w:bCs/>
          <w:sz w:val="20"/>
          <w:szCs w:val="20"/>
        </w:rPr>
        <w:t xml:space="preserve">. Recuperado em 18 de </w:t>
      </w:r>
      <w:proofErr w:type="gramStart"/>
      <w:r w:rsidRPr="001F681F">
        <w:rPr>
          <w:rFonts w:ascii="Arial" w:hAnsi="Arial" w:cs="Arial"/>
          <w:bCs/>
          <w:sz w:val="20"/>
          <w:szCs w:val="20"/>
        </w:rPr>
        <w:t>Junho</w:t>
      </w:r>
      <w:proofErr w:type="gramEnd"/>
      <w:r w:rsidRPr="001F681F">
        <w:rPr>
          <w:rFonts w:ascii="Arial" w:hAnsi="Arial" w:cs="Arial"/>
          <w:bCs/>
          <w:sz w:val="20"/>
          <w:szCs w:val="20"/>
        </w:rPr>
        <w:t>, 2018, de https://www.statista.com/statistics/258749/most-popular-global-mobile-messenger-apps/. </w:t>
      </w:r>
    </w:p>
    <w:p w:rsidR="00D16DDC" w:rsidRPr="001F681F" w:rsidRDefault="00D16DDC" w:rsidP="001F681F">
      <w:pPr>
        <w:spacing w:line="240" w:lineRule="auto"/>
        <w:jc w:val="both"/>
        <w:rPr>
          <w:rFonts w:ascii="Arial" w:hAnsi="Arial" w:cs="Arial"/>
          <w:bCs/>
          <w:sz w:val="20"/>
          <w:szCs w:val="20"/>
        </w:rPr>
      </w:pPr>
      <w:proofErr w:type="spellStart"/>
      <w:r w:rsidRPr="001F681F">
        <w:rPr>
          <w:rFonts w:ascii="Arial" w:hAnsi="Arial" w:cs="Arial"/>
          <w:bCs/>
          <w:sz w:val="20"/>
          <w:szCs w:val="20"/>
        </w:rPr>
        <w:t>Yu</w:t>
      </w:r>
      <w:proofErr w:type="spellEnd"/>
      <w:r w:rsidRPr="001F681F">
        <w:rPr>
          <w:rFonts w:ascii="Arial" w:hAnsi="Arial" w:cs="Arial"/>
          <w:bCs/>
          <w:sz w:val="20"/>
          <w:szCs w:val="20"/>
        </w:rPr>
        <w:t xml:space="preserve">, J., &amp; </w:t>
      </w:r>
      <w:proofErr w:type="spellStart"/>
      <w:r w:rsidRPr="001F681F">
        <w:rPr>
          <w:rFonts w:ascii="Arial" w:hAnsi="Arial" w:cs="Arial"/>
          <w:bCs/>
          <w:sz w:val="20"/>
          <w:szCs w:val="20"/>
        </w:rPr>
        <w:t>Cude</w:t>
      </w:r>
      <w:proofErr w:type="spellEnd"/>
      <w:r w:rsidRPr="001F681F">
        <w:rPr>
          <w:rFonts w:ascii="Arial" w:hAnsi="Arial" w:cs="Arial"/>
          <w:bCs/>
          <w:sz w:val="20"/>
          <w:szCs w:val="20"/>
        </w:rPr>
        <w:t>, B. (2009). ‘</w:t>
      </w:r>
      <w:proofErr w:type="spellStart"/>
      <w:r w:rsidRPr="001F681F">
        <w:rPr>
          <w:rFonts w:ascii="Arial" w:hAnsi="Arial" w:cs="Arial"/>
          <w:bCs/>
          <w:sz w:val="20"/>
          <w:szCs w:val="20"/>
        </w:rPr>
        <w:t>Hello</w:t>
      </w:r>
      <w:proofErr w:type="spellEnd"/>
      <w:r w:rsidRPr="001F681F">
        <w:rPr>
          <w:rFonts w:ascii="Arial" w:hAnsi="Arial" w:cs="Arial"/>
          <w:bCs/>
          <w:sz w:val="20"/>
          <w:szCs w:val="20"/>
        </w:rPr>
        <w:t xml:space="preserve">, Mrs. Sarah Jones! </w:t>
      </w:r>
      <w:proofErr w:type="spellStart"/>
      <w:r w:rsidRPr="001F681F">
        <w:rPr>
          <w:rFonts w:ascii="Arial" w:hAnsi="Arial" w:cs="Arial"/>
          <w:bCs/>
          <w:sz w:val="20"/>
          <w:szCs w:val="20"/>
        </w:rPr>
        <w:t>We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recommend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this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product</w:t>
      </w:r>
      <w:proofErr w:type="spellEnd"/>
      <w:r w:rsidRPr="001F681F">
        <w:rPr>
          <w:rFonts w:ascii="Arial" w:hAnsi="Arial" w:cs="Arial"/>
          <w:bCs/>
          <w:sz w:val="20"/>
          <w:szCs w:val="20"/>
        </w:rPr>
        <w:t>!’</w:t>
      </w:r>
      <w:proofErr w:type="spellStart"/>
      <w:r w:rsidRPr="001F681F">
        <w:rPr>
          <w:rFonts w:ascii="Arial" w:hAnsi="Arial" w:cs="Arial"/>
          <w:bCs/>
          <w:sz w:val="20"/>
          <w:szCs w:val="20"/>
        </w:rPr>
        <w:t>Consumers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perceptions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about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personalized</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advertising</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Comparisons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across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advertisements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delivered</w:t>
      </w:r>
      <w:proofErr w:type="spellEnd"/>
      <w:r w:rsidRPr="001F681F">
        <w:rPr>
          <w:rFonts w:ascii="Arial" w:hAnsi="Arial" w:cs="Arial"/>
          <w:bCs/>
          <w:sz w:val="20"/>
          <w:szCs w:val="20"/>
        </w:rPr>
        <w:t xml:space="preserve"> via </w:t>
      </w:r>
      <w:proofErr w:type="spellStart"/>
      <w:r w:rsidRPr="001F681F">
        <w:rPr>
          <w:rFonts w:ascii="Arial" w:hAnsi="Arial" w:cs="Arial"/>
          <w:bCs/>
          <w:sz w:val="20"/>
          <w:szCs w:val="20"/>
        </w:rPr>
        <w:t>three</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different</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types</w:t>
      </w:r>
      <w:proofErr w:type="spellEnd"/>
      <w:r w:rsidRPr="001F681F">
        <w:rPr>
          <w:rFonts w:ascii="Arial" w:hAnsi="Arial" w:cs="Arial"/>
          <w:bCs/>
          <w:sz w:val="20"/>
          <w:szCs w:val="20"/>
        </w:rPr>
        <w:t xml:space="preserve"> </w:t>
      </w:r>
      <w:proofErr w:type="spellStart"/>
      <w:r w:rsidRPr="001F681F">
        <w:rPr>
          <w:rFonts w:ascii="Arial" w:hAnsi="Arial" w:cs="Arial"/>
          <w:bCs/>
          <w:sz w:val="20"/>
          <w:szCs w:val="20"/>
        </w:rPr>
        <w:t>of</w:t>
      </w:r>
      <w:proofErr w:type="spellEnd"/>
      <w:r w:rsidRPr="001F681F">
        <w:rPr>
          <w:rFonts w:ascii="Arial" w:hAnsi="Arial" w:cs="Arial"/>
          <w:bCs/>
          <w:sz w:val="20"/>
          <w:szCs w:val="20"/>
        </w:rPr>
        <w:t xml:space="preserve"> media. </w:t>
      </w:r>
      <w:r w:rsidRPr="001F681F">
        <w:rPr>
          <w:rFonts w:ascii="Arial" w:hAnsi="Arial" w:cs="Arial"/>
          <w:bCs/>
          <w:i/>
          <w:iCs/>
          <w:sz w:val="20"/>
          <w:szCs w:val="20"/>
        </w:rPr>
        <w:t xml:space="preserve">International </w:t>
      </w:r>
      <w:proofErr w:type="spellStart"/>
      <w:r w:rsidRPr="001F681F">
        <w:rPr>
          <w:rFonts w:ascii="Arial" w:hAnsi="Arial" w:cs="Arial"/>
          <w:bCs/>
          <w:i/>
          <w:iCs/>
          <w:sz w:val="20"/>
          <w:szCs w:val="20"/>
        </w:rPr>
        <w:t>Journal</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of</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Consumer</w:t>
      </w:r>
      <w:proofErr w:type="spellEnd"/>
      <w:r w:rsidRPr="001F681F">
        <w:rPr>
          <w:rFonts w:ascii="Arial" w:hAnsi="Arial" w:cs="Arial"/>
          <w:bCs/>
          <w:i/>
          <w:iCs/>
          <w:sz w:val="20"/>
          <w:szCs w:val="20"/>
        </w:rPr>
        <w:t xml:space="preserve"> </w:t>
      </w:r>
      <w:proofErr w:type="spellStart"/>
      <w:r w:rsidRPr="001F681F">
        <w:rPr>
          <w:rFonts w:ascii="Arial" w:hAnsi="Arial" w:cs="Arial"/>
          <w:bCs/>
          <w:i/>
          <w:iCs/>
          <w:sz w:val="20"/>
          <w:szCs w:val="20"/>
        </w:rPr>
        <w:t>Studies</w:t>
      </w:r>
      <w:proofErr w:type="spellEnd"/>
      <w:r w:rsidRPr="001F681F">
        <w:rPr>
          <w:rFonts w:ascii="Arial" w:hAnsi="Arial" w:cs="Arial"/>
          <w:bCs/>
          <w:sz w:val="20"/>
          <w:szCs w:val="20"/>
        </w:rPr>
        <w:t xml:space="preserve">, </w:t>
      </w:r>
      <w:r w:rsidRPr="001F681F">
        <w:rPr>
          <w:rFonts w:ascii="Arial" w:hAnsi="Arial" w:cs="Arial"/>
          <w:bCs/>
          <w:i/>
          <w:iCs/>
          <w:sz w:val="20"/>
          <w:szCs w:val="20"/>
        </w:rPr>
        <w:t>33</w:t>
      </w:r>
      <w:r w:rsidRPr="001F681F">
        <w:rPr>
          <w:rFonts w:ascii="Arial" w:hAnsi="Arial" w:cs="Arial"/>
          <w:bCs/>
          <w:sz w:val="20"/>
          <w:szCs w:val="20"/>
        </w:rPr>
        <w:t>(4), 503-51</w:t>
      </w:r>
    </w:p>
    <w:p w:rsidR="00D16DDC" w:rsidRDefault="00D16DDC" w:rsidP="00D16DDC">
      <w:pPr>
        <w:spacing w:line="240" w:lineRule="auto"/>
        <w:jc w:val="both"/>
        <w:rPr>
          <w:rFonts w:cstheme="minorHAnsi"/>
          <w:bCs/>
          <w:sz w:val="20"/>
        </w:rPr>
      </w:pPr>
    </w:p>
    <w:p w:rsidR="00E004A0" w:rsidRDefault="0062274B" w:rsidP="0062274B">
      <w:pPr>
        <w:spacing w:line="240" w:lineRule="auto"/>
        <w:jc w:val="both"/>
        <w:rPr>
          <w:rFonts w:cstheme="minorHAnsi"/>
          <w:bCs/>
          <w:sz w:val="20"/>
        </w:rPr>
      </w:pPr>
      <w:r w:rsidRPr="0062274B">
        <w:rPr>
          <w:rFonts w:cstheme="minorHAnsi"/>
          <w:b/>
          <w:bCs/>
          <w:sz w:val="20"/>
        </w:rPr>
        <w:t>Título:</w:t>
      </w:r>
      <w:r>
        <w:rPr>
          <w:rFonts w:cstheme="minorHAnsi"/>
          <w:bCs/>
          <w:sz w:val="20"/>
        </w:rPr>
        <w:t xml:space="preserve"> </w:t>
      </w:r>
      <w:r w:rsidRPr="0062274B">
        <w:rPr>
          <w:rFonts w:cstheme="minorHAnsi"/>
          <w:bCs/>
          <w:sz w:val="20"/>
        </w:rPr>
        <w:t>MARKETING DE RELACIONAMENTO EM TEMPOS DE CIBERCULTURA: as</w:t>
      </w:r>
      <w:r>
        <w:rPr>
          <w:rFonts w:cstheme="minorHAnsi"/>
          <w:bCs/>
          <w:sz w:val="20"/>
        </w:rPr>
        <w:t xml:space="preserve"> </w:t>
      </w:r>
      <w:r w:rsidRPr="0062274B">
        <w:rPr>
          <w:rFonts w:cstheme="minorHAnsi"/>
          <w:bCs/>
          <w:sz w:val="20"/>
        </w:rPr>
        <w:t>mídias sociais e a lealdade do consumidor</w:t>
      </w:r>
    </w:p>
    <w:p w:rsidR="0062274B" w:rsidRDefault="0062274B" w:rsidP="0062274B">
      <w:pPr>
        <w:spacing w:line="240" w:lineRule="auto"/>
        <w:jc w:val="both"/>
        <w:rPr>
          <w:rFonts w:cstheme="minorHAnsi"/>
          <w:b/>
          <w:bCs/>
          <w:sz w:val="20"/>
        </w:rPr>
      </w:pPr>
      <w:r>
        <w:rPr>
          <w:rFonts w:cstheme="minorHAnsi"/>
          <w:b/>
          <w:bCs/>
          <w:sz w:val="20"/>
        </w:rPr>
        <w:t>Autores:</w:t>
      </w:r>
    </w:p>
    <w:p w:rsidR="0062274B" w:rsidRDefault="0062274B" w:rsidP="0062274B">
      <w:pPr>
        <w:spacing w:line="240" w:lineRule="auto"/>
        <w:jc w:val="both"/>
        <w:rPr>
          <w:rFonts w:cstheme="minorHAnsi"/>
          <w:b/>
          <w:bCs/>
          <w:sz w:val="20"/>
        </w:rPr>
      </w:pPr>
      <w:r>
        <w:rPr>
          <w:rFonts w:cstheme="minorHAnsi"/>
          <w:b/>
          <w:bCs/>
          <w:sz w:val="20"/>
        </w:rPr>
        <w:t>Resumo:</w:t>
      </w:r>
    </w:p>
    <w:p w:rsidR="0062274B" w:rsidRPr="0062274B" w:rsidRDefault="0062274B" w:rsidP="0062274B">
      <w:pPr>
        <w:spacing w:line="240" w:lineRule="auto"/>
        <w:jc w:val="both"/>
        <w:rPr>
          <w:rFonts w:cstheme="minorHAnsi"/>
          <w:b/>
          <w:bCs/>
          <w:sz w:val="20"/>
        </w:rPr>
      </w:pPr>
      <w:r w:rsidRPr="0062274B">
        <w:rPr>
          <w:rFonts w:cstheme="minorHAnsi"/>
          <w:b/>
          <w:bCs/>
          <w:sz w:val="20"/>
        </w:rPr>
        <w:t>Introdução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A construção de relacionamentos e vínculos relacionais continua sendo um importante framework para o entendimento da teoria e prática de marketing (</w:t>
      </w:r>
      <w:proofErr w:type="spellStart"/>
      <w:r w:rsidRPr="0062274B">
        <w:rPr>
          <w:rFonts w:cstheme="minorHAnsi"/>
          <w:bCs/>
          <w:sz w:val="20"/>
          <w:szCs w:val="20"/>
        </w:rPr>
        <w:t>Rosen</w:t>
      </w:r>
      <w:proofErr w:type="spellEnd"/>
      <w:r w:rsidRPr="0062274B">
        <w:rPr>
          <w:rFonts w:cstheme="minorHAnsi"/>
          <w:bCs/>
          <w:sz w:val="20"/>
          <w:szCs w:val="20"/>
        </w:rPr>
        <w:t xml:space="preserve"> et al, 2015). Desde o início da década de 1990, quando os estudos do impacto dos relacionamentos no marketing e em seus subtemas começaram a ficar mais sistemáticos incluindo edições especiais de importantes periódicos científicos (Rocha &amp; </w:t>
      </w:r>
      <w:proofErr w:type="spellStart"/>
      <w:r w:rsidRPr="0062274B">
        <w:rPr>
          <w:rFonts w:cstheme="minorHAnsi"/>
          <w:bCs/>
          <w:sz w:val="20"/>
          <w:szCs w:val="20"/>
        </w:rPr>
        <w:t>Luce</w:t>
      </w:r>
      <w:proofErr w:type="spellEnd"/>
      <w:r w:rsidRPr="0062274B">
        <w:rPr>
          <w:rFonts w:cstheme="minorHAnsi"/>
          <w:bCs/>
          <w:sz w:val="20"/>
          <w:szCs w:val="20"/>
        </w:rPr>
        <w:t>, 2006), até os capilarizados estudos contemporâneos (</w:t>
      </w:r>
      <w:proofErr w:type="spellStart"/>
      <w:r w:rsidRPr="0062274B">
        <w:rPr>
          <w:rFonts w:cstheme="minorHAnsi"/>
          <w:bCs/>
          <w:sz w:val="20"/>
          <w:szCs w:val="20"/>
        </w:rPr>
        <w:t>Lenidou</w:t>
      </w:r>
      <w:proofErr w:type="spellEnd"/>
      <w:r w:rsidRPr="0062274B">
        <w:rPr>
          <w:rFonts w:cstheme="minorHAnsi"/>
          <w:bCs/>
          <w:sz w:val="20"/>
          <w:szCs w:val="20"/>
        </w:rPr>
        <w:t xml:space="preserve"> et al, 2015), são anos de pesquisa contínua e amadurecimento do tema, elevando-o de ferramenta, passando por abordagem estratégica, até uma filosofia de orientação de marketing (Payne &amp; </w:t>
      </w:r>
      <w:proofErr w:type="spellStart"/>
      <w:r w:rsidRPr="0062274B">
        <w:rPr>
          <w:rFonts w:cstheme="minorHAnsi"/>
          <w:bCs/>
          <w:sz w:val="20"/>
          <w:szCs w:val="20"/>
        </w:rPr>
        <w:t>Frow</w:t>
      </w:r>
      <w:proofErr w:type="spellEnd"/>
      <w:r w:rsidRPr="0062274B">
        <w:rPr>
          <w:rFonts w:cstheme="minorHAnsi"/>
          <w:bCs/>
          <w:sz w:val="20"/>
          <w:szCs w:val="20"/>
        </w:rPr>
        <w:t>, 2017).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A elevação da abordagem relacional do marketing a um status de importância filosófica para as ações estratégicas e táticas de tal área funcional a fez se tornar um ponto focal também em estudos científicos em diversas subáreas do marketing. Áreas como a comunicação de marketing (</w:t>
      </w:r>
      <w:proofErr w:type="spellStart"/>
      <w:r w:rsidRPr="0062274B">
        <w:rPr>
          <w:rFonts w:cstheme="minorHAnsi"/>
          <w:bCs/>
          <w:sz w:val="20"/>
          <w:szCs w:val="20"/>
        </w:rPr>
        <w:t>Finne</w:t>
      </w:r>
      <w:proofErr w:type="spellEnd"/>
      <w:r w:rsidRPr="0062274B">
        <w:rPr>
          <w:rFonts w:cstheme="minorHAnsi"/>
          <w:bCs/>
          <w:sz w:val="20"/>
          <w:szCs w:val="20"/>
        </w:rPr>
        <w:t xml:space="preserve"> &amp; </w:t>
      </w:r>
      <w:proofErr w:type="spellStart"/>
      <w:r w:rsidRPr="0062274B">
        <w:rPr>
          <w:rFonts w:cstheme="minorHAnsi"/>
          <w:bCs/>
          <w:sz w:val="20"/>
          <w:szCs w:val="20"/>
        </w:rPr>
        <w:t>Grönroos</w:t>
      </w:r>
      <w:proofErr w:type="spellEnd"/>
      <w:r w:rsidRPr="0062274B">
        <w:rPr>
          <w:rFonts w:cstheme="minorHAnsi"/>
          <w:bCs/>
          <w:sz w:val="20"/>
          <w:szCs w:val="20"/>
        </w:rPr>
        <w:t>, 2017), branding e posicionamento estratégico (</w:t>
      </w:r>
      <w:proofErr w:type="spellStart"/>
      <w:r w:rsidRPr="0062274B">
        <w:rPr>
          <w:rFonts w:cstheme="minorHAnsi"/>
          <w:bCs/>
          <w:sz w:val="20"/>
          <w:szCs w:val="20"/>
        </w:rPr>
        <w:t>Kaufmann</w:t>
      </w:r>
      <w:proofErr w:type="spellEnd"/>
      <w:r w:rsidRPr="0062274B">
        <w:rPr>
          <w:rFonts w:cstheme="minorHAnsi"/>
          <w:bCs/>
          <w:sz w:val="20"/>
          <w:szCs w:val="20"/>
        </w:rPr>
        <w:t xml:space="preserve"> et al, 2016), logística (</w:t>
      </w:r>
      <w:proofErr w:type="spellStart"/>
      <w:r w:rsidRPr="0062274B">
        <w:rPr>
          <w:rFonts w:cstheme="minorHAnsi"/>
          <w:bCs/>
          <w:sz w:val="20"/>
          <w:szCs w:val="20"/>
        </w:rPr>
        <w:t>Hoffer</w:t>
      </w:r>
      <w:proofErr w:type="spellEnd"/>
      <w:r w:rsidRPr="0062274B">
        <w:rPr>
          <w:rFonts w:cstheme="minorHAnsi"/>
          <w:bCs/>
          <w:sz w:val="20"/>
          <w:szCs w:val="20"/>
        </w:rPr>
        <w:t xml:space="preserve"> et al, 2104; Chu et al, 2016), precificação (</w:t>
      </w:r>
      <w:proofErr w:type="spellStart"/>
      <w:r w:rsidRPr="0062274B">
        <w:rPr>
          <w:rFonts w:cstheme="minorHAnsi"/>
          <w:bCs/>
          <w:sz w:val="20"/>
          <w:szCs w:val="20"/>
        </w:rPr>
        <w:t>Davcik</w:t>
      </w:r>
      <w:proofErr w:type="spellEnd"/>
      <w:r w:rsidRPr="0062274B">
        <w:rPr>
          <w:rFonts w:cstheme="minorHAnsi"/>
          <w:bCs/>
          <w:sz w:val="20"/>
          <w:szCs w:val="20"/>
        </w:rPr>
        <w:t xml:space="preserve"> &amp; </w:t>
      </w:r>
      <w:proofErr w:type="spellStart"/>
      <w:r w:rsidRPr="0062274B">
        <w:rPr>
          <w:rFonts w:cstheme="minorHAnsi"/>
          <w:bCs/>
          <w:sz w:val="20"/>
          <w:szCs w:val="20"/>
        </w:rPr>
        <w:t>Sharma</w:t>
      </w:r>
      <w:proofErr w:type="spellEnd"/>
      <w:r w:rsidRPr="0062274B">
        <w:rPr>
          <w:rFonts w:cstheme="minorHAnsi"/>
          <w:bCs/>
          <w:sz w:val="20"/>
          <w:szCs w:val="20"/>
        </w:rPr>
        <w:t>, 2015), segmentação de mercado (</w:t>
      </w:r>
      <w:proofErr w:type="spellStart"/>
      <w:r w:rsidRPr="0062274B">
        <w:rPr>
          <w:rFonts w:cstheme="minorHAnsi"/>
          <w:bCs/>
          <w:sz w:val="20"/>
          <w:szCs w:val="20"/>
        </w:rPr>
        <w:t>Susilo</w:t>
      </w:r>
      <w:proofErr w:type="spellEnd"/>
      <w:r w:rsidRPr="0062274B">
        <w:rPr>
          <w:rFonts w:cstheme="minorHAnsi"/>
          <w:bCs/>
          <w:sz w:val="20"/>
          <w:szCs w:val="20"/>
        </w:rPr>
        <w:t>, 2016), entre outras, tem sofrido nos últimos anos um impacto positivo do marketing de relacionamento, mostrando que tal orientação tem se tornado transversal inclusive na produção de artigos de outras subáreas do marketing.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Com isso, temas de pesquisa emergiram da abordagem relacional do marketing. Entre eles destacam-se o marketing de experiência, que nasce de uma perspectiva comportamental e se apresenta como um dos antecessores da qualidade do relacionamento com o público consumidor (Jung &amp; Soo, 2012), e os estudos de engajamento do consumidor, que permeia hoje diversos tipos de organizações, e se transformou num componente vital do marketing de relacionamento (</w:t>
      </w:r>
      <w:proofErr w:type="spellStart"/>
      <w:r w:rsidRPr="0062274B">
        <w:rPr>
          <w:rFonts w:cstheme="minorHAnsi"/>
          <w:bCs/>
          <w:sz w:val="20"/>
          <w:szCs w:val="20"/>
        </w:rPr>
        <w:t>Dessart</w:t>
      </w:r>
      <w:proofErr w:type="spellEnd"/>
      <w:r w:rsidRPr="0062274B">
        <w:rPr>
          <w:rFonts w:cstheme="minorHAnsi"/>
          <w:bCs/>
          <w:sz w:val="20"/>
          <w:szCs w:val="20"/>
        </w:rPr>
        <w:t xml:space="preserve"> et al, 2016). Ambos os temas têm tido participação cada vez mais ativa na pesquisa de marketing atual, se transformando em tópicos de destaque em pesquisa na </w:t>
      </w:r>
      <w:r w:rsidRPr="0062274B">
        <w:rPr>
          <w:rFonts w:cstheme="minorHAnsi"/>
          <w:bCs/>
          <w:i/>
          <w:iCs/>
          <w:sz w:val="20"/>
          <w:szCs w:val="20"/>
        </w:rPr>
        <w:t xml:space="preserve">American Marketing </w:t>
      </w:r>
      <w:proofErr w:type="spellStart"/>
      <w:r w:rsidRPr="0062274B">
        <w:rPr>
          <w:rFonts w:cstheme="minorHAnsi"/>
          <w:bCs/>
          <w:i/>
          <w:iCs/>
          <w:sz w:val="20"/>
          <w:szCs w:val="20"/>
        </w:rPr>
        <w:t>Association</w:t>
      </w:r>
      <w:proofErr w:type="spellEnd"/>
      <w:r w:rsidRPr="0062274B">
        <w:rPr>
          <w:rFonts w:cstheme="minorHAnsi"/>
          <w:bCs/>
          <w:i/>
          <w:iCs/>
          <w:sz w:val="20"/>
          <w:szCs w:val="20"/>
        </w:rPr>
        <w:t xml:space="preserve"> </w:t>
      </w:r>
      <w:r w:rsidRPr="0062274B">
        <w:rPr>
          <w:rFonts w:cstheme="minorHAnsi"/>
          <w:bCs/>
          <w:sz w:val="20"/>
          <w:szCs w:val="20"/>
        </w:rPr>
        <w:t>e da Assoc. Nacional de Pesquisa em Administração (ANPAD), por exemplo.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Tal cenário demonstra que há uma proeminência da abordagem relacional do marketing como filosofia de marketing adequada tanto para a pesquisa quanto para a prática mercadológica. No entanto, sendo o marketing a área responsável pelo entendimento do ambiente externo da organização e sua adaptabilidade em termos de imagem institucional, construção e desenvolvimento de produtos e comunicação com público consumidor, um dos desafios contemporâneos para a teoria do marketing de relacionamento tem sido se manter atualizado e adaptado à tendências culturais emergentes e que vem se estabelecendo na sociedade.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Sem dúvida, a principal delas é a cultura do ciberespaço, do digital. Também chamada de cibercultura, tal mudança impulsionou a humanidade para a chamada por </w:t>
      </w:r>
      <w:proofErr w:type="spellStart"/>
      <w:r w:rsidRPr="0062274B">
        <w:rPr>
          <w:rFonts w:cstheme="minorHAnsi"/>
          <w:bCs/>
          <w:sz w:val="20"/>
          <w:szCs w:val="20"/>
        </w:rPr>
        <w:t>Castells</w:t>
      </w:r>
      <w:proofErr w:type="spellEnd"/>
      <w:r w:rsidRPr="0062274B">
        <w:rPr>
          <w:rFonts w:cstheme="minorHAnsi"/>
          <w:bCs/>
          <w:sz w:val="20"/>
          <w:szCs w:val="20"/>
        </w:rPr>
        <w:t xml:space="preserve"> (2013) de Sociedade em Rede. Neste novo cenário, o ser humano se torna </w:t>
      </w:r>
      <w:proofErr w:type="spellStart"/>
      <w:r w:rsidRPr="0062274B">
        <w:rPr>
          <w:rFonts w:cstheme="minorHAnsi"/>
          <w:bCs/>
          <w:sz w:val="20"/>
          <w:szCs w:val="20"/>
        </w:rPr>
        <w:t>cíbrido</w:t>
      </w:r>
      <w:proofErr w:type="spellEnd"/>
      <w:r w:rsidRPr="0062274B">
        <w:rPr>
          <w:rFonts w:cstheme="minorHAnsi"/>
          <w:bCs/>
          <w:sz w:val="20"/>
          <w:szCs w:val="20"/>
        </w:rPr>
        <w:t>, coexistindo nas dimensões reais e digitais ao mesmo tempo (</w:t>
      </w:r>
      <w:proofErr w:type="spellStart"/>
      <w:r w:rsidRPr="0062274B">
        <w:rPr>
          <w:rFonts w:cstheme="minorHAnsi"/>
          <w:bCs/>
          <w:sz w:val="20"/>
          <w:szCs w:val="20"/>
        </w:rPr>
        <w:t>Carrapatoso</w:t>
      </w:r>
      <w:proofErr w:type="spellEnd"/>
      <w:r w:rsidRPr="0062274B">
        <w:rPr>
          <w:rFonts w:cstheme="minorHAnsi"/>
          <w:bCs/>
          <w:sz w:val="20"/>
          <w:szCs w:val="20"/>
        </w:rPr>
        <w:t xml:space="preserve">, 2010). Isto impactou de forma intensa o meio corporativo, particularmente as relações entre organização e o público consumidor. A internet aproximou o consumidor das marcas e através de novos canais de comunicação e interação, aumentou o engajamento do público, estabelecendo de forma </w:t>
      </w:r>
      <w:r w:rsidRPr="0062274B">
        <w:rPr>
          <w:rFonts w:cstheme="minorHAnsi"/>
          <w:bCs/>
          <w:sz w:val="20"/>
          <w:szCs w:val="20"/>
        </w:rPr>
        <w:lastRenderedPageBreak/>
        <w:t>definitiva essa nova arena de marketing e toda uma nova forma de posicionar a área frente a novas formas de interação e relacionamento. Dentre estes canais, se destacam as mídias sociais (</w:t>
      </w:r>
      <w:proofErr w:type="spellStart"/>
      <w:r w:rsidRPr="0062274B">
        <w:rPr>
          <w:rFonts w:cstheme="minorHAnsi"/>
          <w:bCs/>
          <w:sz w:val="20"/>
          <w:szCs w:val="20"/>
        </w:rPr>
        <w:t>Qualman</w:t>
      </w:r>
      <w:proofErr w:type="spellEnd"/>
      <w:r w:rsidRPr="0062274B">
        <w:rPr>
          <w:rFonts w:cstheme="minorHAnsi"/>
          <w:bCs/>
          <w:sz w:val="20"/>
          <w:szCs w:val="20"/>
        </w:rPr>
        <w:t xml:space="preserve">, 2011). Pesquisadores de marketing têm tentado entender, nos mais variados contextos, como a cibercultura e, principalmente, as mídias sociais vem impactando a prática de marketing. Numa perspectiva funcionalista, é possível identificar na literatura nacional e internacional </w:t>
      </w:r>
      <w:proofErr w:type="spellStart"/>
      <w:r w:rsidRPr="0062274B">
        <w:rPr>
          <w:rFonts w:cstheme="minorHAnsi"/>
          <w:bCs/>
          <w:sz w:val="20"/>
          <w:szCs w:val="20"/>
        </w:rPr>
        <w:t>demarketing</w:t>
      </w:r>
      <w:proofErr w:type="spellEnd"/>
      <w:r w:rsidRPr="0062274B">
        <w:rPr>
          <w:rFonts w:cstheme="minorHAnsi"/>
          <w:bCs/>
          <w:sz w:val="20"/>
          <w:szCs w:val="20"/>
        </w:rPr>
        <w:t xml:space="preserve"> uma ampla gama de estudos que mostra aspectos das mídias sociais e suas ações e atividades ante ao plano de marketing de alguma organização ou grupos de organizações. Outros estudos mostram impacto de tais mídias em aspectos de marketing como por exemplo em comportamento do consumidor (</w:t>
      </w:r>
      <w:proofErr w:type="spellStart"/>
      <w:r w:rsidRPr="0062274B">
        <w:rPr>
          <w:rFonts w:cstheme="minorHAnsi"/>
          <w:bCs/>
          <w:sz w:val="20"/>
          <w:szCs w:val="20"/>
        </w:rPr>
        <w:t>Heinonen</w:t>
      </w:r>
      <w:proofErr w:type="spellEnd"/>
      <w:r w:rsidRPr="0062274B">
        <w:rPr>
          <w:rFonts w:cstheme="minorHAnsi"/>
          <w:bCs/>
          <w:sz w:val="20"/>
          <w:szCs w:val="20"/>
        </w:rPr>
        <w:t>, 2011), branding (</w:t>
      </w:r>
      <w:proofErr w:type="spellStart"/>
      <w:r w:rsidRPr="0062274B">
        <w:rPr>
          <w:rFonts w:cstheme="minorHAnsi"/>
          <w:bCs/>
          <w:sz w:val="20"/>
          <w:szCs w:val="20"/>
        </w:rPr>
        <w:t>Holt</w:t>
      </w:r>
      <w:proofErr w:type="spellEnd"/>
      <w:r w:rsidRPr="0062274B">
        <w:rPr>
          <w:rFonts w:cstheme="minorHAnsi"/>
          <w:bCs/>
          <w:sz w:val="20"/>
          <w:szCs w:val="20"/>
        </w:rPr>
        <w:t xml:space="preserve">, 2016), comunicação de marketing (Ashley &amp; </w:t>
      </w:r>
      <w:proofErr w:type="spellStart"/>
      <w:r w:rsidRPr="0062274B">
        <w:rPr>
          <w:rFonts w:cstheme="minorHAnsi"/>
          <w:bCs/>
          <w:sz w:val="20"/>
          <w:szCs w:val="20"/>
        </w:rPr>
        <w:t>Tuten</w:t>
      </w:r>
      <w:proofErr w:type="spellEnd"/>
      <w:r w:rsidRPr="0062274B">
        <w:rPr>
          <w:rFonts w:cstheme="minorHAnsi"/>
          <w:bCs/>
          <w:sz w:val="20"/>
          <w:szCs w:val="20"/>
        </w:rPr>
        <w:t>, 2015), entre outros temas.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Contudo, na área de marketing de relacionamento, os estudos têm se focado em sua maioria em temas como engajamento e conteúdo, que são de nascedouro digital. Pouco ainda tem se estudado num entendimento maior do impacto e influência da cibercultura e das mídias sociais na construção do relacionamento comprador-vendedor, nos antecedentes da relação e na lealdade do consumidor. Alguns estudos seminais tiveram esta perspectiva, como o de </w:t>
      </w:r>
      <w:proofErr w:type="spellStart"/>
      <w:r w:rsidRPr="0062274B">
        <w:rPr>
          <w:rFonts w:cstheme="minorHAnsi"/>
          <w:bCs/>
          <w:sz w:val="20"/>
          <w:szCs w:val="20"/>
        </w:rPr>
        <w:t>Sashi</w:t>
      </w:r>
      <w:proofErr w:type="spellEnd"/>
      <w:r w:rsidRPr="0062274B">
        <w:rPr>
          <w:rFonts w:cstheme="minorHAnsi"/>
          <w:bCs/>
          <w:sz w:val="20"/>
          <w:szCs w:val="20"/>
        </w:rPr>
        <w:t xml:space="preserve"> (2012) e Clarke &amp; </w:t>
      </w:r>
      <w:proofErr w:type="spellStart"/>
      <w:r w:rsidRPr="0062274B">
        <w:rPr>
          <w:rFonts w:cstheme="minorHAnsi"/>
          <w:bCs/>
          <w:sz w:val="20"/>
          <w:szCs w:val="20"/>
        </w:rPr>
        <w:t>Melancon</w:t>
      </w:r>
      <w:proofErr w:type="spellEnd"/>
      <w:r w:rsidRPr="0062274B">
        <w:rPr>
          <w:rFonts w:cstheme="minorHAnsi"/>
          <w:bCs/>
          <w:sz w:val="20"/>
          <w:szCs w:val="20"/>
        </w:rPr>
        <w:t xml:space="preserve"> (2013), mas ainda há questões que necessitam ser melhor entendidas na relação dos conceitos acima apresentados e esta nova realidade de marketing.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O presente estudo busca iniciar um melhor entendimento do papel das mídias sociais na construção de relacionamentos comprador-vendedor na era da Sociedade em Rede e da Cibercultura. Conforme o apontado por </w:t>
      </w:r>
      <w:proofErr w:type="spellStart"/>
      <w:r w:rsidRPr="0062274B">
        <w:rPr>
          <w:rFonts w:cstheme="minorHAnsi"/>
          <w:bCs/>
          <w:sz w:val="20"/>
          <w:szCs w:val="20"/>
        </w:rPr>
        <w:t>Sashi</w:t>
      </w:r>
      <w:proofErr w:type="spellEnd"/>
      <w:r w:rsidRPr="0062274B">
        <w:rPr>
          <w:rFonts w:cstheme="minorHAnsi"/>
          <w:bCs/>
          <w:sz w:val="20"/>
          <w:szCs w:val="20"/>
        </w:rPr>
        <w:t xml:space="preserve"> (2012), os níveis de intensidade do relacionamento impactado por meio do engajamento nas mídias sociais deve ser melhor entendido e que há hipóteses que devem ser testadas neste âmbito. Propõe-se nesta pesquisa realizar um estudo comparativo do nível de lealdade do consumidor entre seguidores e não- seguidores de comunidades digitais de marcas, verificando se há distinção significativa entre eles neste aspecto.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Este objetivo se justifica na medida em que tal verificação vai ressaltar se, de fato, há papel preponderante das mídias sociais na construção da lealdade do consumidor. Além disso, os resultados podem impactar e direcionar novos estudos, bem como gerar implicações gerenciais nas práticas mercadológicas relacionadas ao fenômeno. Para tanto, será apresentado um arcabouço teórico sobre marketing de relacionamento, cujo modelo de análise de antecedentes de lealdade do consumidor será aplicado em pesquisa de campo para operacionalizar a resposta da problemática proposta. Por fim, os resultados serão discutidos em torno de implicações acadêmicas e gerenciais, bem como de possibilidades de novos estudos sobre o fenômeno. </w:t>
      </w:r>
    </w:p>
    <w:p w:rsidR="0062274B" w:rsidRPr="0062274B" w:rsidRDefault="0062274B" w:rsidP="0062274B">
      <w:pPr>
        <w:spacing w:line="240" w:lineRule="auto"/>
        <w:jc w:val="both"/>
        <w:rPr>
          <w:rFonts w:cstheme="minorHAnsi"/>
          <w:bCs/>
          <w:sz w:val="20"/>
          <w:szCs w:val="20"/>
        </w:rPr>
      </w:pPr>
      <w:r w:rsidRPr="0062274B">
        <w:rPr>
          <w:rFonts w:cstheme="minorHAnsi"/>
          <w:b/>
          <w:bCs/>
          <w:sz w:val="20"/>
          <w:szCs w:val="20"/>
        </w:rPr>
        <w:t>Marketing de Relacionamento e seus Antecedentes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A abordagem relacional do marketing é definida pelo foco na díade comprador-vendedor e todas as complexidades dispostas neste fenômeno. De fato, tal díade, como propõe Payne &amp; </w:t>
      </w:r>
      <w:proofErr w:type="spellStart"/>
      <w:r w:rsidRPr="0062274B">
        <w:rPr>
          <w:rFonts w:cstheme="minorHAnsi"/>
          <w:bCs/>
          <w:sz w:val="20"/>
          <w:szCs w:val="20"/>
        </w:rPr>
        <w:t>Frow</w:t>
      </w:r>
      <w:proofErr w:type="spellEnd"/>
      <w:r w:rsidRPr="0062274B">
        <w:rPr>
          <w:rFonts w:cstheme="minorHAnsi"/>
          <w:bCs/>
          <w:sz w:val="20"/>
          <w:szCs w:val="20"/>
        </w:rPr>
        <w:t xml:space="preserve"> (2017), saiu de uma simples transação contínua para um complexo ecossistema de interações cada vez mais intensas. O estudo dessa díade teve forte influência das ciências sociais. Rocha e </w:t>
      </w:r>
      <w:proofErr w:type="spellStart"/>
      <w:r w:rsidRPr="0062274B">
        <w:rPr>
          <w:rFonts w:cstheme="minorHAnsi"/>
          <w:bCs/>
          <w:sz w:val="20"/>
          <w:szCs w:val="20"/>
        </w:rPr>
        <w:t>Luce</w:t>
      </w:r>
      <w:proofErr w:type="spellEnd"/>
      <w:r w:rsidRPr="0062274B">
        <w:rPr>
          <w:rFonts w:cstheme="minorHAnsi"/>
          <w:bCs/>
          <w:sz w:val="20"/>
          <w:szCs w:val="20"/>
        </w:rPr>
        <w:t xml:space="preserve"> (2006) falam da inspiração do tema em Antropologia, Psicologia, Economia Industrial, Ciência Política e Sociologia. Esta última trouxe lentes importantes para o desenvolvimento de relações em um contexto organizacional. Diversos temas da sociologia vêm ajudando a entender os relacionamentos. Dentre eles estão a Ação Racional (</w:t>
      </w:r>
      <w:proofErr w:type="spellStart"/>
      <w:r w:rsidRPr="0062274B">
        <w:rPr>
          <w:rFonts w:cstheme="minorHAnsi"/>
          <w:bCs/>
          <w:sz w:val="20"/>
          <w:szCs w:val="20"/>
        </w:rPr>
        <w:t>Ajzen</w:t>
      </w:r>
      <w:proofErr w:type="spellEnd"/>
      <w:r w:rsidRPr="0062274B">
        <w:rPr>
          <w:rFonts w:cstheme="minorHAnsi"/>
          <w:bCs/>
          <w:sz w:val="20"/>
          <w:szCs w:val="20"/>
        </w:rPr>
        <w:t xml:space="preserve"> &amp; </w:t>
      </w:r>
      <w:proofErr w:type="spellStart"/>
      <w:r w:rsidRPr="0062274B">
        <w:rPr>
          <w:rFonts w:cstheme="minorHAnsi"/>
          <w:bCs/>
          <w:sz w:val="20"/>
          <w:szCs w:val="20"/>
        </w:rPr>
        <w:t>Fishbein</w:t>
      </w:r>
      <w:proofErr w:type="spellEnd"/>
      <w:r w:rsidRPr="0062274B">
        <w:rPr>
          <w:rFonts w:cstheme="minorHAnsi"/>
          <w:bCs/>
          <w:sz w:val="20"/>
          <w:szCs w:val="20"/>
        </w:rPr>
        <w:t>, 1980), Trocas Sociais (</w:t>
      </w:r>
      <w:proofErr w:type="spellStart"/>
      <w:r w:rsidRPr="0062274B">
        <w:rPr>
          <w:rFonts w:cstheme="minorHAnsi"/>
          <w:bCs/>
          <w:sz w:val="20"/>
          <w:szCs w:val="20"/>
        </w:rPr>
        <w:t>Cropanzano</w:t>
      </w:r>
      <w:proofErr w:type="spellEnd"/>
      <w:r w:rsidRPr="0062274B">
        <w:rPr>
          <w:rFonts w:cstheme="minorHAnsi"/>
          <w:bCs/>
          <w:sz w:val="20"/>
          <w:szCs w:val="20"/>
        </w:rPr>
        <w:t xml:space="preserve"> &amp; Mitchell, 2005), Benefícios Relacionais (</w:t>
      </w:r>
      <w:proofErr w:type="spellStart"/>
      <w:r w:rsidRPr="0062274B">
        <w:rPr>
          <w:rFonts w:cstheme="minorHAnsi"/>
          <w:bCs/>
          <w:sz w:val="20"/>
          <w:szCs w:val="20"/>
        </w:rPr>
        <w:t>Hennig-Thurau</w:t>
      </w:r>
      <w:proofErr w:type="spellEnd"/>
      <w:r w:rsidRPr="0062274B">
        <w:rPr>
          <w:rFonts w:cstheme="minorHAnsi"/>
          <w:bCs/>
          <w:sz w:val="20"/>
          <w:szCs w:val="20"/>
        </w:rPr>
        <w:t xml:space="preserve">, </w:t>
      </w:r>
      <w:proofErr w:type="spellStart"/>
      <w:r w:rsidRPr="0062274B">
        <w:rPr>
          <w:rFonts w:cstheme="minorHAnsi"/>
          <w:bCs/>
          <w:sz w:val="20"/>
          <w:szCs w:val="20"/>
        </w:rPr>
        <w:t>Gwinner</w:t>
      </w:r>
      <w:proofErr w:type="spellEnd"/>
      <w:r w:rsidRPr="0062274B">
        <w:rPr>
          <w:rFonts w:cstheme="minorHAnsi"/>
          <w:bCs/>
          <w:sz w:val="20"/>
          <w:szCs w:val="20"/>
        </w:rPr>
        <w:t xml:space="preserve"> &amp; </w:t>
      </w:r>
      <w:proofErr w:type="spellStart"/>
      <w:r w:rsidRPr="0062274B">
        <w:rPr>
          <w:rFonts w:cstheme="minorHAnsi"/>
          <w:bCs/>
          <w:sz w:val="20"/>
          <w:szCs w:val="20"/>
        </w:rPr>
        <w:t>Gremler</w:t>
      </w:r>
      <w:proofErr w:type="spellEnd"/>
      <w:r w:rsidRPr="0062274B">
        <w:rPr>
          <w:rFonts w:cstheme="minorHAnsi"/>
          <w:bCs/>
          <w:sz w:val="20"/>
          <w:szCs w:val="20"/>
        </w:rPr>
        <w:t>, 2002), Trocas Simbólicas (</w:t>
      </w:r>
      <w:proofErr w:type="spellStart"/>
      <w:r w:rsidRPr="0062274B">
        <w:rPr>
          <w:rFonts w:cstheme="minorHAnsi"/>
          <w:bCs/>
          <w:sz w:val="20"/>
          <w:szCs w:val="20"/>
        </w:rPr>
        <w:t>Nussbaumer</w:t>
      </w:r>
      <w:proofErr w:type="spellEnd"/>
      <w:r w:rsidRPr="0062274B">
        <w:rPr>
          <w:rFonts w:cstheme="minorHAnsi"/>
          <w:bCs/>
          <w:sz w:val="20"/>
          <w:szCs w:val="20"/>
        </w:rPr>
        <w:t xml:space="preserve">, 1999) e Itinerários de Consumo (Campos, </w:t>
      </w:r>
      <w:proofErr w:type="spellStart"/>
      <w:r w:rsidRPr="0062274B">
        <w:rPr>
          <w:rFonts w:cstheme="minorHAnsi"/>
          <w:bCs/>
          <w:sz w:val="20"/>
          <w:szCs w:val="20"/>
        </w:rPr>
        <w:t>Casotti</w:t>
      </w:r>
      <w:proofErr w:type="spellEnd"/>
      <w:r w:rsidRPr="0062274B">
        <w:rPr>
          <w:rFonts w:cstheme="minorHAnsi"/>
          <w:bCs/>
          <w:sz w:val="20"/>
          <w:szCs w:val="20"/>
        </w:rPr>
        <w:t xml:space="preserve"> &amp; Suarez, 2005).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A importância do Marketing de Relacionamento para a organização se deve a partir da compreensão de uma nova realidade estratégica da mesma para com o mercado, onde passou- se de uma orientação voltada ao produto e por vendas, para uma época voltada para a centralização nas pessoas, uma orientação para o cliente. Passa-se, portanto, de uma abordagem transacional de massa, para uma relacional, voltada para públicos cada vez menores. Este é o ponto-da-virada para o entendimento do marketing de relacionamento e suas idiossincrasias dentro da estratégia de marketing da organização (Wu, </w:t>
      </w:r>
      <w:proofErr w:type="spellStart"/>
      <w:r w:rsidRPr="0062274B">
        <w:rPr>
          <w:rFonts w:cstheme="minorHAnsi"/>
          <w:bCs/>
          <w:sz w:val="20"/>
          <w:szCs w:val="20"/>
        </w:rPr>
        <w:t>Tsai</w:t>
      </w:r>
      <w:proofErr w:type="spellEnd"/>
      <w:r w:rsidRPr="0062274B">
        <w:rPr>
          <w:rFonts w:cstheme="minorHAnsi"/>
          <w:bCs/>
          <w:sz w:val="20"/>
          <w:szCs w:val="20"/>
        </w:rPr>
        <w:t xml:space="preserve"> &amp; Fu, 2013).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A busca pelo entendimento dos fatores definidores do dinamismo dos relacionamentos esteve sempre à frente das pesquisas do Marketing de Relacionamento. Vários elementos são colocados como precursores do relacionamento. A exaustiva pesquisa de </w:t>
      </w:r>
      <w:proofErr w:type="spellStart"/>
      <w:r w:rsidRPr="0062274B">
        <w:rPr>
          <w:rFonts w:cstheme="minorHAnsi"/>
          <w:bCs/>
          <w:sz w:val="20"/>
          <w:szCs w:val="20"/>
        </w:rPr>
        <w:t>Agariya</w:t>
      </w:r>
      <w:proofErr w:type="spellEnd"/>
      <w:r w:rsidRPr="0062274B">
        <w:rPr>
          <w:rFonts w:cstheme="minorHAnsi"/>
          <w:bCs/>
          <w:sz w:val="20"/>
          <w:szCs w:val="20"/>
        </w:rPr>
        <w:t xml:space="preserve"> e Singh (2011) analisou 456 trabalhos sobre o tema </w:t>
      </w:r>
      <w:r w:rsidRPr="0062274B">
        <w:rPr>
          <w:rFonts w:cstheme="minorHAnsi"/>
          <w:bCs/>
          <w:sz w:val="20"/>
          <w:szCs w:val="20"/>
        </w:rPr>
        <w:lastRenderedPageBreak/>
        <w:t>em relevantes periódicos internacionais, sendo constatada pelos autores uma ampla utilização de construtos diferentes dentro do tema. Ao todo, 50 construtos definidores do Marketing de Relacionamento foram encontrados na literatura internacional. Segundo os autores, os construtos se alteram de acordo com diversas variáveis, como contextos geográficos, culturais e setores industriais. Contudo, eles indicam 6 dos 50 construtos como mais importantes, haja vista a quantidade de citações nos mais variados contextos. São eles: confiança, satisfação/experiência, lealdade, comprometimento, qualidade (valor percebido) e comunicação.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Os construtos apresentados, com exceção de comunicação, são também colocados como elementos básicos do modelo “Qualidade do Relacionamento”, proposto por </w:t>
      </w:r>
      <w:proofErr w:type="spellStart"/>
      <w:r w:rsidRPr="0062274B">
        <w:rPr>
          <w:rFonts w:cstheme="minorHAnsi"/>
          <w:bCs/>
          <w:sz w:val="20"/>
          <w:szCs w:val="20"/>
        </w:rPr>
        <w:t>Hennig-Thurau</w:t>
      </w:r>
      <w:proofErr w:type="spellEnd"/>
      <w:r w:rsidRPr="0062274B">
        <w:rPr>
          <w:rFonts w:cstheme="minorHAnsi"/>
          <w:bCs/>
          <w:sz w:val="20"/>
          <w:szCs w:val="20"/>
        </w:rPr>
        <w:t xml:space="preserve"> e </w:t>
      </w:r>
      <w:proofErr w:type="spellStart"/>
      <w:r w:rsidRPr="0062274B">
        <w:rPr>
          <w:rFonts w:cstheme="minorHAnsi"/>
          <w:bCs/>
          <w:sz w:val="20"/>
          <w:szCs w:val="20"/>
        </w:rPr>
        <w:t>Klee</w:t>
      </w:r>
      <w:proofErr w:type="spellEnd"/>
      <w:r w:rsidRPr="0062274B">
        <w:rPr>
          <w:rFonts w:cstheme="minorHAnsi"/>
          <w:bCs/>
          <w:sz w:val="20"/>
          <w:szCs w:val="20"/>
        </w:rPr>
        <w:t xml:space="preserve"> (1997), um dos mais citados e utilizados para explicar os antecedentes da Lealdade do consumidor, em uma perspectiva relacional. Os antecedentes propostos no modelo “Qualidade de Relacionamento”, proposto por </w:t>
      </w:r>
      <w:proofErr w:type="spellStart"/>
      <w:r w:rsidRPr="0062274B">
        <w:rPr>
          <w:rFonts w:cstheme="minorHAnsi"/>
          <w:bCs/>
          <w:sz w:val="20"/>
          <w:szCs w:val="20"/>
        </w:rPr>
        <w:t>Hennig-Thurau</w:t>
      </w:r>
      <w:proofErr w:type="spellEnd"/>
      <w:r w:rsidRPr="0062274B">
        <w:rPr>
          <w:rFonts w:cstheme="minorHAnsi"/>
          <w:bCs/>
          <w:sz w:val="20"/>
          <w:szCs w:val="20"/>
        </w:rPr>
        <w:t xml:space="preserve"> &amp; </w:t>
      </w:r>
      <w:proofErr w:type="spellStart"/>
      <w:r w:rsidRPr="0062274B">
        <w:rPr>
          <w:rFonts w:cstheme="minorHAnsi"/>
          <w:bCs/>
          <w:sz w:val="20"/>
          <w:szCs w:val="20"/>
        </w:rPr>
        <w:t>Klee</w:t>
      </w:r>
      <w:proofErr w:type="spellEnd"/>
      <w:r w:rsidRPr="0062274B">
        <w:rPr>
          <w:rFonts w:cstheme="minorHAnsi"/>
          <w:bCs/>
          <w:sz w:val="20"/>
          <w:szCs w:val="20"/>
        </w:rPr>
        <w:t xml:space="preserve"> (1997) são: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Satisfação - Avaliação de duração finita feita pelo cliente sobre o desempenho do produto ou serviço. Esta avaliação tende a se transformar um uma atitude positiva (ou não) por parte do cliente (Oliver, 1980).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Qualidade Percebida - É o julgamento e a percepção dos consumidores quanto à excelência e superioridade global de um bem ou serviço, a comparação com outros competidores (</w:t>
      </w:r>
      <w:proofErr w:type="spellStart"/>
      <w:r w:rsidRPr="0062274B">
        <w:rPr>
          <w:rFonts w:cstheme="minorHAnsi"/>
          <w:bCs/>
          <w:sz w:val="20"/>
          <w:szCs w:val="20"/>
        </w:rPr>
        <w:t>Knapp</w:t>
      </w:r>
      <w:proofErr w:type="spellEnd"/>
      <w:r w:rsidRPr="0062274B">
        <w:rPr>
          <w:rFonts w:cstheme="minorHAnsi"/>
          <w:bCs/>
          <w:sz w:val="20"/>
          <w:szCs w:val="20"/>
        </w:rPr>
        <w:t>, 1999).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Confiança - Construto mais citado como antecedente da lealdade do consumidor, é definido como vontade de dar credibilidade a um parceiro de troca em quem se pode dar credibilidade (</w:t>
      </w:r>
      <w:proofErr w:type="spellStart"/>
      <w:r w:rsidRPr="0062274B">
        <w:rPr>
          <w:rFonts w:cstheme="minorHAnsi"/>
          <w:bCs/>
          <w:sz w:val="20"/>
          <w:szCs w:val="20"/>
        </w:rPr>
        <w:t>Moorman</w:t>
      </w:r>
      <w:proofErr w:type="spellEnd"/>
      <w:r w:rsidRPr="0062274B">
        <w:rPr>
          <w:rFonts w:cstheme="minorHAnsi"/>
          <w:bCs/>
          <w:sz w:val="20"/>
          <w:szCs w:val="20"/>
        </w:rPr>
        <w:t xml:space="preserve">, </w:t>
      </w:r>
      <w:proofErr w:type="spellStart"/>
      <w:r w:rsidRPr="0062274B">
        <w:rPr>
          <w:rFonts w:cstheme="minorHAnsi"/>
          <w:bCs/>
          <w:sz w:val="20"/>
          <w:szCs w:val="20"/>
        </w:rPr>
        <w:t>Zaltman</w:t>
      </w:r>
      <w:proofErr w:type="spellEnd"/>
      <w:r w:rsidRPr="0062274B">
        <w:rPr>
          <w:rFonts w:cstheme="minorHAnsi"/>
          <w:bCs/>
          <w:sz w:val="20"/>
          <w:szCs w:val="20"/>
        </w:rPr>
        <w:t xml:space="preserve"> &amp; </w:t>
      </w:r>
      <w:proofErr w:type="spellStart"/>
      <w:r w:rsidRPr="0062274B">
        <w:rPr>
          <w:rFonts w:cstheme="minorHAnsi"/>
          <w:bCs/>
          <w:sz w:val="20"/>
          <w:szCs w:val="20"/>
        </w:rPr>
        <w:t>Deshpandé</w:t>
      </w:r>
      <w:proofErr w:type="spellEnd"/>
      <w:r w:rsidRPr="0062274B">
        <w:rPr>
          <w:rFonts w:cstheme="minorHAnsi"/>
          <w:bCs/>
          <w:sz w:val="20"/>
          <w:szCs w:val="20"/>
        </w:rPr>
        <w:t xml:space="preserve">, 1992). Uma das formas de construir a confiança é através da boa comunicação (Ball, Coelho &amp; </w:t>
      </w:r>
      <w:proofErr w:type="spellStart"/>
      <w:r w:rsidRPr="0062274B">
        <w:rPr>
          <w:rFonts w:cstheme="minorHAnsi"/>
          <w:bCs/>
          <w:sz w:val="20"/>
          <w:szCs w:val="20"/>
        </w:rPr>
        <w:t>Machás</w:t>
      </w:r>
      <w:proofErr w:type="spellEnd"/>
      <w:r w:rsidRPr="0062274B">
        <w:rPr>
          <w:rFonts w:cstheme="minorHAnsi"/>
          <w:bCs/>
          <w:sz w:val="20"/>
          <w:szCs w:val="20"/>
        </w:rPr>
        <w:t>, 2004).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Comprometimento - Um máximo esforço de um parceiro de trocas em manter uma relação contínua com outro (Morgan &amp; Hunt, 1994). </w:t>
      </w:r>
    </w:p>
    <w:p w:rsidR="0062274B" w:rsidRDefault="0062274B" w:rsidP="0062274B">
      <w:pPr>
        <w:spacing w:line="240" w:lineRule="auto"/>
        <w:jc w:val="both"/>
        <w:rPr>
          <w:rFonts w:cstheme="minorHAnsi"/>
          <w:bCs/>
          <w:sz w:val="20"/>
          <w:szCs w:val="20"/>
        </w:rPr>
      </w:pPr>
      <w:r w:rsidRPr="0062274B">
        <w:rPr>
          <w:rFonts w:cstheme="minorHAnsi"/>
          <w:bCs/>
          <w:sz w:val="20"/>
          <w:szCs w:val="20"/>
        </w:rPr>
        <w:t>Por fim, a lealdade do consumidor, considerada como o ponto culminante do marketing de relacionamento e o fator central do desenvolvimento de relacionamento e na retenção de clientes (</w:t>
      </w:r>
      <w:proofErr w:type="spellStart"/>
      <w:r w:rsidRPr="0062274B">
        <w:rPr>
          <w:rFonts w:cstheme="minorHAnsi"/>
          <w:bCs/>
          <w:sz w:val="20"/>
          <w:szCs w:val="20"/>
        </w:rPr>
        <w:t>Hennig-Thurau</w:t>
      </w:r>
      <w:proofErr w:type="spellEnd"/>
      <w:r w:rsidRPr="0062274B">
        <w:rPr>
          <w:rFonts w:cstheme="minorHAnsi"/>
          <w:bCs/>
          <w:sz w:val="20"/>
          <w:szCs w:val="20"/>
        </w:rPr>
        <w:t xml:space="preserve">, </w:t>
      </w:r>
      <w:proofErr w:type="spellStart"/>
      <w:r w:rsidRPr="0062274B">
        <w:rPr>
          <w:rFonts w:cstheme="minorHAnsi"/>
          <w:bCs/>
          <w:sz w:val="20"/>
          <w:szCs w:val="20"/>
        </w:rPr>
        <w:t>Gwinner</w:t>
      </w:r>
      <w:proofErr w:type="spellEnd"/>
      <w:r w:rsidRPr="0062274B">
        <w:rPr>
          <w:rFonts w:cstheme="minorHAnsi"/>
          <w:bCs/>
          <w:sz w:val="20"/>
          <w:szCs w:val="20"/>
        </w:rPr>
        <w:t xml:space="preserve"> &amp; </w:t>
      </w:r>
      <w:proofErr w:type="spellStart"/>
      <w:r w:rsidRPr="0062274B">
        <w:rPr>
          <w:rFonts w:cstheme="minorHAnsi"/>
          <w:bCs/>
          <w:sz w:val="20"/>
          <w:szCs w:val="20"/>
        </w:rPr>
        <w:t>Gremler</w:t>
      </w:r>
      <w:proofErr w:type="spellEnd"/>
      <w:r w:rsidRPr="0062274B">
        <w:rPr>
          <w:rFonts w:cstheme="minorHAnsi"/>
          <w:bCs/>
          <w:sz w:val="20"/>
          <w:szCs w:val="20"/>
        </w:rPr>
        <w:t xml:space="preserve">, 2002; </w:t>
      </w:r>
      <w:proofErr w:type="spellStart"/>
      <w:r w:rsidRPr="0062274B">
        <w:rPr>
          <w:rFonts w:cstheme="minorHAnsi"/>
          <w:bCs/>
          <w:sz w:val="20"/>
          <w:szCs w:val="20"/>
        </w:rPr>
        <w:t>Sirdeshmukh</w:t>
      </w:r>
      <w:proofErr w:type="spellEnd"/>
      <w:r w:rsidRPr="0062274B">
        <w:rPr>
          <w:rFonts w:cstheme="minorHAnsi"/>
          <w:bCs/>
          <w:sz w:val="20"/>
          <w:szCs w:val="20"/>
        </w:rPr>
        <w:t xml:space="preserve">, Singh &amp; </w:t>
      </w:r>
      <w:proofErr w:type="spellStart"/>
      <w:r w:rsidRPr="0062274B">
        <w:rPr>
          <w:rFonts w:cstheme="minorHAnsi"/>
          <w:bCs/>
          <w:sz w:val="20"/>
          <w:szCs w:val="20"/>
        </w:rPr>
        <w:t>Sabol</w:t>
      </w:r>
      <w:proofErr w:type="spellEnd"/>
      <w:r w:rsidRPr="0062274B">
        <w:rPr>
          <w:rFonts w:cstheme="minorHAnsi"/>
          <w:bCs/>
          <w:sz w:val="20"/>
          <w:szCs w:val="20"/>
        </w:rPr>
        <w:t xml:space="preserve">, 2002). O conceito de lealdade tem intrigado pesquisadores desde a sua concepção. O conceito foi se delineando com o tempo, mas ainda existem indefinições do que realmente significa lealdade do cliente e dúvidas quanto à dinâmica do processo que leva esse cliente a ser leal a uma marca ou a uma organização. Após o advento do Marketing de Relacionamento, a lealdade se mostrou como principal objetivo estratégico a ser alcançado dentro dessa abordagem. O entendimento principal que se deve ter do conceito de lealdade é sua dupla personalidade, baseada não somente em aspectos comportamentais, mas, principalmente, em aspectos atitudinais. O consumidor primeiro desenvolve cognitivamente a ideia da lealdade e depois mantém o comportamento leal (Dick &amp; </w:t>
      </w:r>
      <w:proofErr w:type="spellStart"/>
      <w:r w:rsidRPr="0062274B">
        <w:rPr>
          <w:rFonts w:cstheme="minorHAnsi"/>
          <w:bCs/>
          <w:sz w:val="20"/>
          <w:szCs w:val="20"/>
        </w:rPr>
        <w:t>Basu</w:t>
      </w:r>
      <w:proofErr w:type="spellEnd"/>
      <w:r w:rsidRPr="0062274B">
        <w:rPr>
          <w:rFonts w:cstheme="minorHAnsi"/>
          <w:bCs/>
          <w:sz w:val="20"/>
          <w:szCs w:val="20"/>
        </w:rPr>
        <w:t xml:space="preserve">, 1994; </w:t>
      </w:r>
      <w:proofErr w:type="spellStart"/>
      <w:r w:rsidRPr="0062274B">
        <w:rPr>
          <w:rFonts w:cstheme="minorHAnsi"/>
          <w:bCs/>
          <w:sz w:val="20"/>
          <w:szCs w:val="20"/>
        </w:rPr>
        <w:t>Gremler</w:t>
      </w:r>
      <w:proofErr w:type="spellEnd"/>
      <w:r w:rsidRPr="0062274B">
        <w:rPr>
          <w:rFonts w:cstheme="minorHAnsi"/>
          <w:bCs/>
          <w:sz w:val="20"/>
          <w:szCs w:val="20"/>
        </w:rPr>
        <w:t xml:space="preserve"> &amp; Brown, 1999). Esse pensamento está de acordo com a Teoria da Ação Racional, que indica que os comportamentos são precedidos por atitudes. </w:t>
      </w:r>
      <w:r w:rsidRPr="00AF21EC">
        <w:rPr>
          <w:rFonts w:cstheme="minorHAnsi"/>
          <w:bCs/>
          <w:sz w:val="20"/>
          <w:szCs w:val="20"/>
        </w:rPr>
        <w:t>A figura 1 apresenta o modelo utilizado nesta pesquisa para operacionalização da mesma:</w:t>
      </w:r>
    </w:p>
    <w:p w:rsidR="00AF21EC" w:rsidRPr="00AF21EC" w:rsidRDefault="00AF21EC" w:rsidP="0062274B">
      <w:pPr>
        <w:spacing w:line="240" w:lineRule="auto"/>
        <w:jc w:val="both"/>
        <w:rPr>
          <w:rFonts w:cstheme="minorHAnsi"/>
          <w:bCs/>
          <w:sz w:val="20"/>
          <w:szCs w:val="20"/>
        </w:rPr>
      </w:pPr>
      <w:r>
        <w:rPr>
          <w:noProof/>
        </w:rPr>
        <w:drawing>
          <wp:inline distT="0" distB="0" distL="0" distR="0" wp14:anchorId="286BABB9" wp14:editId="5D685428">
            <wp:extent cx="4826000" cy="2225158"/>
            <wp:effectExtent l="0" t="0" r="0" b="381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38803" cy="2231061"/>
                    </a:xfrm>
                    <a:prstGeom prst="rect">
                      <a:avLst/>
                    </a:prstGeom>
                  </pic:spPr>
                </pic:pic>
              </a:graphicData>
            </a:graphic>
          </wp:inline>
        </w:drawing>
      </w:r>
    </w:p>
    <w:p w:rsidR="0062274B" w:rsidRPr="0062274B" w:rsidRDefault="0062274B" w:rsidP="0062274B">
      <w:pPr>
        <w:spacing w:line="240" w:lineRule="auto"/>
        <w:jc w:val="both"/>
        <w:rPr>
          <w:rFonts w:cstheme="minorHAnsi"/>
          <w:bCs/>
          <w:sz w:val="20"/>
          <w:szCs w:val="20"/>
        </w:rPr>
      </w:pPr>
      <w:r w:rsidRPr="0062274B">
        <w:rPr>
          <w:rFonts w:cstheme="minorHAnsi"/>
          <w:b/>
          <w:bCs/>
          <w:sz w:val="20"/>
          <w:szCs w:val="20"/>
        </w:rPr>
        <w:t>Marketing de Relacionamento e a Cibercultura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lastRenderedPageBreak/>
        <w:t>Como visto; o conceito e a filosofia de marketing têm evoluído com o tempo e buscado uma adaptabilidade com as mudanças socioculturais vinculadas ao comportamento do consumidor e à realidade dos mercados. Uma das principais mudanças da última década foi a maneira como as pessoas se comunicam e trocam conhecimentos. Capitaneada pelo acesso universal e a inserção das Tecnologias de Informação e Comunicação (</w:t>
      </w:r>
      <w:proofErr w:type="spellStart"/>
      <w:r w:rsidRPr="0062274B">
        <w:rPr>
          <w:rFonts w:cstheme="minorHAnsi"/>
          <w:bCs/>
          <w:sz w:val="20"/>
          <w:szCs w:val="20"/>
        </w:rPr>
        <w:t>TICs</w:t>
      </w:r>
      <w:proofErr w:type="spellEnd"/>
      <w:r w:rsidRPr="0062274B">
        <w:rPr>
          <w:rFonts w:cstheme="minorHAnsi"/>
          <w:bCs/>
          <w:sz w:val="20"/>
          <w:szCs w:val="20"/>
        </w:rPr>
        <w:t>) na vida cotidiana das pessoas, houve a construção de uma nova forma do ser humano se comunicar e de entender aspectos como cultura, literatura, história e até biologia (Escobar, 1994).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Uma das áreas organizacionais que mais sofreu influência da cibercultura é, sem sombra de dúvida, o marketing (</w:t>
      </w:r>
      <w:proofErr w:type="spellStart"/>
      <w:r w:rsidRPr="0062274B">
        <w:rPr>
          <w:rFonts w:cstheme="minorHAnsi"/>
          <w:bCs/>
          <w:sz w:val="20"/>
          <w:szCs w:val="20"/>
        </w:rPr>
        <w:t>Deighton</w:t>
      </w:r>
      <w:proofErr w:type="spellEnd"/>
      <w:r w:rsidRPr="0062274B">
        <w:rPr>
          <w:rFonts w:cstheme="minorHAnsi"/>
          <w:bCs/>
          <w:sz w:val="20"/>
          <w:szCs w:val="20"/>
        </w:rPr>
        <w:t xml:space="preserve"> &amp; </w:t>
      </w:r>
      <w:proofErr w:type="spellStart"/>
      <w:r w:rsidRPr="0062274B">
        <w:rPr>
          <w:rFonts w:cstheme="minorHAnsi"/>
          <w:bCs/>
          <w:sz w:val="20"/>
          <w:szCs w:val="20"/>
        </w:rPr>
        <w:t>Kornfeld</w:t>
      </w:r>
      <w:proofErr w:type="spellEnd"/>
      <w:r w:rsidRPr="0062274B">
        <w:rPr>
          <w:rFonts w:cstheme="minorHAnsi"/>
          <w:bCs/>
          <w:sz w:val="20"/>
          <w:szCs w:val="20"/>
        </w:rPr>
        <w:t xml:space="preserve">, 2009). Por sua característica estratégica e, ao mesmo tempo, operacional no sentido comunicacional, as </w:t>
      </w:r>
      <w:proofErr w:type="spellStart"/>
      <w:r w:rsidRPr="0062274B">
        <w:rPr>
          <w:rFonts w:cstheme="minorHAnsi"/>
          <w:bCs/>
          <w:sz w:val="20"/>
          <w:szCs w:val="20"/>
        </w:rPr>
        <w:t>TICs</w:t>
      </w:r>
      <w:proofErr w:type="spellEnd"/>
      <w:r w:rsidRPr="0062274B">
        <w:rPr>
          <w:rFonts w:cstheme="minorHAnsi"/>
          <w:bCs/>
          <w:sz w:val="20"/>
          <w:szCs w:val="20"/>
        </w:rPr>
        <w:t xml:space="preserve">, principalmente a internet, abriram oportunidades diferenciadas para esta área funcional da administração. As novas realidades voltadas às </w:t>
      </w:r>
      <w:proofErr w:type="spellStart"/>
      <w:r w:rsidRPr="0062274B">
        <w:rPr>
          <w:rFonts w:cstheme="minorHAnsi"/>
          <w:bCs/>
          <w:sz w:val="20"/>
          <w:szCs w:val="20"/>
        </w:rPr>
        <w:t>TICs</w:t>
      </w:r>
      <w:proofErr w:type="spellEnd"/>
      <w:r w:rsidRPr="0062274B">
        <w:rPr>
          <w:rFonts w:cstheme="minorHAnsi"/>
          <w:bCs/>
          <w:sz w:val="20"/>
          <w:szCs w:val="20"/>
        </w:rPr>
        <w:t xml:space="preserve"> e o mundo digital ensejam novas posições estratégicas dos gestores de marketing das organizações.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Com o consumidor cada vez mais próximo das marcas, fenômeno proporcionado pela ubiquidade das </w:t>
      </w:r>
      <w:proofErr w:type="spellStart"/>
      <w:r w:rsidRPr="0062274B">
        <w:rPr>
          <w:rFonts w:cstheme="minorHAnsi"/>
          <w:bCs/>
          <w:sz w:val="20"/>
          <w:szCs w:val="20"/>
        </w:rPr>
        <w:t>TICs</w:t>
      </w:r>
      <w:proofErr w:type="spellEnd"/>
      <w:r w:rsidRPr="0062274B">
        <w:rPr>
          <w:rFonts w:cstheme="minorHAnsi"/>
          <w:bCs/>
          <w:sz w:val="20"/>
          <w:szCs w:val="20"/>
        </w:rPr>
        <w:t xml:space="preserve"> e da internet, o marketing de relacionamento começou a ser influenciado também. De fato, houve uma forte mudança no core </w:t>
      </w:r>
      <w:proofErr w:type="spellStart"/>
      <w:r w:rsidRPr="0062274B">
        <w:rPr>
          <w:rFonts w:cstheme="minorHAnsi"/>
          <w:bCs/>
          <w:sz w:val="20"/>
          <w:szCs w:val="20"/>
        </w:rPr>
        <w:t>concept</w:t>
      </w:r>
      <w:proofErr w:type="spellEnd"/>
      <w:r w:rsidRPr="0062274B">
        <w:rPr>
          <w:rFonts w:cstheme="minorHAnsi"/>
          <w:bCs/>
          <w:sz w:val="20"/>
          <w:szCs w:val="20"/>
        </w:rPr>
        <w:t xml:space="preserve"> do Marketing de Relacionamento: uma inversão do vetor do marketing, mudando a perspectiva de entendimento da relação comprador-vendedor (</w:t>
      </w:r>
      <w:proofErr w:type="spellStart"/>
      <w:r w:rsidRPr="0062274B">
        <w:rPr>
          <w:rFonts w:cstheme="minorHAnsi"/>
          <w:bCs/>
          <w:sz w:val="20"/>
          <w:szCs w:val="20"/>
        </w:rPr>
        <w:t>Deighton</w:t>
      </w:r>
      <w:proofErr w:type="spellEnd"/>
      <w:r w:rsidRPr="0062274B">
        <w:rPr>
          <w:rFonts w:cstheme="minorHAnsi"/>
          <w:bCs/>
          <w:sz w:val="20"/>
          <w:szCs w:val="20"/>
        </w:rPr>
        <w:t xml:space="preserve"> &amp; </w:t>
      </w:r>
      <w:proofErr w:type="spellStart"/>
      <w:r w:rsidRPr="0062274B">
        <w:rPr>
          <w:rFonts w:cstheme="minorHAnsi"/>
          <w:bCs/>
          <w:sz w:val="20"/>
          <w:szCs w:val="20"/>
        </w:rPr>
        <w:t>Kornfeld</w:t>
      </w:r>
      <w:proofErr w:type="spellEnd"/>
      <w:r w:rsidRPr="0062274B">
        <w:rPr>
          <w:rFonts w:cstheme="minorHAnsi"/>
          <w:bCs/>
          <w:sz w:val="20"/>
          <w:szCs w:val="20"/>
        </w:rPr>
        <w:t xml:space="preserve">, 2009). O consumidor, e não mais a organização, é a origem das ações e das motivações de relacionamento com a organização. O papel da organização agora é participar das conversações, muitas vezes como fomentadora destas conversações que acontecem entre consumidores, nas comunidades virtuais, utilizando </w:t>
      </w:r>
      <w:proofErr w:type="spellStart"/>
      <w:r w:rsidRPr="0062274B">
        <w:rPr>
          <w:rFonts w:cstheme="minorHAnsi"/>
          <w:bCs/>
          <w:sz w:val="20"/>
          <w:szCs w:val="20"/>
        </w:rPr>
        <w:t>TICs</w:t>
      </w:r>
      <w:proofErr w:type="spellEnd"/>
      <w:r w:rsidRPr="0062274B">
        <w:rPr>
          <w:rFonts w:cstheme="minorHAnsi"/>
          <w:bCs/>
          <w:sz w:val="20"/>
          <w:szCs w:val="20"/>
        </w:rPr>
        <w:t xml:space="preserve"> como PCs e aparelhos mobile conectados à internet.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Tal concepção se aproxima muito ao proposto por Levy (1999) quando o autor trata de Inteligência Coletiva, uma das bases da cibercultura. </w:t>
      </w:r>
      <w:proofErr w:type="spellStart"/>
      <w:r w:rsidRPr="0062274B">
        <w:rPr>
          <w:rFonts w:cstheme="minorHAnsi"/>
          <w:bCs/>
          <w:sz w:val="20"/>
          <w:szCs w:val="20"/>
        </w:rPr>
        <w:t>Constantinides</w:t>
      </w:r>
      <w:proofErr w:type="spellEnd"/>
      <w:r w:rsidRPr="0062274B">
        <w:rPr>
          <w:rFonts w:cstheme="minorHAnsi"/>
          <w:bCs/>
          <w:sz w:val="20"/>
          <w:szCs w:val="20"/>
        </w:rPr>
        <w:t xml:space="preserve"> e </w:t>
      </w:r>
      <w:proofErr w:type="spellStart"/>
      <w:r w:rsidRPr="0062274B">
        <w:rPr>
          <w:rFonts w:cstheme="minorHAnsi"/>
          <w:bCs/>
          <w:sz w:val="20"/>
          <w:szCs w:val="20"/>
        </w:rPr>
        <w:t>Fountain</w:t>
      </w:r>
      <w:proofErr w:type="spellEnd"/>
      <w:r w:rsidRPr="0062274B">
        <w:rPr>
          <w:rFonts w:cstheme="minorHAnsi"/>
          <w:bCs/>
          <w:sz w:val="20"/>
          <w:szCs w:val="20"/>
        </w:rPr>
        <w:t xml:space="preserve"> (2008) colocam que o comportamento do consumidor na internet é altamente influenciado pela Inteligência Coletiva, principalmente no que tange às interações e vínculos com as marcas, promovidos principalmente nas Comunidades Virtuais, outro conceito proposto por Levy (1999) como base da cibercultura. Este cenário foi a base para o conceito de Web 2.0, onde o ciberespaço e a internet deixa de ser estático e passa a ter na interação seu conceito mais importante.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E é nesse cenário que as mídias sociais se transformam de uma simples plataforma de interação digital para um dos mais importantes espaços de marketing, em todos os seus aspectos, na contemporaneidade (</w:t>
      </w:r>
      <w:proofErr w:type="spellStart"/>
      <w:r w:rsidRPr="0062274B">
        <w:rPr>
          <w:rFonts w:cstheme="minorHAnsi"/>
          <w:bCs/>
          <w:sz w:val="20"/>
          <w:szCs w:val="20"/>
        </w:rPr>
        <w:t>Qualman</w:t>
      </w:r>
      <w:proofErr w:type="spellEnd"/>
      <w:r w:rsidRPr="0062274B">
        <w:rPr>
          <w:rFonts w:cstheme="minorHAnsi"/>
          <w:bCs/>
          <w:sz w:val="20"/>
          <w:szCs w:val="20"/>
        </w:rPr>
        <w:t>, 2011). A filosofia de relacionamento de marketing aproveita-se da mudança do vetor de marketing citado anteriormente, criando um ambiente de engajamento do cliente, através de “uma conversa colaborativa, a fim de fornecer valor mutuamente benéfico em um ambiente de negócios confiável e transparente” (Greenberg, 2009: 41).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Para Ang (2011), é nesse ambiente que há possibilidades de um desenvolvimento mais intenso de lealdade do consumidor, entre outros aspectos. Contudo, há um longo caminho a ser percorrido, no que tange ao desenvolvimento teórico do Marketing de Relacionamento em um contexto </w:t>
      </w:r>
      <w:proofErr w:type="spellStart"/>
      <w:r w:rsidRPr="0062274B">
        <w:rPr>
          <w:rFonts w:cstheme="minorHAnsi"/>
          <w:bCs/>
          <w:sz w:val="20"/>
          <w:szCs w:val="20"/>
        </w:rPr>
        <w:t>cibercultural</w:t>
      </w:r>
      <w:proofErr w:type="spellEnd"/>
      <w:r w:rsidRPr="0062274B">
        <w:rPr>
          <w:rFonts w:cstheme="minorHAnsi"/>
          <w:bCs/>
          <w:sz w:val="20"/>
          <w:szCs w:val="20"/>
        </w:rPr>
        <w:t xml:space="preserve">, faltando um “mapa de estradas que podem ajudar a dar uma luz nestas excitantes novas questões de pesquisa”, como o mostrado por </w:t>
      </w:r>
      <w:proofErr w:type="spellStart"/>
      <w:r w:rsidRPr="0062274B">
        <w:rPr>
          <w:rFonts w:cstheme="minorHAnsi"/>
          <w:bCs/>
          <w:sz w:val="20"/>
          <w:szCs w:val="20"/>
        </w:rPr>
        <w:t>Hennig-Thurau</w:t>
      </w:r>
      <w:proofErr w:type="spellEnd"/>
      <w:r w:rsidRPr="0062274B">
        <w:rPr>
          <w:rFonts w:cstheme="minorHAnsi"/>
          <w:bCs/>
          <w:sz w:val="20"/>
          <w:szCs w:val="20"/>
        </w:rPr>
        <w:t xml:space="preserve"> et al (2010: 324). Este “mapa de estradas” se refere às lacunas no entendimento do Marketing de Relacionamento neste contexto de novas mídias.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Há, portanto, necessidades e direções importantes para a pesquisa nesta área, como um entendimento melhor, em diferentes contextos e realidades culturais, da aplicação da teoria do Marketing de Relacionamento ao ambiente digital, explorando seus construtos e modelos. O presente artigo se propõe a contribuir com esse entendimento, em um contexto nacional contemporâneo, esperando-se uma melhor compreensão das relações comprador-vendedor em um contexto de cibercultura, tendo as mídias sociais como ponto de inflexão para tal compreensão. Para operacionalização do estudo, utilizou-se o modelo apresentado na figura 1 como framework de análise, que contou com a seguinte hipótese: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H1 - </w:t>
      </w:r>
      <w:r w:rsidRPr="0062274B">
        <w:rPr>
          <w:rFonts w:cstheme="minorHAnsi"/>
          <w:bCs/>
          <w:i/>
          <w:iCs/>
          <w:sz w:val="20"/>
          <w:szCs w:val="20"/>
        </w:rPr>
        <w:t>Consumidores que têm fortes vínculos relacionais a uma marca e acompanham com frequência esta marca por interfaces digitais baseadas em interação no ciberespaço têm um nível de Lealdade maior do que aqueles que não acompanham; </w:t>
      </w:r>
    </w:p>
    <w:p w:rsidR="0062274B" w:rsidRPr="0062274B" w:rsidRDefault="0062274B" w:rsidP="0062274B">
      <w:pPr>
        <w:spacing w:line="240" w:lineRule="auto"/>
        <w:jc w:val="both"/>
        <w:rPr>
          <w:rFonts w:cstheme="minorHAnsi"/>
          <w:bCs/>
          <w:sz w:val="20"/>
          <w:szCs w:val="20"/>
        </w:rPr>
      </w:pPr>
      <w:r w:rsidRPr="0062274B">
        <w:rPr>
          <w:rFonts w:cstheme="minorHAnsi"/>
          <w:b/>
          <w:bCs/>
          <w:sz w:val="20"/>
          <w:szCs w:val="20"/>
        </w:rPr>
        <w:t>Metodologia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lastRenderedPageBreak/>
        <w:t>Este artigo, por visar caracterizar o fenômeno do marketing de relacionamento em um contexto de cibercultura, se apresenta quanto aos objetivos, de característica descritiva. A natureza é quantitativa, método ideal para pesquisas de cunho descritivo (</w:t>
      </w:r>
      <w:proofErr w:type="spellStart"/>
      <w:r w:rsidRPr="0062274B">
        <w:rPr>
          <w:rFonts w:cstheme="minorHAnsi"/>
          <w:bCs/>
          <w:sz w:val="20"/>
          <w:szCs w:val="20"/>
        </w:rPr>
        <w:t>Malhotra</w:t>
      </w:r>
      <w:proofErr w:type="spellEnd"/>
      <w:r w:rsidRPr="0062274B">
        <w:rPr>
          <w:rFonts w:cstheme="minorHAnsi"/>
          <w:bCs/>
          <w:sz w:val="20"/>
          <w:szCs w:val="20"/>
        </w:rPr>
        <w:t>, 2012). Quanto aos procedimentos de coleta, foi utilizado um levantamento (</w:t>
      </w:r>
      <w:proofErr w:type="spellStart"/>
      <w:r w:rsidRPr="0062274B">
        <w:rPr>
          <w:rFonts w:cstheme="minorHAnsi"/>
          <w:bCs/>
          <w:sz w:val="20"/>
          <w:szCs w:val="20"/>
        </w:rPr>
        <w:t>survey</w:t>
      </w:r>
      <w:proofErr w:type="spellEnd"/>
      <w:r w:rsidRPr="0062274B">
        <w:rPr>
          <w:rFonts w:cstheme="minorHAnsi"/>
          <w:bCs/>
          <w:sz w:val="20"/>
          <w:szCs w:val="20"/>
        </w:rPr>
        <w:t>) para o angariamento dos dados, coletado em uma pesquisa de campo. Foram levantadas informações sobre os comportamentos e atitudes dos respondentes sobre seus relacionamentos com marcas sob influência da cibercultura, através dos dados primários coletados e analisados dentro de técnicas quantitativas.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A pesquisa teve um corte transversal único, pois envolveu a coleta de informações da amostra escolhida apenas uma vez e somente esta vez. Retratou-se a realidade do objeto de pesquisa e da amostra da população no determinado momento em que foi realizada a pesquisa, sem preocupação de se observar a evolução da opinião dos respondentes de forma longitudinal. A pesquisa contou com duas etapas. A primeira etapa teve como foco, além da validação do modelo proposto, a identificação de dois grupos específicos de respondentes. O instrumento de coleta continha em sua parte inicial uma questão dicotômica que inquiria o respondente se ele acompanhava a marca com </w:t>
      </w:r>
      <w:proofErr w:type="spellStart"/>
      <w:r w:rsidRPr="0062274B">
        <w:rPr>
          <w:rFonts w:cstheme="minorHAnsi"/>
          <w:bCs/>
          <w:sz w:val="20"/>
          <w:szCs w:val="20"/>
        </w:rPr>
        <w:t>frequencia</w:t>
      </w:r>
      <w:proofErr w:type="spellEnd"/>
      <w:r w:rsidRPr="0062274B">
        <w:rPr>
          <w:rFonts w:cstheme="minorHAnsi"/>
          <w:bCs/>
          <w:sz w:val="20"/>
          <w:szCs w:val="20"/>
        </w:rPr>
        <w:t xml:space="preserve"> em mídias sociais. Os grupos de respondentes foram os seguintes: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Aqueles que acompanham a marca, com certa frequência, pela internet;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Aqueles que não acompanham a marca pela internet.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A segunda etapa foi onde se realizou a aplicação do modelo proposto na Figura 1, onde o objetivo foi a confirmação de que há diferença no nível de lealdade entre os respondentes, de acordo com o grupo no qual ele pertence, se seguidor da marca na internet ou não. Como hipótese apresentada a esta pesquisa, espera-se que o grupo de respondentes que seguem com frequência a marca na internet tenha um nível de lealdade maior do que os do grupo daqueles que não seguem. Ou seja, confirmação da Hipótese 1 deste estudo.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A população deste estudo, de caráter amostral, foi identificada através da estratificação de consumidores que possuíam um relacionamento com alguma marca, um forte vínculo com esta mesma marca, além do acesso à internet. Este vínculo deveria contemplar: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Uso frequente de produtos da marca ou vontade de usar os produtos da marca com frequência;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Gostar do produto da marca, percebendo que o mesmo é superior aos concorrentes;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Sentir orgulho de usar produtos da marca ou ter algum vínculo emocional com a mesma;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Acesso à internet.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Optando-se por um processo de amostragem onde se leva em consideração que há desconhecimento de números relacionados ao total da população, após um pré-teste realizado com 30 respondentes, para identificação de incongruências e tendências de respostas, alcançou- se um número de respondentes de 518, o que foi deixado pelos autores pois foi compreendido que seria uma amostra que traria maior robustez aos dados e entregaria, consequentemente, uma melhor compreensão dos mesmos (</w:t>
      </w:r>
      <w:proofErr w:type="spellStart"/>
      <w:r w:rsidRPr="0062274B">
        <w:rPr>
          <w:rFonts w:cstheme="minorHAnsi"/>
          <w:bCs/>
          <w:sz w:val="20"/>
          <w:szCs w:val="20"/>
        </w:rPr>
        <w:t>Malhotra</w:t>
      </w:r>
      <w:proofErr w:type="spellEnd"/>
      <w:r w:rsidRPr="0062274B">
        <w:rPr>
          <w:rFonts w:cstheme="minorHAnsi"/>
          <w:bCs/>
          <w:sz w:val="20"/>
          <w:szCs w:val="20"/>
        </w:rPr>
        <w:t>, Lopes &amp; Veiga, 2014).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A coleta de dados foi realizada através de um questionário em forma digital, utilizando- se da plataforma </w:t>
      </w:r>
      <w:proofErr w:type="spellStart"/>
      <w:r w:rsidRPr="0062274B">
        <w:rPr>
          <w:rFonts w:cstheme="minorHAnsi"/>
          <w:bCs/>
          <w:sz w:val="20"/>
          <w:szCs w:val="20"/>
        </w:rPr>
        <w:t>Survey</w:t>
      </w:r>
      <w:proofErr w:type="spellEnd"/>
      <w:r w:rsidRPr="0062274B">
        <w:rPr>
          <w:rFonts w:cstheme="minorHAnsi"/>
          <w:bCs/>
          <w:sz w:val="20"/>
          <w:szCs w:val="20"/>
        </w:rPr>
        <w:t xml:space="preserve"> </w:t>
      </w:r>
      <w:proofErr w:type="spellStart"/>
      <w:r w:rsidRPr="0062274B">
        <w:rPr>
          <w:rFonts w:cstheme="minorHAnsi"/>
          <w:bCs/>
          <w:sz w:val="20"/>
          <w:szCs w:val="20"/>
        </w:rPr>
        <w:t>Monkey</w:t>
      </w:r>
      <w:proofErr w:type="spellEnd"/>
      <w:r w:rsidRPr="0062274B">
        <w:rPr>
          <w:rFonts w:cstheme="minorHAnsi"/>
          <w:bCs/>
          <w:sz w:val="20"/>
          <w:szCs w:val="20"/>
        </w:rPr>
        <w:t>, que contou com 34 escalas que contemplaram as variáveis do modelo proposto na figura 1. Os pré-testes realizados antes do envio dos questionários tiveram como objetivo a detecção de incongruências, para a melhor redação das questões que foram traduzidas da língua original e para o cálculo do tempo de resposta médio do questionário. O questionário final foi enviado via e-mail (taxa de resposta de 3,7%), além de convites à resposta feitos individualmente pelos pesquisadores. </w:t>
      </w:r>
    </w:p>
    <w:p w:rsidR="0062274B" w:rsidRPr="0062274B" w:rsidRDefault="0062274B" w:rsidP="0062274B">
      <w:pPr>
        <w:spacing w:line="240" w:lineRule="auto"/>
        <w:jc w:val="both"/>
        <w:rPr>
          <w:rFonts w:cstheme="minorHAnsi"/>
          <w:bCs/>
          <w:sz w:val="20"/>
          <w:szCs w:val="20"/>
        </w:rPr>
      </w:pPr>
      <w:r w:rsidRPr="0062274B">
        <w:rPr>
          <w:rFonts w:cstheme="minorHAnsi"/>
          <w:bCs/>
          <w:sz w:val="20"/>
          <w:szCs w:val="20"/>
        </w:rPr>
        <w:t xml:space="preserve">A análise dos dados foi realizada utilizando-se da técnica de Modelagem de Equações Estruturais, em sua abordagem dos Mínimos Quadrados Parciais, onde o objetivo era o cálculo do nível de lealdade dos respondentes, passo essencial para a confirmação (ou não) da H1. Antes disso, contudo, realizou-se a validação dos dados, utilizando-se o método proposto por </w:t>
      </w:r>
      <w:proofErr w:type="spellStart"/>
      <w:r w:rsidRPr="0062274B">
        <w:rPr>
          <w:rFonts w:cstheme="minorHAnsi"/>
          <w:bCs/>
          <w:sz w:val="20"/>
          <w:szCs w:val="20"/>
        </w:rPr>
        <w:t>Ringle</w:t>
      </w:r>
      <w:proofErr w:type="spellEnd"/>
      <w:r w:rsidRPr="0062274B">
        <w:rPr>
          <w:rFonts w:cstheme="minorHAnsi"/>
          <w:bCs/>
          <w:sz w:val="20"/>
          <w:szCs w:val="20"/>
        </w:rPr>
        <w:t xml:space="preserve">, Silva &amp; </w:t>
      </w:r>
      <w:proofErr w:type="spellStart"/>
      <w:r w:rsidRPr="0062274B">
        <w:rPr>
          <w:rFonts w:cstheme="minorHAnsi"/>
          <w:bCs/>
          <w:sz w:val="20"/>
          <w:szCs w:val="20"/>
        </w:rPr>
        <w:t>Bido</w:t>
      </w:r>
      <w:proofErr w:type="spellEnd"/>
      <w:r w:rsidRPr="0062274B">
        <w:rPr>
          <w:rFonts w:cstheme="minorHAnsi"/>
          <w:bCs/>
          <w:sz w:val="20"/>
          <w:szCs w:val="20"/>
        </w:rPr>
        <w:t xml:space="preserve"> (2014). Para tanto realizou-se o cálculo da Validade Convergente, Confiabilidade das Escalas e da Validade Discriminante. Também </w:t>
      </w:r>
      <w:proofErr w:type="gramStart"/>
      <w:r w:rsidRPr="0062274B">
        <w:rPr>
          <w:rFonts w:cstheme="minorHAnsi"/>
          <w:bCs/>
          <w:sz w:val="20"/>
          <w:szCs w:val="20"/>
        </w:rPr>
        <w:t>buscou-se</w:t>
      </w:r>
      <w:proofErr w:type="gramEnd"/>
      <w:r w:rsidRPr="0062274B">
        <w:rPr>
          <w:rFonts w:cstheme="minorHAnsi"/>
          <w:bCs/>
          <w:sz w:val="20"/>
          <w:szCs w:val="20"/>
        </w:rPr>
        <w:t xml:space="preserve"> o ajuste do modelo, utilizando-se as medidas SRMR (</w:t>
      </w:r>
      <w:proofErr w:type="spellStart"/>
      <w:r w:rsidRPr="0062274B">
        <w:rPr>
          <w:rFonts w:cstheme="minorHAnsi"/>
          <w:bCs/>
          <w:sz w:val="20"/>
          <w:szCs w:val="20"/>
        </w:rPr>
        <w:t>Standardized</w:t>
      </w:r>
      <w:proofErr w:type="spellEnd"/>
      <w:r w:rsidRPr="0062274B">
        <w:rPr>
          <w:rFonts w:cstheme="minorHAnsi"/>
          <w:bCs/>
          <w:sz w:val="20"/>
          <w:szCs w:val="20"/>
        </w:rPr>
        <w:t xml:space="preserve"> Root </w:t>
      </w:r>
      <w:proofErr w:type="spellStart"/>
      <w:r w:rsidRPr="0062274B">
        <w:rPr>
          <w:rFonts w:cstheme="minorHAnsi"/>
          <w:bCs/>
          <w:sz w:val="20"/>
          <w:szCs w:val="20"/>
        </w:rPr>
        <w:t>Mean</w:t>
      </w:r>
      <w:proofErr w:type="spellEnd"/>
      <w:r w:rsidRPr="0062274B">
        <w:rPr>
          <w:rFonts w:cstheme="minorHAnsi"/>
          <w:bCs/>
          <w:sz w:val="20"/>
          <w:szCs w:val="20"/>
        </w:rPr>
        <w:t xml:space="preserve"> Square Residual), a distância 77 </w:t>
      </w:r>
      <w:proofErr w:type="spellStart"/>
      <w:r w:rsidRPr="0062274B">
        <w:rPr>
          <w:rFonts w:cstheme="minorHAnsi"/>
          <w:bCs/>
          <w:sz w:val="20"/>
          <w:szCs w:val="20"/>
        </w:rPr>
        <w:t>Euclideana</w:t>
      </w:r>
      <w:proofErr w:type="spellEnd"/>
      <w:r w:rsidRPr="0062274B">
        <w:rPr>
          <w:rFonts w:cstheme="minorHAnsi"/>
          <w:bCs/>
          <w:sz w:val="20"/>
          <w:szCs w:val="20"/>
        </w:rPr>
        <w:t xml:space="preserve"> (</w:t>
      </w:r>
      <w:proofErr w:type="spellStart"/>
      <w:r w:rsidRPr="0062274B">
        <w:rPr>
          <w:rFonts w:cstheme="minorHAnsi"/>
          <w:bCs/>
          <w:sz w:val="20"/>
          <w:szCs w:val="20"/>
        </w:rPr>
        <w:t>d_ULS</w:t>
      </w:r>
      <w:proofErr w:type="spellEnd"/>
      <w:r w:rsidRPr="0062274B">
        <w:rPr>
          <w:rFonts w:cstheme="minorHAnsi"/>
          <w:bCs/>
          <w:sz w:val="20"/>
          <w:szCs w:val="20"/>
        </w:rPr>
        <w:t>), a distância geodésica (</w:t>
      </w:r>
      <w:proofErr w:type="spellStart"/>
      <w:r w:rsidRPr="0062274B">
        <w:rPr>
          <w:rFonts w:cstheme="minorHAnsi"/>
          <w:bCs/>
          <w:sz w:val="20"/>
          <w:szCs w:val="20"/>
        </w:rPr>
        <w:t>d_G</w:t>
      </w:r>
      <w:proofErr w:type="spellEnd"/>
      <w:r w:rsidRPr="0062274B">
        <w:rPr>
          <w:rFonts w:cstheme="minorHAnsi"/>
          <w:bCs/>
          <w:sz w:val="20"/>
          <w:szCs w:val="20"/>
        </w:rPr>
        <w:t xml:space="preserve">), o Índice de Ajuste Normal (NFI) baseado </w:t>
      </w:r>
      <w:r w:rsidRPr="0062274B">
        <w:rPr>
          <w:rFonts w:cstheme="minorHAnsi"/>
          <w:bCs/>
          <w:sz w:val="20"/>
          <w:szCs w:val="20"/>
        </w:rPr>
        <w:lastRenderedPageBreak/>
        <w:t xml:space="preserve">no </w:t>
      </w:r>
      <w:proofErr w:type="spellStart"/>
      <w:r w:rsidRPr="0062274B">
        <w:rPr>
          <w:rFonts w:cstheme="minorHAnsi"/>
          <w:bCs/>
          <w:sz w:val="20"/>
          <w:szCs w:val="20"/>
        </w:rPr>
        <w:t>qui</w:t>
      </w:r>
      <w:proofErr w:type="spellEnd"/>
      <w:r w:rsidRPr="0062274B">
        <w:rPr>
          <w:rFonts w:cstheme="minorHAnsi"/>
          <w:bCs/>
          <w:sz w:val="20"/>
          <w:szCs w:val="20"/>
        </w:rPr>
        <w:t xml:space="preserve">-quadrado e a medida </w:t>
      </w:r>
      <w:proofErr w:type="spellStart"/>
      <w:r w:rsidRPr="0062274B">
        <w:rPr>
          <w:rFonts w:cstheme="minorHAnsi"/>
          <w:bCs/>
          <w:sz w:val="20"/>
          <w:szCs w:val="20"/>
        </w:rPr>
        <w:t>RMS_Theta</w:t>
      </w:r>
      <w:proofErr w:type="spellEnd"/>
      <w:r w:rsidRPr="0062274B">
        <w:rPr>
          <w:rFonts w:cstheme="minorHAnsi"/>
          <w:bCs/>
          <w:sz w:val="20"/>
          <w:szCs w:val="20"/>
        </w:rPr>
        <w:t xml:space="preserve">. Estas medidas são apresentadas por </w:t>
      </w:r>
      <w:proofErr w:type="spellStart"/>
      <w:r w:rsidRPr="0062274B">
        <w:rPr>
          <w:rFonts w:cstheme="minorHAnsi"/>
          <w:bCs/>
          <w:sz w:val="20"/>
          <w:szCs w:val="20"/>
        </w:rPr>
        <w:t>Henseler</w:t>
      </w:r>
      <w:proofErr w:type="spellEnd"/>
      <w:r w:rsidRPr="0062274B">
        <w:rPr>
          <w:rFonts w:cstheme="minorHAnsi"/>
          <w:bCs/>
          <w:sz w:val="20"/>
          <w:szCs w:val="20"/>
        </w:rPr>
        <w:t xml:space="preserve"> et al. (2014) como importantes para o ajustamento de qualquer modelo de Equações Estruturais baseado em método de Mínimos Quadrados Parciais (PLS), que foi a utilizada por este estudo. Inicialmente, o primeiro cálculo é o da Lealdade do Consumidor de todo o grupo de respondentes. Em seguida, foi calculado nível de Lealdade do Consumidor dos diferentes grupos de respondentes identificado na fase anterior da pesquisa. Por fim, foi feito o comparativo de resultados, podendo, assim, ser confirmada ou não a hipótese 1 deste trabalho. Todas as utilizações da técnica de Modelagem de Equações Estruturais neste estudo foram auxiliadas pela utilização do software </w:t>
      </w:r>
      <w:proofErr w:type="spellStart"/>
      <w:r w:rsidRPr="0062274B">
        <w:rPr>
          <w:rFonts w:cstheme="minorHAnsi"/>
          <w:bCs/>
          <w:sz w:val="20"/>
          <w:szCs w:val="20"/>
        </w:rPr>
        <w:t>SmartPLS</w:t>
      </w:r>
      <w:proofErr w:type="spellEnd"/>
      <w:r w:rsidRPr="0062274B">
        <w:rPr>
          <w:rFonts w:cstheme="minorHAnsi"/>
          <w:bCs/>
          <w:sz w:val="20"/>
          <w:szCs w:val="20"/>
        </w:rPr>
        <w:t xml:space="preserve">, versão 3.0 Professional. O </w:t>
      </w:r>
      <w:proofErr w:type="spellStart"/>
      <w:r w:rsidRPr="0062274B">
        <w:rPr>
          <w:rFonts w:cstheme="minorHAnsi"/>
          <w:bCs/>
          <w:sz w:val="20"/>
          <w:szCs w:val="20"/>
        </w:rPr>
        <w:t>SmartPLS</w:t>
      </w:r>
      <w:proofErr w:type="spellEnd"/>
      <w:r w:rsidRPr="0062274B">
        <w:rPr>
          <w:rFonts w:cstheme="minorHAnsi"/>
          <w:bCs/>
          <w:sz w:val="20"/>
          <w:szCs w:val="20"/>
        </w:rPr>
        <w:t xml:space="preserve"> foi escolhido pois é o único software identificado que realiza cálculos de Modelagem de Equações Estruturais utilizando-se do método de Mínimos Quadrados Parciais. </w:t>
      </w:r>
    </w:p>
    <w:p w:rsidR="0062274B" w:rsidRPr="0062274B" w:rsidRDefault="0062274B" w:rsidP="0062274B">
      <w:pPr>
        <w:spacing w:line="240" w:lineRule="auto"/>
        <w:jc w:val="both"/>
        <w:rPr>
          <w:rFonts w:cstheme="minorHAnsi"/>
          <w:bCs/>
          <w:sz w:val="20"/>
          <w:szCs w:val="20"/>
        </w:rPr>
      </w:pPr>
      <w:r w:rsidRPr="0062274B">
        <w:rPr>
          <w:rFonts w:cstheme="minorHAnsi"/>
          <w:b/>
          <w:bCs/>
          <w:sz w:val="20"/>
          <w:szCs w:val="20"/>
        </w:rPr>
        <w:t>Apresentação e Discussão dos Resultados </w:t>
      </w:r>
    </w:p>
    <w:p w:rsidR="0062274B" w:rsidRPr="0062274B" w:rsidRDefault="0062274B" w:rsidP="0062274B">
      <w:pPr>
        <w:spacing w:line="240" w:lineRule="auto"/>
        <w:jc w:val="both"/>
        <w:rPr>
          <w:sz w:val="20"/>
          <w:szCs w:val="20"/>
        </w:rPr>
      </w:pPr>
      <w:r w:rsidRPr="0062274B">
        <w:rPr>
          <w:rFonts w:cstheme="minorHAnsi"/>
          <w:bCs/>
          <w:sz w:val="20"/>
          <w:szCs w:val="20"/>
        </w:rPr>
        <w:t>A partir da aplicação dos questionários, conforme apresentado no capítulo anterior, a pesquisa alcançou 518 respondentes válidos para análise. Todos eles afirmaram possuir vínculos relacionais com alguma marca. A idade média dos respondentes era de 31,5 anos. Quanto ao gênero, 58,1% se declararam mulheres e 41,9% do sexo masculino. 52,5% eram solteiros e 67,3% não tinham filhos. Quanto à situação profissional, 51,5% estavam empregados e 12,7% eram estagiários. Quanto à escolaridade, 39,7% cursavam ensino superior e 54,6% já</w:t>
      </w:r>
      <w:r w:rsidRPr="0062274B">
        <w:rPr>
          <w:sz w:val="20"/>
          <w:szCs w:val="20"/>
        </w:rPr>
        <w:t xml:space="preserve"> </w:t>
      </w:r>
      <w:r w:rsidRPr="0062274B">
        <w:rPr>
          <w:sz w:val="20"/>
          <w:szCs w:val="20"/>
        </w:rPr>
        <w:t xml:space="preserve">eram formados. Na variável </w:t>
      </w:r>
      <w:proofErr w:type="spellStart"/>
      <w:r w:rsidRPr="0062274B">
        <w:rPr>
          <w:sz w:val="20"/>
          <w:szCs w:val="20"/>
        </w:rPr>
        <w:t>sócio-econômica</w:t>
      </w:r>
      <w:proofErr w:type="spellEnd"/>
      <w:r w:rsidRPr="0062274B">
        <w:rPr>
          <w:sz w:val="20"/>
          <w:szCs w:val="20"/>
        </w:rPr>
        <w:t>, utilizando-se o critério de classificação da ABEP (2018), destacou-se a classe B2, com 33,9% dos pesquisados, seguida da classe C1, com 19,4% dos respondentes. </w:t>
      </w:r>
    </w:p>
    <w:p w:rsidR="0062274B" w:rsidRPr="0062274B" w:rsidRDefault="0062274B" w:rsidP="0062274B">
      <w:pPr>
        <w:spacing w:line="240" w:lineRule="auto"/>
        <w:jc w:val="both"/>
        <w:rPr>
          <w:sz w:val="20"/>
          <w:szCs w:val="20"/>
        </w:rPr>
      </w:pPr>
      <w:r w:rsidRPr="0062274B">
        <w:rPr>
          <w:sz w:val="20"/>
          <w:szCs w:val="20"/>
        </w:rPr>
        <w:t xml:space="preserve">Quanto ao uso da internet, 96,5% têm acesso em casa, quer seja por cabo, </w:t>
      </w:r>
      <w:proofErr w:type="spellStart"/>
      <w:r w:rsidRPr="0062274B">
        <w:rPr>
          <w:sz w:val="20"/>
          <w:szCs w:val="20"/>
        </w:rPr>
        <w:t>wi-fi</w:t>
      </w:r>
      <w:proofErr w:type="spellEnd"/>
      <w:r w:rsidRPr="0062274B">
        <w:rPr>
          <w:sz w:val="20"/>
          <w:szCs w:val="20"/>
        </w:rPr>
        <w:t xml:space="preserve"> ou 3G. 62,6% acessam a internet mais em casa, em contraste com os 29,4% que acessam mais no ambiente de trabalho. Outro ponto importante é o meio pelo qual o respondente acessa a internet de forma mais intensa e regular. O acesso via smartphone foi o mais presente, com pouco mais de 65% da preferência. A preferência de uso na internet é de mais de 70% para interação social (dividida em 40,12% para mídias sociais e 33,86% para troca de mensagens). </w:t>
      </w:r>
    </w:p>
    <w:p w:rsidR="0062274B" w:rsidRPr="0062274B" w:rsidRDefault="0062274B" w:rsidP="0062274B">
      <w:pPr>
        <w:spacing w:line="240" w:lineRule="auto"/>
        <w:jc w:val="both"/>
        <w:rPr>
          <w:sz w:val="20"/>
          <w:szCs w:val="20"/>
        </w:rPr>
      </w:pPr>
      <w:r w:rsidRPr="0062274B">
        <w:rPr>
          <w:i/>
          <w:iCs/>
          <w:sz w:val="20"/>
          <w:szCs w:val="20"/>
        </w:rPr>
        <w:t>Separação dos Grupos </w:t>
      </w:r>
    </w:p>
    <w:p w:rsidR="0062274B" w:rsidRPr="0062274B" w:rsidRDefault="0062274B" w:rsidP="0062274B">
      <w:pPr>
        <w:spacing w:line="240" w:lineRule="auto"/>
        <w:jc w:val="both"/>
        <w:rPr>
          <w:sz w:val="20"/>
          <w:szCs w:val="20"/>
        </w:rPr>
      </w:pPr>
      <w:r w:rsidRPr="0062274B">
        <w:rPr>
          <w:sz w:val="20"/>
          <w:szCs w:val="20"/>
        </w:rPr>
        <w:t>O instrumento de coleta questionou se o respondente acompanhava frequentemente a marca pela internet. Este item diz respeito a seguir a marca em mídias sociais e/ou acompanhar as suas ações por algum espaço digital oficial da própria marca. Tal questão foi a que dividiu os grupos essenciais para a análise dos resultados, criando, assim, a variável definidora dos perfis de análise. </w:t>
      </w:r>
    </w:p>
    <w:p w:rsidR="0062274B" w:rsidRPr="0062274B" w:rsidRDefault="0062274B" w:rsidP="0062274B">
      <w:pPr>
        <w:spacing w:line="240" w:lineRule="auto"/>
        <w:jc w:val="both"/>
        <w:rPr>
          <w:sz w:val="20"/>
          <w:szCs w:val="20"/>
        </w:rPr>
      </w:pPr>
      <w:r w:rsidRPr="0062274B">
        <w:rPr>
          <w:sz w:val="20"/>
          <w:szCs w:val="20"/>
        </w:rPr>
        <w:t>A divisão dos respondentes ficou da seguinte forma: 367 indivíduos acompanham a marca de forma frequente pela internet, totalizando cerca de 70% dos respondentes; 151 indivíduos não acompanham a marca que mais possuem vínculo pela internet, totalizando cerca de 30% dos respondentes. Estes serão os grupos comparados no presente estudo, para que o problema central do mesmo seja respondido. Para facilitar o melhor entendimento e os procedimentos analíticos da pesquisa, os grupos ganharam novas denominações, a saber: </w:t>
      </w:r>
    </w:p>
    <w:p w:rsidR="0062274B" w:rsidRPr="0062274B" w:rsidRDefault="0062274B" w:rsidP="0062274B">
      <w:pPr>
        <w:spacing w:line="240" w:lineRule="auto"/>
        <w:jc w:val="both"/>
        <w:rPr>
          <w:sz w:val="20"/>
          <w:szCs w:val="20"/>
        </w:rPr>
      </w:pPr>
      <w:r w:rsidRPr="0062274B">
        <w:rPr>
          <w:sz w:val="20"/>
          <w:szCs w:val="20"/>
        </w:rPr>
        <w:t>● Grupo dos ‘Seguidores’ (</w:t>
      </w:r>
      <w:proofErr w:type="spellStart"/>
      <w:r w:rsidRPr="0062274B">
        <w:rPr>
          <w:sz w:val="20"/>
          <w:szCs w:val="20"/>
        </w:rPr>
        <w:t>GSeg</w:t>
      </w:r>
      <w:proofErr w:type="spellEnd"/>
      <w:r w:rsidRPr="0062274B">
        <w:rPr>
          <w:sz w:val="20"/>
          <w:szCs w:val="20"/>
        </w:rPr>
        <w:t>) – aqueles que acompanham a marca, com certa frequência, pela internet. Seguidor é o nome comum dado àquele que acompanha grupos, sites e páginas específicas em mídias sociais na internet. </w:t>
      </w:r>
    </w:p>
    <w:p w:rsidR="0062274B" w:rsidRPr="0062274B" w:rsidRDefault="0062274B" w:rsidP="0062274B">
      <w:pPr>
        <w:spacing w:line="240" w:lineRule="auto"/>
        <w:jc w:val="both"/>
        <w:rPr>
          <w:sz w:val="20"/>
          <w:szCs w:val="20"/>
        </w:rPr>
      </w:pPr>
      <w:r w:rsidRPr="0062274B">
        <w:rPr>
          <w:sz w:val="20"/>
          <w:szCs w:val="20"/>
        </w:rPr>
        <w:t>● Grupo dos ‘Inertes’ (</w:t>
      </w:r>
      <w:proofErr w:type="spellStart"/>
      <w:r w:rsidRPr="0062274B">
        <w:rPr>
          <w:sz w:val="20"/>
          <w:szCs w:val="20"/>
        </w:rPr>
        <w:t>GInt</w:t>
      </w:r>
      <w:proofErr w:type="spellEnd"/>
      <w:r w:rsidRPr="0062274B">
        <w:rPr>
          <w:sz w:val="20"/>
          <w:szCs w:val="20"/>
        </w:rPr>
        <w:t>) – aqueles que não acompanham a marca, com nenhuma frequência, na internet. O comportamento inerte, em marketing de relacionamento, é aquele dos consumidores que já são leais em um alto nível. Contudo, neste caso, o sentido da inércia é de baixa interação, no que tange à conectividade com a marca pela internet. </w:t>
      </w:r>
    </w:p>
    <w:p w:rsidR="0062274B" w:rsidRPr="0062274B" w:rsidRDefault="0062274B" w:rsidP="0062274B">
      <w:pPr>
        <w:spacing w:line="240" w:lineRule="auto"/>
        <w:jc w:val="both"/>
        <w:rPr>
          <w:sz w:val="20"/>
          <w:szCs w:val="20"/>
        </w:rPr>
      </w:pPr>
      <w:r w:rsidRPr="0062274B">
        <w:rPr>
          <w:i/>
          <w:iCs/>
          <w:sz w:val="20"/>
          <w:szCs w:val="20"/>
        </w:rPr>
        <w:t>Validação do Modelo </w:t>
      </w:r>
    </w:p>
    <w:p w:rsidR="0062274B" w:rsidRDefault="0062274B" w:rsidP="0062274B">
      <w:pPr>
        <w:spacing w:line="240" w:lineRule="auto"/>
        <w:jc w:val="both"/>
        <w:rPr>
          <w:sz w:val="20"/>
          <w:szCs w:val="20"/>
        </w:rPr>
      </w:pPr>
      <w:r w:rsidRPr="0062274B">
        <w:rPr>
          <w:sz w:val="20"/>
          <w:szCs w:val="20"/>
        </w:rPr>
        <w:t xml:space="preserve">Para início do processo de validação do modelo, testou-se a confiabilidade das escalas. A medida escolhida foi o Alpha de </w:t>
      </w:r>
      <w:proofErr w:type="spellStart"/>
      <w:r w:rsidRPr="0062274B">
        <w:rPr>
          <w:sz w:val="20"/>
          <w:szCs w:val="20"/>
        </w:rPr>
        <w:t>Cronbach</w:t>
      </w:r>
      <w:proofErr w:type="spellEnd"/>
      <w:r w:rsidRPr="0062274B">
        <w:rPr>
          <w:sz w:val="20"/>
          <w:szCs w:val="20"/>
        </w:rPr>
        <w:t>, que após padronização dos itens, foi de 0,949, provendo um nível ótimo de confiabilidade para o instrumento de coleta utilizado. Considerando individualmente os indicadores das variáveis do framework utilizado no estudo, o quadro 1 apresenta os resultados que também foram satisfatórios.</w:t>
      </w:r>
    </w:p>
    <w:p w:rsidR="00AF21EC" w:rsidRPr="0062274B" w:rsidRDefault="00AF21EC" w:rsidP="0062274B">
      <w:pPr>
        <w:spacing w:line="240" w:lineRule="auto"/>
        <w:jc w:val="both"/>
        <w:rPr>
          <w:sz w:val="20"/>
          <w:szCs w:val="20"/>
        </w:rPr>
      </w:pPr>
      <w:r>
        <w:rPr>
          <w:noProof/>
        </w:rPr>
        <w:lastRenderedPageBreak/>
        <w:drawing>
          <wp:inline distT="0" distB="0" distL="0" distR="0" wp14:anchorId="6CA2FE3A" wp14:editId="51B1D104">
            <wp:extent cx="3076498" cy="1212850"/>
            <wp:effectExtent l="0" t="0" r="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2278" cy="1219071"/>
                    </a:xfrm>
                    <a:prstGeom prst="rect">
                      <a:avLst/>
                    </a:prstGeom>
                  </pic:spPr>
                </pic:pic>
              </a:graphicData>
            </a:graphic>
          </wp:inline>
        </w:drawing>
      </w:r>
    </w:p>
    <w:p w:rsidR="0062274B" w:rsidRDefault="0062274B" w:rsidP="0062274B">
      <w:pPr>
        <w:spacing w:line="240" w:lineRule="auto"/>
        <w:jc w:val="both"/>
        <w:rPr>
          <w:sz w:val="20"/>
          <w:szCs w:val="20"/>
        </w:rPr>
      </w:pPr>
      <w:r w:rsidRPr="0062274B">
        <w:rPr>
          <w:sz w:val="20"/>
          <w:szCs w:val="20"/>
        </w:rPr>
        <w:t xml:space="preserve">Após a verificação da confiabilidade, buscou-se a estimação da validade das escalas. Conforme o proposto nos procedimentos metodológicos deste estudo, os dois tipos de validade de conteúdo calculados foram a Validade Convergente e a Validade Discriminante. </w:t>
      </w:r>
      <w:proofErr w:type="spellStart"/>
      <w:r w:rsidRPr="0062274B">
        <w:rPr>
          <w:sz w:val="20"/>
          <w:szCs w:val="20"/>
        </w:rPr>
        <w:t>ara</w:t>
      </w:r>
      <w:proofErr w:type="spellEnd"/>
      <w:r w:rsidRPr="0062274B">
        <w:rPr>
          <w:sz w:val="20"/>
          <w:szCs w:val="20"/>
        </w:rPr>
        <w:t xml:space="preserve"> o cálculo da Validade Convergente, utiliza-se a estimativa da Variância Média Extraída. Este, segundo </w:t>
      </w:r>
      <w:proofErr w:type="spellStart"/>
      <w:r w:rsidRPr="0062274B">
        <w:rPr>
          <w:sz w:val="20"/>
          <w:szCs w:val="20"/>
        </w:rPr>
        <w:t>Malhotra</w:t>
      </w:r>
      <w:proofErr w:type="spellEnd"/>
      <w:r w:rsidRPr="0062274B">
        <w:rPr>
          <w:sz w:val="20"/>
          <w:szCs w:val="20"/>
        </w:rPr>
        <w:t xml:space="preserve"> (2012), é um índice que explica a correlação positiva (se houver) entre os indicadores, no qual a variância dos mesmos é explicada pelo construto latente. Isto acontece quando esta variância for superior à 50% (0,5), o que mostra que estes indicadores convergem para o construto. As variáveis do modelo “Qualidade do Relacionamento” foram aprovadas neste teste de validade, conforme é visualizado no quadro 2.</w:t>
      </w:r>
    </w:p>
    <w:p w:rsidR="00AF21EC" w:rsidRDefault="00AF21EC" w:rsidP="0062274B">
      <w:pPr>
        <w:spacing w:line="240" w:lineRule="auto"/>
        <w:jc w:val="both"/>
        <w:rPr>
          <w:sz w:val="20"/>
          <w:szCs w:val="20"/>
        </w:rPr>
      </w:pPr>
      <w:r>
        <w:rPr>
          <w:noProof/>
        </w:rPr>
        <w:drawing>
          <wp:inline distT="0" distB="0" distL="0" distR="0" wp14:anchorId="46564540" wp14:editId="7A89D385">
            <wp:extent cx="3892461" cy="1479550"/>
            <wp:effectExtent l="0" t="0" r="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10982" cy="1486590"/>
                    </a:xfrm>
                    <a:prstGeom prst="rect">
                      <a:avLst/>
                    </a:prstGeom>
                  </pic:spPr>
                </pic:pic>
              </a:graphicData>
            </a:graphic>
          </wp:inline>
        </w:drawing>
      </w:r>
    </w:p>
    <w:p w:rsidR="0062274B" w:rsidRPr="0062274B" w:rsidRDefault="0062274B" w:rsidP="0062274B">
      <w:pPr>
        <w:spacing w:line="240" w:lineRule="auto"/>
        <w:jc w:val="both"/>
        <w:rPr>
          <w:sz w:val="20"/>
          <w:szCs w:val="20"/>
        </w:rPr>
      </w:pPr>
      <w:r w:rsidRPr="0062274B">
        <w:rPr>
          <w:sz w:val="20"/>
          <w:szCs w:val="20"/>
        </w:rPr>
        <w:t xml:space="preserve">Por fim, o cálculo da Validade Discriminante retrata a distinção dos construtos entre as variáveis de um modelo. </w:t>
      </w:r>
      <w:proofErr w:type="spellStart"/>
      <w:r w:rsidRPr="0062274B">
        <w:rPr>
          <w:sz w:val="20"/>
          <w:szCs w:val="20"/>
        </w:rPr>
        <w:t>Malhotra</w:t>
      </w:r>
      <w:proofErr w:type="spellEnd"/>
      <w:r w:rsidRPr="0062274B">
        <w:rPr>
          <w:sz w:val="20"/>
          <w:szCs w:val="20"/>
        </w:rPr>
        <w:t xml:space="preserve"> (2012) indica que tal validade é garantida quando a raiz quadrada da Variância Média Extraída é superior aos coeficientes de correlação das variáveis do modelo utilizado, no caso o modelo “Qualidade do Relacionamento”. No caso do presente estudo, as escalas foram validadas, haja vista que os índices das variáveis foram todos favoráveis, como mostra o quadro 3. </w:t>
      </w:r>
    </w:p>
    <w:p w:rsidR="0062274B" w:rsidRDefault="0062274B" w:rsidP="0062274B">
      <w:pPr>
        <w:spacing w:line="240" w:lineRule="auto"/>
        <w:jc w:val="both"/>
        <w:rPr>
          <w:sz w:val="20"/>
          <w:szCs w:val="20"/>
        </w:rPr>
      </w:pPr>
      <w:r w:rsidRPr="0062274B">
        <w:rPr>
          <w:sz w:val="20"/>
          <w:szCs w:val="20"/>
        </w:rPr>
        <w:t xml:space="preserve">Fica evidente que as variáveis relativas ao modelo “Qualidade do Relacionamento” tem seus indicadores validados, o que é de muita importância para o presente estudo. Buscando apoiar a validação, sugere-se o ajuste do modelo. Após rodar o mesmo, o quadro 4 apresenta os ajustes do modelo, gerado pelo software </w:t>
      </w:r>
      <w:proofErr w:type="spellStart"/>
      <w:r w:rsidRPr="0062274B">
        <w:rPr>
          <w:sz w:val="20"/>
          <w:szCs w:val="20"/>
        </w:rPr>
        <w:t>SmartPLS</w:t>
      </w:r>
      <w:proofErr w:type="spellEnd"/>
      <w:r w:rsidRPr="0062274B">
        <w:rPr>
          <w:sz w:val="20"/>
          <w:szCs w:val="20"/>
        </w:rPr>
        <w:t xml:space="preserve">. Os índices estão todos aceitáveis, indicando um modelo altamente ajustável, conforme o proposto por </w:t>
      </w:r>
      <w:proofErr w:type="spellStart"/>
      <w:r w:rsidRPr="0062274B">
        <w:rPr>
          <w:sz w:val="20"/>
          <w:szCs w:val="20"/>
        </w:rPr>
        <w:t>Henseler</w:t>
      </w:r>
      <w:proofErr w:type="spellEnd"/>
      <w:r w:rsidRPr="0062274B">
        <w:rPr>
          <w:sz w:val="20"/>
          <w:szCs w:val="20"/>
        </w:rPr>
        <w:t xml:space="preserve"> et al (2014), conforme apresenta o quadro 4. Na próxima seção, serão estimados os níveis de relacionamento com as marcas dos respondentes pertencentes aos grupos </w:t>
      </w:r>
      <w:proofErr w:type="spellStart"/>
      <w:r w:rsidRPr="0062274B">
        <w:rPr>
          <w:sz w:val="20"/>
          <w:szCs w:val="20"/>
        </w:rPr>
        <w:t>GSeg</w:t>
      </w:r>
      <w:proofErr w:type="spellEnd"/>
      <w:r w:rsidRPr="0062274B">
        <w:rPr>
          <w:sz w:val="20"/>
          <w:szCs w:val="20"/>
        </w:rPr>
        <w:t xml:space="preserve"> e </w:t>
      </w:r>
      <w:proofErr w:type="spellStart"/>
      <w:r w:rsidRPr="0062274B">
        <w:rPr>
          <w:sz w:val="20"/>
          <w:szCs w:val="20"/>
        </w:rPr>
        <w:t>GInt</w:t>
      </w:r>
      <w:proofErr w:type="spellEnd"/>
      <w:r w:rsidRPr="0062274B">
        <w:rPr>
          <w:sz w:val="20"/>
          <w:szCs w:val="20"/>
        </w:rPr>
        <w:t>, conforme descrito o capítulo de Procedimentos Metodológicos.</w:t>
      </w:r>
    </w:p>
    <w:p w:rsidR="00AF21EC" w:rsidRDefault="00AF21EC" w:rsidP="0062274B">
      <w:pPr>
        <w:spacing w:line="240" w:lineRule="auto"/>
        <w:jc w:val="both"/>
        <w:rPr>
          <w:sz w:val="20"/>
          <w:szCs w:val="20"/>
        </w:rPr>
      </w:pPr>
      <w:r>
        <w:rPr>
          <w:noProof/>
        </w:rPr>
        <w:drawing>
          <wp:inline distT="0" distB="0" distL="0" distR="0" wp14:anchorId="6C2DAFE6" wp14:editId="3098DB06">
            <wp:extent cx="4240700" cy="1670050"/>
            <wp:effectExtent l="0" t="0" r="7620" b="635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598" cy="1671979"/>
                    </a:xfrm>
                    <a:prstGeom prst="rect">
                      <a:avLst/>
                    </a:prstGeom>
                  </pic:spPr>
                </pic:pic>
              </a:graphicData>
            </a:graphic>
          </wp:inline>
        </w:drawing>
      </w:r>
    </w:p>
    <w:p w:rsidR="00AF21EC" w:rsidRPr="0062274B" w:rsidRDefault="00AF21EC" w:rsidP="0062274B">
      <w:pPr>
        <w:spacing w:line="240" w:lineRule="auto"/>
        <w:jc w:val="both"/>
        <w:rPr>
          <w:sz w:val="20"/>
          <w:szCs w:val="20"/>
        </w:rPr>
      </w:pPr>
      <w:r>
        <w:rPr>
          <w:noProof/>
        </w:rPr>
        <w:lastRenderedPageBreak/>
        <w:drawing>
          <wp:inline distT="0" distB="0" distL="0" distR="0" wp14:anchorId="4BB1C9A5" wp14:editId="6D5FBEF0">
            <wp:extent cx="3057701" cy="1346200"/>
            <wp:effectExtent l="0" t="0" r="9525"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2651" cy="1348379"/>
                    </a:xfrm>
                    <a:prstGeom prst="rect">
                      <a:avLst/>
                    </a:prstGeom>
                  </pic:spPr>
                </pic:pic>
              </a:graphicData>
            </a:graphic>
          </wp:inline>
        </w:drawing>
      </w:r>
    </w:p>
    <w:p w:rsidR="0062274B" w:rsidRPr="0062274B" w:rsidRDefault="0062274B" w:rsidP="0062274B">
      <w:pPr>
        <w:spacing w:line="240" w:lineRule="auto"/>
        <w:jc w:val="both"/>
        <w:rPr>
          <w:sz w:val="20"/>
          <w:szCs w:val="20"/>
        </w:rPr>
      </w:pPr>
      <w:r w:rsidRPr="0062274B">
        <w:rPr>
          <w:i/>
          <w:iCs/>
          <w:sz w:val="20"/>
          <w:szCs w:val="20"/>
        </w:rPr>
        <w:t>Cálculo da Lealdade do Consumidor </w:t>
      </w:r>
    </w:p>
    <w:p w:rsidR="0062274B" w:rsidRPr="0062274B" w:rsidRDefault="0062274B" w:rsidP="0062274B">
      <w:pPr>
        <w:spacing w:line="240" w:lineRule="auto"/>
        <w:jc w:val="both"/>
        <w:rPr>
          <w:sz w:val="20"/>
          <w:szCs w:val="20"/>
        </w:rPr>
      </w:pPr>
      <w:r w:rsidRPr="0062274B">
        <w:rPr>
          <w:sz w:val="20"/>
          <w:szCs w:val="20"/>
        </w:rPr>
        <w:t xml:space="preserve">Como hipótese fundamental deste artigo, acredita-se que os usuários que seguem e acompanham as marcas pela internet possuem um nível de lealdade mais alto do que aqueles que não possuem este comportamento. Para tanto, será calculado o nível de lealdade de cada grupo de seguidores, a saber: </w:t>
      </w:r>
      <w:proofErr w:type="spellStart"/>
      <w:r w:rsidRPr="0062274B">
        <w:rPr>
          <w:sz w:val="20"/>
          <w:szCs w:val="20"/>
        </w:rPr>
        <w:t>GSeg</w:t>
      </w:r>
      <w:proofErr w:type="spellEnd"/>
      <w:r w:rsidRPr="0062274B">
        <w:rPr>
          <w:sz w:val="20"/>
          <w:szCs w:val="20"/>
        </w:rPr>
        <w:t xml:space="preserve"> e </w:t>
      </w:r>
      <w:proofErr w:type="spellStart"/>
      <w:r w:rsidRPr="0062274B">
        <w:rPr>
          <w:sz w:val="20"/>
          <w:szCs w:val="20"/>
        </w:rPr>
        <w:t>GInt</w:t>
      </w:r>
      <w:proofErr w:type="spellEnd"/>
      <w:r w:rsidRPr="0062274B">
        <w:rPr>
          <w:sz w:val="20"/>
          <w:szCs w:val="20"/>
        </w:rPr>
        <w:t>. A figura 2 apresenta o modelo teórico utilizado, bem como os indicadores que compõem cada variável. </w:t>
      </w:r>
    </w:p>
    <w:p w:rsidR="0062274B" w:rsidRPr="0062274B" w:rsidRDefault="0062274B" w:rsidP="0062274B">
      <w:pPr>
        <w:spacing w:line="240" w:lineRule="auto"/>
        <w:jc w:val="both"/>
        <w:rPr>
          <w:sz w:val="20"/>
          <w:szCs w:val="20"/>
        </w:rPr>
      </w:pPr>
      <w:r w:rsidRPr="0062274B">
        <w:rPr>
          <w:sz w:val="20"/>
          <w:szCs w:val="20"/>
        </w:rPr>
        <w:t xml:space="preserve">Em primeiro lugar, verificou-se o nível de lealdade do Grupo de Seguidores, o </w:t>
      </w:r>
      <w:proofErr w:type="spellStart"/>
      <w:r w:rsidRPr="0062274B">
        <w:rPr>
          <w:sz w:val="20"/>
          <w:szCs w:val="20"/>
        </w:rPr>
        <w:t>GSeg</w:t>
      </w:r>
      <w:proofErr w:type="spellEnd"/>
      <w:r w:rsidRPr="0062274B">
        <w:rPr>
          <w:sz w:val="20"/>
          <w:szCs w:val="20"/>
        </w:rPr>
        <w:t>. Este grupo é composto por 364 indivíduos que efetivamente seguem as marcas que admiram e se relacionam em alguma plataforma digital. O primeiro passo para a avaliação do nível de lealdade de seus membros e, consequentemente, estimação do seu relacionamento com as marcas, é a aplicação do modelo apresentado na figura 2, através da técnica da Modelagem de Equações Estruturais. No quadro 5, os coeficientes de regressão do modelo são apresentados. </w:t>
      </w:r>
    </w:p>
    <w:p w:rsidR="0062274B" w:rsidRDefault="0062274B" w:rsidP="0062274B">
      <w:pPr>
        <w:spacing w:line="240" w:lineRule="auto"/>
        <w:jc w:val="both"/>
        <w:rPr>
          <w:sz w:val="20"/>
          <w:szCs w:val="20"/>
        </w:rPr>
      </w:pPr>
      <w:r w:rsidRPr="0062274B">
        <w:rPr>
          <w:sz w:val="20"/>
          <w:szCs w:val="20"/>
        </w:rPr>
        <w:t xml:space="preserve">Todos os coeficientes tiveram uma p-valor menor que 0,05, o que pode ser considerado estatisticamente significante e, portanto, relações aceitas para o presente estudo. Destacam-se o impacto da variável “Qualidade Percebida” nas variáveis “Comprometimento”, que é tido como um dos passos fundamentais para o alcance pleno da Lealdade, e “Confiança” do consumidor. Os aspectos atitudinais tiveram um impacto bem maior sobre o nível de Lealdade do que os comportamentais, corroborando o que se encontra na literatura (Dick &amp; </w:t>
      </w:r>
      <w:proofErr w:type="spellStart"/>
      <w:r w:rsidRPr="0062274B">
        <w:rPr>
          <w:sz w:val="20"/>
          <w:szCs w:val="20"/>
        </w:rPr>
        <w:t>Basu</w:t>
      </w:r>
      <w:proofErr w:type="spellEnd"/>
      <w:r w:rsidRPr="0062274B">
        <w:rPr>
          <w:sz w:val="20"/>
          <w:szCs w:val="20"/>
        </w:rPr>
        <w:t>, 1994). Os itens em vermelho mostram que alguns construtos tiveram também efeitos positivos indiretos em outros construtos. Exemplo dos construtos “Satisfação” e “Qualidade Percebida, que eram construtos iniciais do modelo e impactaram positivamente vários outros construtos</w:t>
      </w:r>
    </w:p>
    <w:p w:rsidR="00AF21EC" w:rsidRDefault="00AF21EC" w:rsidP="0062274B">
      <w:pPr>
        <w:spacing w:line="240" w:lineRule="auto"/>
        <w:jc w:val="both"/>
        <w:rPr>
          <w:sz w:val="20"/>
          <w:szCs w:val="20"/>
        </w:rPr>
      </w:pPr>
      <w:r>
        <w:rPr>
          <w:noProof/>
        </w:rPr>
        <w:drawing>
          <wp:inline distT="0" distB="0" distL="0" distR="0" wp14:anchorId="39FE1C9A" wp14:editId="49C2524C">
            <wp:extent cx="3937879" cy="2235200"/>
            <wp:effectExtent l="0" t="0" r="571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40847" cy="2236885"/>
                    </a:xfrm>
                    <a:prstGeom prst="rect">
                      <a:avLst/>
                    </a:prstGeom>
                  </pic:spPr>
                </pic:pic>
              </a:graphicData>
            </a:graphic>
          </wp:inline>
        </w:drawing>
      </w:r>
    </w:p>
    <w:p w:rsidR="00AF21EC" w:rsidRPr="0062274B" w:rsidRDefault="00AF21EC" w:rsidP="0062274B">
      <w:pPr>
        <w:spacing w:line="240" w:lineRule="auto"/>
        <w:jc w:val="both"/>
        <w:rPr>
          <w:sz w:val="20"/>
          <w:szCs w:val="20"/>
        </w:rPr>
      </w:pPr>
      <w:r>
        <w:rPr>
          <w:noProof/>
        </w:rPr>
        <w:lastRenderedPageBreak/>
        <w:drawing>
          <wp:inline distT="0" distB="0" distL="0" distR="0" wp14:anchorId="57564EBF" wp14:editId="68F9043F">
            <wp:extent cx="3979818" cy="1898650"/>
            <wp:effectExtent l="0" t="0" r="1905"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83931" cy="1900612"/>
                    </a:xfrm>
                    <a:prstGeom prst="rect">
                      <a:avLst/>
                    </a:prstGeom>
                  </pic:spPr>
                </pic:pic>
              </a:graphicData>
            </a:graphic>
          </wp:inline>
        </w:drawing>
      </w:r>
    </w:p>
    <w:p w:rsidR="004B62C6" w:rsidRPr="004B62C6" w:rsidRDefault="004B62C6" w:rsidP="004B62C6">
      <w:pPr>
        <w:spacing w:line="240" w:lineRule="auto"/>
        <w:jc w:val="both"/>
        <w:rPr>
          <w:sz w:val="20"/>
          <w:szCs w:val="20"/>
        </w:rPr>
      </w:pPr>
      <w:r w:rsidRPr="004B62C6">
        <w:rPr>
          <w:sz w:val="20"/>
          <w:szCs w:val="20"/>
        </w:rPr>
        <w:t xml:space="preserve">O resultado final da aplicação do modelo aos membros do </w:t>
      </w:r>
      <w:proofErr w:type="spellStart"/>
      <w:r w:rsidRPr="004B62C6">
        <w:rPr>
          <w:sz w:val="20"/>
          <w:szCs w:val="20"/>
        </w:rPr>
        <w:t>GSeg</w:t>
      </w:r>
      <w:proofErr w:type="spellEnd"/>
      <w:r w:rsidRPr="004B62C6">
        <w:rPr>
          <w:sz w:val="20"/>
          <w:szCs w:val="20"/>
        </w:rPr>
        <w:t xml:space="preserve"> mostra um coeficiente de determinação (R2) em 0,652. Ou seja, a lealdade indicada pelos respondentes tem 65,2% de sua explicação dada pelos construtos e indicadores do modelo utilizado, de forma ajustada. Com os índices de ajuste do modelo todos foram favoráveis, se aceita o valor do coeficiente R2 segundo o apresentado no cálculo de Equações Estruturais realizado no modelo apresentado. Pode-se afirmar que o índice de lealdade dos membros do </w:t>
      </w:r>
      <w:proofErr w:type="spellStart"/>
      <w:r w:rsidRPr="004B62C6">
        <w:rPr>
          <w:sz w:val="20"/>
          <w:szCs w:val="20"/>
        </w:rPr>
        <w:t>GSeg</w:t>
      </w:r>
      <w:proofErr w:type="spellEnd"/>
      <w:r w:rsidRPr="004B62C6">
        <w:rPr>
          <w:sz w:val="20"/>
          <w:szCs w:val="20"/>
        </w:rPr>
        <w:t xml:space="preserve"> é alto. A seguir, verificar-se-á o índice de lealdade do consumidor dos membros do </w:t>
      </w:r>
      <w:proofErr w:type="spellStart"/>
      <w:r w:rsidRPr="004B62C6">
        <w:rPr>
          <w:sz w:val="20"/>
          <w:szCs w:val="20"/>
        </w:rPr>
        <w:t>GInt</w:t>
      </w:r>
      <w:proofErr w:type="spellEnd"/>
      <w:r w:rsidRPr="004B62C6">
        <w:rPr>
          <w:sz w:val="20"/>
          <w:szCs w:val="20"/>
        </w:rPr>
        <w:t>. </w:t>
      </w:r>
    </w:p>
    <w:p w:rsidR="004B62C6" w:rsidRDefault="004B62C6" w:rsidP="004B62C6">
      <w:pPr>
        <w:spacing w:line="240" w:lineRule="auto"/>
        <w:jc w:val="both"/>
        <w:rPr>
          <w:sz w:val="20"/>
          <w:szCs w:val="20"/>
        </w:rPr>
      </w:pPr>
      <w:r w:rsidRPr="004B62C6">
        <w:rPr>
          <w:sz w:val="20"/>
          <w:szCs w:val="20"/>
        </w:rPr>
        <w:t xml:space="preserve">O grupo denominado Inertes, ou </w:t>
      </w:r>
      <w:proofErr w:type="spellStart"/>
      <w:r w:rsidRPr="004B62C6">
        <w:rPr>
          <w:sz w:val="20"/>
          <w:szCs w:val="20"/>
        </w:rPr>
        <w:t>GInt</w:t>
      </w:r>
      <w:proofErr w:type="spellEnd"/>
      <w:r w:rsidRPr="004B62C6">
        <w:rPr>
          <w:sz w:val="20"/>
          <w:szCs w:val="20"/>
        </w:rPr>
        <w:t xml:space="preserve">, é composto por aqueles que se consideram ligados </w:t>
      </w:r>
      <w:proofErr w:type="gramStart"/>
      <w:r w:rsidRPr="004B62C6">
        <w:rPr>
          <w:sz w:val="20"/>
          <w:szCs w:val="20"/>
        </w:rPr>
        <w:t>à</w:t>
      </w:r>
      <w:proofErr w:type="gramEnd"/>
      <w:r w:rsidRPr="004B62C6">
        <w:rPr>
          <w:sz w:val="20"/>
          <w:szCs w:val="20"/>
        </w:rPr>
        <w:t xml:space="preserve"> marcas, mas não acompanham esta marca através de ferramentas ou plataformas digitais, como redes sociais, por exemplo. Através da Modelagem de Equações estruturais, verificou-se a posição dos 147 representantes deste grupo ante a Lealdade, a título de comparação com os membros do </w:t>
      </w:r>
      <w:proofErr w:type="spellStart"/>
      <w:r w:rsidRPr="004B62C6">
        <w:rPr>
          <w:sz w:val="20"/>
          <w:szCs w:val="20"/>
        </w:rPr>
        <w:t>GSeg</w:t>
      </w:r>
      <w:proofErr w:type="spellEnd"/>
      <w:r w:rsidRPr="004B62C6">
        <w:rPr>
          <w:sz w:val="20"/>
          <w:szCs w:val="20"/>
        </w:rPr>
        <w:t>. No quadro 6, os coeficientes de regressão são apresentados:</w:t>
      </w:r>
    </w:p>
    <w:p w:rsidR="00AF21EC" w:rsidRDefault="00AF21EC" w:rsidP="004B62C6">
      <w:pPr>
        <w:spacing w:line="240" w:lineRule="auto"/>
        <w:jc w:val="both"/>
        <w:rPr>
          <w:sz w:val="20"/>
          <w:szCs w:val="20"/>
        </w:rPr>
      </w:pPr>
      <w:r>
        <w:rPr>
          <w:noProof/>
        </w:rPr>
        <w:drawing>
          <wp:inline distT="0" distB="0" distL="0" distR="0" wp14:anchorId="00613D2A" wp14:editId="67046574">
            <wp:extent cx="4679930" cy="1885950"/>
            <wp:effectExtent l="0" t="0" r="698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9325" cy="1889736"/>
                    </a:xfrm>
                    <a:prstGeom prst="rect">
                      <a:avLst/>
                    </a:prstGeom>
                  </pic:spPr>
                </pic:pic>
              </a:graphicData>
            </a:graphic>
          </wp:inline>
        </w:drawing>
      </w:r>
    </w:p>
    <w:p w:rsidR="004B62C6" w:rsidRPr="004B62C6" w:rsidRDefault="004B62C6" w:rsidP="004B62C6">
      <w:pPr>
        <w:spacing w:line="240" w:lineRule="auto"/>
        <w:jc w:val="both"/>
        <w:rPr>
          <w:sz w:val="20"/>
          <w:szCs w:val="20"/>
        </w:rPr>
      </w:pPr>
      <w:r w:rsidRPr="004B62C6">
        <w:rPr>
          <w:sz w:val="20"/>
          <w:szCs w:val="20"/>
        </w:rPr>
        <w:t xml:space="preserve">Assim como no modelo do </w:t>
      </w:r>
      <w:proofErr w:type="spellStart"/>
      <w:r w:rsidRPr="004B62C6">
        <w:rPr>
          <w:sz w:val="20"/>
          <w:szCs w:val="20"/>
        </w:rPr>
        <w:t>GSeg</w:t>
      </w:r>
      <w:proofErr w:type="spellEnd"/>
      <w:r w:rsidRPr="004B62C6">
        <w:rPr>
          <w:sz w:val="20"/>
          <w:szCs w:val="20"/>
        </w:rPr>
        <w:t>, os coeficientes também apresentaram um p-valor menor que 0,05, sendo, portanto, significantes. Mais uma vez, de forma idêntica ao modelo do grupo anterior, o impacto da variável “Qualidade Percebida” nas variáveis “Comprometimento” e “Confiança” foi relevante, bem como o da variável “Comprometimento” nos predecessores da Lealdade e na própria Lealdade. Também foi vista a influência indireta de diversas variáveis nos resultados finais da Lealdade do Consumidor. </w:t>
      </w:r>
    </w:p>
    <w:p w:rsidR="004B62C6" w:rsidRPr="004B62C6" w:rsidRDefault="004B62C6" w:rsidP="004B62C6">
      <w:pPr>
        <w:spacing w:line="240" w:lineRule="auto"/>
        <w:jc w:val="both"/>
        <w:rPr>
          <w:sz w:val="20"/>
          <w:szCs w:val="20"/>
        </w:rPr>
      </w:pPr>
      <w:r w:rsidRPr="004B62C6">
        <w:rPr>
          <w:sz w:val="20"/>
          <w:szCs w:val="20"/>
        </w:rPr>
        <w:t xml:space="preserve">O resultado do coeficiente de determinação (ajustado) para o </w:t>
      </w:r>
      <w:proofErr w:type="spellStart"/>
      <w:r w:rsidRPr="004B62C6">
        <w:rPr>
          <w:sz w:val="20"/>
          <w:szCs w:val="20"/>
        </w:rPr>
        <w:t>GInt</w:t>
      </w:r>
      <w:proofErr w:type="spellEnd"/>
      <w:r w:rsidRPr="004B62C6">
        <w:rPr>
          <w:sz w:val="20"/>
          <w:szCs w:val="20"/>
        </w:rPr>
        <w:t xml:space="preserve"> foi estimado em R2 = 0,405. Ou seja: a Lealdade do Consumidor do </w:t>
      </w:r>
      <w:proofErr w:type="spellStart"/>
      <w:r w:rsidRPr="004B62C6">
        <w:rPr>
          <w:sz w:val="20"/>
          <w:szCs w:val="20"/>
        </w:rPr>
        <w:t>GInt</w:t>
      </w:r>
      <w:proofErr w:type="spellEnd"/>
      <w:r w:rsidRPr="004B62C6">
        <w:rPr>
          <w:sz w:val="20"/>
          <w:szCs w:val="20"/>
        </w:rPr>
        <w:t xml:space="preserve"> é apenas 40,5% explicada pelo modelo apresentado. Sobre o ajustamento do modelo, todos os valores foram satisfatórios, assim como o </w:t>
      </w:r>
      <w:proofErr w:type="spellStart"/>
      <w:r w:rsidRPr="004B62C6">
        <w:rPr>
          <w:sz w:val="20"/>
          <w:szCs w:val="20"/>
        </w:rPr>
        <w:t>GSeg</w:t>
      </w:r>
      <w:proofErr w:type="spellEnd"/>
      <w:r w:rsidRPr="004B62C6">
        <w:rPr>
          <w:sz w:val="20"/>
          <w:szCs w:val="20"/>
        </w:rPr>
        <w:t>, o que indica a validação do modelo. </w:t>
      </w:r>
    </w:p>
    <w:p w:rsidR="004B62C6" w:rsidRDefault="004B62C6" w:rsidP="004B62C6">
      <w:pPr>
        <w:spacing w:line="240" w:lineRule="auto"/>
        <w:jc w:val="both"/>
        <w:rPr>
          <w:sz w:val="20"/>
          <w:szCs w:val="20"/>
        </w:rPr>
      </w:pPr>
      <w:r w:rsidRPr="004B62C6">
        <w:rPr>
          <w:sz w:val="20"/>
          <w:szCs w:val="20"/>
        </w:rPr>
        <w:t>Ao compararmos os dois grupos, é perceptível que um grupo tem um resultado muito mais forte que o outro grupo. A figura 3 apresenta os scores R2 dos grupos apresentados nesta pesquisa</w:t>
      </w:r>
    </w:p>
    <w:p w:rsidR="00B47140" w:rsidRPr="004B62C6" w:rsidRDefault="00B47140" w:rsidP="004B62C6">
      <w:pPr>
        <w:spacing w:line="240" w:lineRule="auto"/>
        <w:jc w:val="both"/>
        <w:rPr>
          <w:sz w:val="20"/>
          <w:szCs w:val="20"/>
        </w:rPr>
      </w:pPr>
      <w:bookmarkStart w:id="0" w:name="_GoBack"/>
      <w:r>
        <w:rPr>
          <w:noProof/>
        </w:rPr>
        <w:lastRenderedPageBreak/>
        <w:drawing>
          <wp:inline distT="0" distB="0" distL="0" distR="0" wp14:anchorId="5A37CDB4" wp14:editId="0B0DE953">
            <wp:extent cx="3537756" cy="1924050"/>
            <wp:effectExtent l="0" t="0" r="571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40161" cy="1925358"/>
                    </a:xfrm>
                    <a:prstGeom prst="rect">
                      <a:avLst/>
                    </a:prstGeom>
                  </pic:spPr>
                </pic:pic>
              </a:graphicData>
            </a:graphic>
          </wp:inline>
        </w:drawing>
      </w:r>
      <w:bookmarkEnd w:id="0"/>
    </w:p>
    <w:p w:rsidR="004B62C6" w:rsidRPr="004B62C6" w:rsidRDefault="004B62C6" w:rsidP="004B62C6">
      <w:pPr>
        <w:spacing w:line="240" w:lineRule="auto"/>
        <w:jc w:val="both"/>
        <w:rPr>
          <w:sz w:val="20"/>
          <w:szCs w:val="20"/>
        </w:rPr>
      </w:pPr>
      <w:r w:rsidRPr="004B62C6">
        <w:rPr>
          <w:sz w:val="20"/>
          <w:szCs w:val="20"/>
        </w:rPr>
        <w:t xml:space="preserve">Conforme é visto na figura 3, o modelo completo, no qual os respondentes pertencentes aos dois grupos estão unidos, alcançou um R2 ajustado de 0,450. O número expressivo alcançado por </w:t>
      </w:r>
      <w:proofErr w:type="spellStart"/>
      <w:r w:rsidRPr="004B62C6">
        <w:rPr>
          <w:sz w:val="20"/>
          <w:szCs w:val="20"/>
        </w:rPr>
        <w:t>GSeg</w:t>
      </w:r>
      <w:proofErr w:type="spellEnd"/>
      <w:r w:rsidRPr="004B62C6">
        <w:rPr>
          <w:sz w:val="20"/>
          <w:szCs w:val="20"/>
        </w:rPr>
        <w:t xml:space="preserve"> (R2 = 0,652) na rodagem do modelo indica que tal grupo demonstra um índice de lealdade realmente elevado. Por outro lado, </w:t>
      </w:r>
      <w:proofErr w:type="spellStart"/>
      <w:r w:rsidRPr="004B62C6">
        <w:rPr>
          <w:sz w:val="20"/>
          <w:szCs w:val="20"/>
        </w:rPr>
        <w:t>GInt</w:t>
      </w:r>
      <w:proofErr w:type="spellEnd"/>
      <w:r w:rsidRPr="004B62C6">
        <w:rPr>
          <w:sz w:val="20"/>
          <w:szCs w:val="20"/>
        </w:rPr>
        <w:t xml:space="preserve"> teve um score importante para consideração de lealdade (R2 = 0,405), mas bem abaixo do que o seu grupo antagônico. Com este cenário, pode-se afirmar que o </w:t>
      </w:r>
      <w:proofErr w:type="spellStart"/>
      <w:r w:rsidRPr="004B62C6">
        <w:rPr>
          <w:sz w:val="20"/>
          <w:szCs w:val="20"/>
        </w:rPr>
        <w:t>GSeg</w:t>
      </w:r>
      <w:proofErr w:type="spellEnd"/>
      <w:r w:rsidRPr="004B62C6">
        <w:rPr>
          <w:sz w:val="20"/>
          <w:szCs w:val="20"/>
        </w:rPr>
        <w:t xml:space="preserve">, grupo de respondentes que dizia possuir um forte vínculo com uma marca preferida e seguia esta marca na internet por alguma plataforma digital, possui um nível de Lealdade do Consumidor mais alto que os integrantes do </w:t>
      </w:r>
      <w:proofErr w:type="spellStart"/>
      <w:r w:rsidRPr="004B62C6">
        <w:rPr>
          <w:sz w:val="20"/>
          <w:szCs w:val="20"/>
        </w:rPr>
        <w:t>GInt</w:t>
      </w:r>
      <w:proofErr w:type="spellEnd"/>
      <w:r w:rsidRPr="004B62C6">
        <w:rPr>
          <w:sz w:val="20"/>
          <w:szCs w:val="20"/>
        </w:rPr>
        <w:t xml:space="preserve">, aqueles que também tem forte vínculos com marcas, mas não as seguem na internet. Isto pode indicar que os usuários que pertencem ao </w:t>
      </w:r>
      <w:proofErr w:type="spellStart"/>
      <w:r w:rsidRPr="004B62C6">
        <w:rPr>
          <w:sz w:val="20"/>
          <w:szCs w:val="20"/>
        </w:rPr>
        <w:t>GSeg</w:t>
      </w:r>
      <w:proofErr w:type="spellEnd"/>
      <w:r w:rsidRPr="004B62C6">
        <w:rPr>
          <w:sz w:val="20"/>
          <w:szCs w:val="20"/>
        </w:rPr>
        <w:t xml:space="preserve"> se mostram mais leais do que os respondentes pertencentes ao </w:t>
      </w:r>
      <w:proofErr w:type="spellStart"/>
      <w:r w:rsidRPr="004B62C6">
        <w:rPr>
          <w:sz w:val="20"/>
          <w:szCs w:val="20"/>
        </w:rPr>
        <w:t>GInt</w:t>
      </w:r>
      <w:proofErr w:type="spellEnd"/>
      <w:r w:rsidRPr="004B62C6">
        <w:rPr>
          <w:sz w:val="20"/>
          <w:szCs w:val="20"/>
        </w:rPr>
        <w:t xml:space="preserve">. </w:t>
      </w:r>
      <w:r w:rsidRPr="004B62C6">
        <w:rPr>
          <w:sz w:val="20"/>
          <w:szCs w:val="20"/>
          <w:vertAlign w:val="subscript"/>
        </w:rPr>
        <w:t xml:space="preserve">De fato, tal cenário permite inferir que, se o consumidor que é leal a uma marca </w:t>
      </w:r>
      <w:r w:rsidRPr="004B62C6">
        <w:rPr>
          <w:sz w:val="20"/>
          <w:szCs w:val="20"/>
        </w:rPr>
        <w:t>acompanhar esta mesma marca por alguma plataforma digital, como, por exemplo, o site da marca, perfis em redes sociais, aplicativos mobile, entre outros, há uma propensão que este consumidor tenha um nível de lealdade maior do que aqueles que não seguem as marcas em nenhuma plataforma. Ou seja, é possível inferir que o aumento do contato do consumidor leal à marca com os perfis e estruturas das marcas em plataformas digitais pode incrementar ainda mais a lealdade deste consumidor para com esta marca. </w:t>
      </w:r>
    </w:p>
    <w:p w:rsidR="004B62C6" w:rsidRPr="004B62C6" w:rsidRDefault="004B62C6" w:rsidP="004B62C6">
      <w:pPr>
        <w:spacing w:line="240" w:lineRule="auto"/>
        <w:jc w:val="both"/>
        <w:rPr>
          <w:sz w:val="20"/>
          <w:szCs w:val="20"/>
        </w:rPr>
      </w:pPr>
      <w:r w:rsidRPr="004B62C6">
        <w:rPr>
          <w:sz w:val="20"/>
          <w:szCs w:val="20"/>
        </w:rPr>
        <w:t xml:space="preserve">Para confirmar que o nível de lealdade recebe incremento da participação como seguidor nas plataformas de interação digital, foi calculado uma correlação entre o índice final de lealdade e uma escala que indicava a seguinte assertiva ao respondente: “Seguir esta marca na internet é muito importante para mim”. </w:t>
      </w:r>
      <w:proofErr w:type="gramStart"/>
      <w:r w:rsidRPr="004B62C6">
        <w:rPr>
          <w:sz w:val="20"/>
          <w:szCs w:val="20"/>
        </w:rPr>
        <w:t>Esta</w:t>
      </w:r>
      <w:proofErr w:type="gramEnd"/>
      <w:r w:rsidRPr="004B62C6">
        <w:rPr>
          <w:sz w:val="20"/>
          <w:szCs w:val="20"/>
        </w:rPr>
        <w:t xml:space="preserve"> assertiva se encontrava na última etapa do instrumento de coleta de dados, que versava sobre o relacionamento do usuário com a marca na internet, a ser analisados mais profundamente na próxima etapa deste capítulo. Tal escala alcançou um índice Alpha de </w:t>
      </w:r>
      <w:proofErr w:type="spellStart"/>
      <w:r w:rsidRPr="004B62C6">
        <w:rPr>
          <w:sz w:val="20"/>
          <w:szCs w:val="20"/>
        </w:rPr>
        <w:t>Cronbach</w:t>
      </w:r>
      <w:proofErr w:type="spellEnd"/>
      <w:r w:rsidRPr="004B62C6">
        <w:rPr>
          <w:sz w:val="20"/>
          <w:szCs w:val="20"/>
        </w:rPr>
        <w:t xml:space="preserve"> de 0,872, provando sua confiabilidade. </w:t>
      </w:r>
    </w:p>
    <w:p w:rsidR="004B62C6" w:rsidRPr="004B62C6" w:rsidRDefault="004B62C6" w:rsidP="004B62C6">
      <w:pPr>
        <w:spacing w:line="240" w:lineRule="auto"/>
        <w:jc w:val="both"/>
        <w:rPr>
          <w:sz w:val="20"/>
          <w:szCs w:val="20"/>
        </w:rPr>
      </w:pPr>
      <w:r w:rsidRPr="004B62C6">
        <w:rPr>
          <w:sz w:val="20"/>
          <w:szCs w:val="20"/>
        </w:rPr>
        <w:t>A correlação de Pearson entre os dois itens gerou um score de 0,441, com significância (p-valor) de 0,006. Ou seja, o índice comprova que há uma correlação positiva entre os dois itens, indicando uma tendência de correlação moderada, de que quanto mais alta a percepção de que acompanhar a marca na internet, a lealdade se intensifica. </w:t>
      </w:r>
    </w:p>
    <w:p w:rsidR="004B62C6" w:rsidRPr="004B62C6" w:rsidRDefault="004B62C6" w:rsidP="004B62C6">
      <w:pPr>
        <w:spacing w:line="240" w:lineRule="auto"/>
        <w:jc w:val="both"/>
        <w:rPr>
          <w:sz w:val="20"/>
          <w:szCs w:val="20"/>
        </w:rPr>
      </w:pPr>
      <w:r w:rsidRPr="004B62C6">
        <w:rPr>
          <w:sz w:val="20"/>
          <w:szCs w:val="20"/>
        </w:rPr>
        <w:t>Assim, os resultados apresentados nesta seção indicam a confirmação da Hipótese 1 deste trabalho, que pressupunha que os consumidores que tem fortes vínculos relacionais a uma marca e acompanham com frequência esta marca por interfaces digitais baseadas em interação no ciberespaço tem um nível de Lealdade maior do que aqueles que não acompanham. Com este cenário, abre-se o espaço para a busca por um melhor entendimento dos aspectos que levam à internet a influenciar o desenvolvimento de relacionamentos. </w:t>
      </w:r>
    </w:p>
    <w:p w:rsidR="004B62C6" w:rsidRPr="004B62C6" w:rsidRDefault="004B62C6" w:rsidP="004B62C6">
      <w:pPr>
        <w:spacing w:line="240" w:lineRule="auto"/>
        <w:jc w:val="both"/>
        <w:rPr>
          <w:sz w:val="20"/>
          <w:szCs w:val="20"/>
        </w:rPr>
      </w:pPr>
      <w:r w:rsidRPr="004B62C6">
        <w:rPr>
          <w:b/>
          <w:bCs/>
          <w:sz w:val="20"/>
          <w:szCs w:val="20"/>
        </w:rPr>
        <w:t>Considerações Finais </w:t>
      </w:r>
    </w:p>
    <w:p w:rsidR="004B62C6" w:rsidRPr="004B62C6" w:rsidRDefault="004B62C6" w:rsidP="004B62C6">
      <w:pPr>
        <w:spacing w:line="240" w:lineRule="auto"/>
        <w:jc w:val="both"/>
        <w:rPr>
          <w:sz w:val="20"/>
          <w:szCs w:val="20"/>
        </w:rPr>
      </w:pPr>
      <w:r w:rsidRPr="004B62C6">
        <w:rPr>
          <w:sz w:val="20"/>
          <w:szCs w:val="20"/>
        </w:rPr>
        <w:t>O presente estudo teve como objetivo realizar um estudo comparativo do nível de lealdade do consumidor entre seguidores e não-seguidores de comunidades digitais de marcas, verificando se há distinção significativa entre eles neste aspecto. Neste estudo apresentou-se os conceitos de marketing de relacionamento, seus antecedentes e a vinculação deste fenômeno com a cibercultura e suas ferramentas, com destaque as mídias sociais. Estes últimos itens inverteram o vetor do marketing, alterando a forma como os relacionamentos de marketing acontecem e se processam. </w:t>
      </w:r>
    </w:p>
    <w:p w:rsidR="004B62C6" w:rsidRPr="004B62C6" w:rsidRDefault="004B62C6" w:rsidP="004B62C6">
      <w:pPr>
        <w:spacing w:line="240" w:lineRule="auto"/>
        <w:jc w:val="both"/>
        <w:rPr>
          <w:sz w:val="20"/>
          <w:szCs w:val="20"/>
        </w:rPr>
      </w:pPr>
      <w:r w:rsidRPr="004B62C6">
        <w:rPr>
          <w:sz w:val="20"/>
          <w:szCs w:val="20"/>
        </w:rPr>
        <w:lastRenderedPageBreak/>
        <w:t>O ser humano, então, continua a ser um ser relacional na cibercultura. Logo, a abordagem relacional do marketing continua a ser importante para as organizações que querem estreitar os vínculos e melhorar o desempenho da díade relacional comprador- vendedor. Mesmo com um novo paradigma social, baseado no acesso a um território virtual intensamente povoado e utilizado para interações sociais (o ciberespaço), as relações comprador-vendedor ainda se mostram uma parte ativa da vida do consumidor moderno, como é visto na pesquisa aqui apresentada. </w:t>
      </w:r>
    </w:p>
    <w:p w:rsidR="004B62C6" w:rsidRPr="004B62C6" w:rsidRDefault="004B62C6" w:rsidP="004B62C6">
      <w:pPr>
        <w:spacing w:line="240" w:lineRule="auto"/>
        <w:jc w:val="both"/>
        <w:rPr>
          <w:sz w:val="20"/>
          <w:szCs w:val="20"/>
        </w:rPr>
      </w:pPr>
      <w:r w:rsidRPr="004B62C6">
        <w:rPr>
          <w:sz w:val="20"/>
          <w:szCs w:val="20"/>
        </w:rPr>
        <w:t xml:space="preserve">Para o alcance da resposta da problemática apresentada, resgatou-se os principais antecedentes da lealdade do consumidor (tida como o resultado por excelência de um investimento em Marketing de Relacionamento), a saber: Satisfação, Qualidade (Valor) Percebida, Confiança e Comprometimento. Construtos estes reiterados por </w:t>
      </w:r>
      <w:proofErr w:type="spellStart"/>
      <w:r w:rsidRPr="004B62C6">
        <w:rPr>
          <w:sz w:val="20"/>
          <w:szCs w:val="20"/>
        </w:rPr>
        <w:t>Agariya</w:t>
      </w:r>
      <w:proofErr w:type="spellEnd"/>
      <w:r w:rsidRPr="004B62C6">
        <w:rPr>
          <w:sz w:val="20"/>
          <w:szCs w:val="20"/>
        </w:rPr>
        <w:t xml:space="preserve"> e Singh (2011) como os mais utilizados para a medição da Lealdade e, por conseguinte, do Marketing de Relacionamento. A pesquisa foi realizada em duas etapas. Na primeira o foco foi a separação dos respondentes em dois grupos de clientes leais: os que seguem esta marca com frequência no ciberespaço (</w:t>
      </w:r>
      <w:proofErr w:type="spellStart"/>
      <w:r w:rsidRPr="004B62C6">
        <w:rPr>
          <w:sz w:val="20"/>
          <w:szCs w:val="20"/>
        </w:rPr>
        <w:t>GSeg</w:t>
      </w:r>
      <w:proofErr w:type="spellEnd"/>
      <w:r w:rsidRPr="004B62C6">
        <w:rPr>
          <w:sz w:val="20"/>
          <w:szCs w:val="20"/>
        </w:rPr>
        <w:t xml:space="preserve">) e os que são </w:t>
      </w:r>
      <w:proofErr w:type="gramStart"/>
      <w:r w:rsidRPr="004B62C6">
        <w:rPr>
          <w:sz w:val="20"/>
          <w:szCs w:val="20"/>
        </w:rPr>
        <w:t>leais</w:t>
      </w:r>
      <w:proofErr w:type="gramEnd"/>
      <w:r w:rsidRPr="004B62C6">
        <w:rPr>
          <w:sz w:val="20"/>
          <w:szCs w:val="20"/>
        </w:rPr>
        <w:t xml:space="preserve"> mas não seguem a marca com frequência no ciberespaço (</w:t>
      </w:r>
      <w:proofErr w:type="spellStart"/>
      <w:r w:rsidRPr="004B62C6">
        <w:rPr>
          <w:sz w:val="20"/>
          <w:szCs w:val="20"/>
        </w:rPr>
        <w:t>GInt</w:t>
      </w:r>
      <w:proofErr w:type="spellEnd"/>
      <w:r w:rsidRPr="004B62C6">
        <w:rPr>
          <w:sz w:val="20"/>
          <w:szCs w:val="20"/>
        </w:rPr>
        <w:t xml:space="preserve">). Chegou-se a um número de 70% dos respondentes alocados em </w:t>
      </w:r>
      <w:proofErr w:type="spellStart"/>
      <w:r w:rsidRPr="004B62C6">
        <w:rPr>
          <w:sz w:val="20"/>
          <w:szCs w:val="20"/>
        </w:rPr>
        <w:t>GSeg</w:t>
      </w:r>
      <w:proofErr w:type="spellEnd"/>
      <w:r w:rsidRPr="004B62C6">
        <w:rPr>
          <w:sz w:val="20"/>
          <w:szCs w:val="20"/>
        </w:rPr>
        <w:t>, o que já foi um achado importante para a pesquisa: a grande maioria dos clientes que disseram ter uma marca na qual possuem vínculos emocionais, numa clara ligação ao comprometimento e à lealdade do consumidor, a seguiam em plataformas digitais, como o site, perfis em mídias sociais e aplicativos mobile, por exemplo. </w:t>
      </w:r>
    </w:p>
    <w:p w:rsidR="004B62C6" w:rsidRPr="004B62C6" w:rsidRDefault="004B62C6" w:rsidP="004B62C6">
      <w:pPr>
        <w:spacing w:line="240" w:lineRule="auto"/>
        <w:jc w:val="both"/>
        <w:rPr>
          <w:sz w:val="20"/>
          <w:szCs w:val="20"/>
        </w:rPr>
      </w:pPr>
      <w:r w:rsidRPr="004B62C6">
        <w:rPr>
          <w:sz w:val="20"/>
          <w:szCs w:val="20"/>
        </w:rPr>
        <w:t xml:space="preserve">A segunda etapa da pesquisa buscou encontrar o nível de lealdade do grupo de respondentes. Utilizando-se de uma abordagem quantitativa, na qual foi aplicada a técnica estatística multivariada da Modelagem de Equações Estruturais. Esta etapa foi essencial para a confirmação da Hipótese 1 da pesquisa, que indicava que consumidores que seguiam com frequência as marcas pelas mídias sociais possuíam um nível de lealdade mais alto do que aqueles que não seguiam. A H1 foi confirmada, após a descoberta de que o nível de lealdade de </w:t>
      </w:r>
      <w:proofErr w:type="spellStart"/>
      <w:r w:rsidRPr="004B62C6">
        <w:rPr>
          <w:sz w:val="20"/>
          <w:szCs w:val="20"/>
        </w:rPr>
        <w:t>GSeg</w:t>
      </w:r>
      <w:proofErr w:type="spellEnd"/>
      <w:r w:rsidRPr="004B62C6">
        <w:rPr>
          <w:sz w:val="20"/>
          <w:szCs w:val="20"/>
        </w:rPr>
        <w:t xml:space="preserve"> era bem mais alto do que o de </w:t>
      </w:r>
      <w:proofErr w:type="spellStart"/>
      <w:r w:rsidRPr="004B62C6">
        <w:rPr>
          <w:sz w:val="20"/>
          <w:szCs w:val="20"/>
        </w:rPr>
        <w:t>GInt</w:t>
      </w:r>
      <w:proofErr w:type="spellEnd"/>
      <w:r w:rsidRPr="004B62C6">
        <w:rPr>
          <w:sz w:val="20"/>
          <w:szCs w:val="20"/>
        </w:rPr>
        <w:t>, mostrando uma importante informação para o entendimento das relações comprador-vendedor na cibercultura. Os resultados apresentados indicam que o objetivo deste artigo foi alcançado, fornecendo informações importantes de como se processa tais relações no contexto atual da era da informação e da cibercultura. </w:t>
      </w:r>
    </w:p>
    <w:p w:rsidR="004B62C6" w:rsidRPr="004B62C6" w:rsidRDefault="004B62C6" w:rsidP="004B62C6">
      <w:pPr>
        <w:spacing w:line="240" w:lineRule="auto"/>
        <w:jc w:val="both"/>
        <w:rPr>
          <w:sz w:val="20"/>
          <w:szCs w:val="20"/>
        </w:rPr>
      </w:pPr>
      <w:r w:rsidRPr="004B62C6">
        <w:rPr>
          <w:sz w:val="20"/>
          <w:szCs w:val="20"/>
        </w:rPr>
        <w:t xml:space="preserve">Como implicações acadêmicas, pode-se apontar que os construtos do modelo “Qualidade do Relacionamento”, propostas por </w:t>
      </w:r>
      <w:proofErr w:type="spellStart"/>
      <w:r w:rsidRPr="004B62C6">
        <w:rPr>
          <w:sz w:val="20"/>
          <w:szCs w:val="20"/>
        </w:rPr>
        <w:t>Hennig-Thurau</w:t>
      </w:r>
      <w:proofErr w:type="spellEnd"/>
      <w:r w:rsidRPr="004B62C6">
        <w:rPr>
          <w:sz w:val="20"/>
          <w:szCs w:val="20"/>
        </w:rPr>
        <w:t xml:space="preserve"> e </w:t>
      </w:r>
      <w:proofErr w:type="spellStart"/>
      <w:r w:rsidRPr="004B62C6">
        <w:rPr>
          <w:sz w:val="20"/>
          <w:szCs w:val="20"/>
        </w:rPr>
        <w:t>Klee</w:t>
      </w:r>
      <w:proofErr w:type="spellEnd"/>
      <w:r w:rsidRPr="004B62C6">
        <w:rPr>
          <w:sz w:val="20"/>
          <w:szCs w:val="20"/>
        </w:rPr>
        <w:t xml:space="preserve"> (1997) e corroboradas em sua importância por </w:t>
      </w:r>
      <w:proofErr w:type="spellStart"/>
      <w:r w:rsidRPr="004B62C6">
        <w:rPr>
          <w:sz w:val="20"/>
          <w:szCs w:val="20"/>
        </w:rPr>
        <w:t>Agariya</w:t>
      </w:r>
      <w:proofErr w:type="spellEnd"/>
      <w:r w:rsidRPr="004B62C6">
        <w:rPr>
          <w:sz w:val="20"/>
          <w:szCs w:val="20"/>
        </w:rPr>
        <w:t xml:space="preserve"> e Singh (2011) tiveram um satisfatório nível de explicação da lealdade, dentro de um grupo de respondentes profundamente impactado pela utilização de plataformas digitais. Tal modelo parece não ter perdido sua relevância em explicar a lealdade do consumidor e pode ser utilizado. Ainda na questão da Lealdade, ficou claro que a mesma deve ser considerada tanto na perspectiva atitudinal, quanto na comportamental. As duas perspectivas trazem uma explicação mais completa da Lealdade. Por fim, vislumbra-se uma possível atualização e ampliação da teoria </w:t>
      </w:r>
      <w:proofErr w:type="spellStart"/>
      <w:r w:rsidRPr="004B62C6">
        <w:rPr>
          <w:sz w:val="20"/>
          <w:szCs w:val="20"/>
        </w:rPr>
        <w:t>mainstream</w:t>
      </w:r>
      <w:proofErr w:type="spellEnd"/>
      <w:r w:rsidRPr="004B62C6">
        <w:rPr>
          <w:sz w:val="20"/>
          <w:szCs w:val="20"/>
        </w:rPr>
        <w:t xml:space="preserve"> do Marketing de Relacionamento. Não apenas aspectos humanos, que permeiam a maior parte dos estudos primordiais dentro do tema do Marketing de Relacionamento, são importantes para a construção dos vínculos relacionais entre marca e consumidor. A cibercultura, através de plataformas digitais como sites e mídias sociais, devem ser consideradas em qualquer estudo que vise a aplicação de modelos teóricos de Lealdade do Consumidor e de Marketing de Relacionamento. Considerando as implicações gerenciais deste estudo, é perceptível que o alcance da lealdade perpassa pelo entendimento pleno de como está a performance da marca nos antecedentes da mesma e que o investimento em mídias sociais é uma ferramenta importante para que a ela seja incrementada, principalmente se for bens de consumo. </w:t>
      </w:r>
    </w:p>
    <w:p w:rsidR="004B62C6" w:rsidRPr="004B62C6" w:rsidRDefault="004B62C6" w:rsidP="004B62C6">
      <w:pPr>
        <w:spacing w:line="240" w:lineRule="auto"/>
        <w:jc w:val="both"/>
        <w:rPr>
          <w:sz w:val="20"/>
          <w:szCs w:val="20"/>
        </w:rPr>
      </w:pPr>
      <w:r w:rsidRPr="004B62C6">
        <w:rPr>
          <w:sz w:val="20"/>
          <w:szCs w:val="20"/>
        </w:rPr>
        <w:t xml:space="preserve">As limitações deste estudo se dão em pontos como o corte transversal, que não permite muitas inferências com relação a historicidade do relacionamento comprador-vendedor, a partir dos respondentes utilizados na mesma. Sugere-se, como estudo futuro, um estudo longitudinal, para verificar as percepções, expectativas e relações dos respondentes, dentro de um olhar ao longo do tempo, que podem fornecer informações valiosas para a construção da teoria de Marketing de Relacionamento e a influência da cibercultura. </w:t>
      </w:r>
    </w:p>
    <w:p w:rsidR="004B62C6" w:rsidRPr="004B62C6" w:rsidRDefault="004B62C6" w:rsidP="004B62C6">
      <w:pPr>
        <w:spacing w:line="240" w:lineRule="auto"/>
        <w:jc w:val="both"/>
        <w:rPr>
          <w:sz w:val="20"/>
          <w:szCs w:val="20"/>
        </w:rPr>
      </w:pPr>
      <w:r w:rsidRPr="004B62C6">
        <w:rPr>
          <w:b/>
          <w:bCs/>
          <w:sz w:val="20"/>
          <w:szCs w:val="20"/>
        </w:rPr>
        <w:t>Referências </w:t>
      </w:r>
    </w:p>
    <w:p w:rsidR="004B62C6" w:rsidRPr="004B62C6" w:rsidRDefault="004B62C6" w:rsidP="004B62C6">
      <w:pPr>
        <w:spacing w:line="240" w:lineRule="auto"/>
        <w:jc w:val="both"/>
        <w:rPr>
          <w:sz w:val="20"/>
          <w:szCs w:val="20"/>
        </w:rPr>
      </w:pPr>
      <w:r w:rsidRPr="004B62C6">
        <w:rPr>
          <w:sz w:val="20"/>
          <w:szCs w:val="20"/>
        </w:rPr>
        <w:t xml:space="preserve">ABEP. (2018) </w:t>
      </w:r>
      <w:r w:rsidRPr="004B62C6">
        <w:rPr>
          <w:i/>
          <w:iCs/>
          <w:sz w:val="20"/>
          <w:szCs w:val="20"/>
        </w:rPr>
        <w:t>Critério Brasil de Classificação Econômica</w:t>
      </w:r>
      <w:r w:rsidRPr="004B62C6">
        <w:rPr>
          <w:sz w:val="20"/>
          <w:szCs w:val="20"/>
        </w:rPr>
        <w:t>. Disponível em www.abep.org/</w:t>
      </w:r>
      <w:proofErr w:type="spellStart"/>
      <w:r w:rsidRPr="004B62C6">
        <w:rPr>
          <w:sz w:val="20"/>
          <w:szCs w:val="20"/>
        </w:rPr>
        <w:t>criterio</w:t>
      </w:r>
      <w:proofErr w:type="spellEnd"/>
      <w:r w:rsidRPr="004B62C6">
        <w:rPr>
          <w:sz w:val="20"/>
          <w:szCs w:val="20"/>
        </w:rPr>
        <w:t>-brasil. </w:t>
      </w:r>
    </w:p>
    <w:p w:rsidR="004B62C6" w:rsidRPr="004B62C6" w:rsidRDefault="004B62C6" w:rsidP="004B62C6">
      <w:pPr>
        <w:spacing w:line="240" w:lineRule="auto"/>
        <w:jc w:val="both"/>
        <w:rPr>
          <w:sz w:val="20"/>
          <w:szCs w:val="20"/>
        </w:rPr>
      </w:pPr>
      <w:proofErr w:type="spellStart"/>
      <w:r w:rsidRPr="004B62C6">
        <w:rPr>
          <w:sz w:val="20"/>
          <w:szCs w:val="20"/>
        </w:rPr>
        <w:lastRenderedPageBreak/>
        <w:t>Agariya</w:t>
      </w:r>
      <w:proofErr w:type="spellEnd"/>
      <w:r w:rsidRPr="004B62C6">
        <w:rPr>
          <w:sz w:val="20"/>
          <w:szCs w:val="20"/>
        </w:rPr>
        <w:t xml:space="preserve">, A. K., &amp; Singh, D. (2011). </w:t>
      </w:r>
      <w:proofErr w:type="spellStart"/>
      <w:r w:rsidRPr="004B62C6">
        <w:rPr>
          <w:sz w:val="20"/>
          <w:szCs w:val="20"/>
        </w:rPr>
        <w:t>What</w:t>
      </w:r>
      <w:proofErr w:type="spellEnd"/>
      <w:r w:rsidRPr="004B62C6">
        <w:rPr>
          <w:sz w:val="20"/>
          <w:szCs w:val="20"/>
        </w:rPr>
        <w:t xml:space="preserve"> </w:t>
      </w:r>
      <w:proofErr w:type="spellStart"/>
      <w:r w:rsidRPr="004B62C6">
        <w:rPr>
          <w:sz w:val="20"/>
          <w:szCs w:val="20"/>
        </w:rPr>
        <w:t>really</w:t>
      </w:r>
      <w:proofErr w:type="spellEnd"/>
      <w:r w:rsidRPr="004B62C6">
        <w:rPr>
          <w:sz w:val="20"/>
          <w:szCs w:val="20"/>
        </w:rPr>
        <w:t xml:space="preserve"> defines </w:t>
      </w:r>
      <w:proofErr w:type="spellStart"/>
      <w:r w:rsidRPr="004B62C6">
        <w:rPr>
          <w:sz w:val="20"/>
          <w:szCs w:val="20"/>
        </w:rPr>
        <w:t>relationship</w:t>
      </w:r>
      <w:proofErr w:type="spellEnd"/>
      <w:r w:rsidRPr="004B62C6">
        <w:rPr>
          <w:sz w:val="20"/>
          <w:szCs w:val="20"/>
        </w:rPr>
        <w:t xml:space="preserve"> marketing? A review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definitions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general </w:t>
      </w:r>
      <w:proofErr w:type="spellStart"/>
      <w:r w:rsidRPr="004B62C6">
        <w:rPr>
          <w:sz w:val="20"/>
          <w:szCs w:val="20"/>
        </w:rPr>
        <w:t>and</w:t>
      </w:r>
      <w:proofErr w:type="spellEnd"/>
      <w:r w:rsidRPr="004B62C6">
        <w:rPr>
          <w:sz w:val="20"/>
          <w:szCs w:val="20"/>
        </w:rPr>
        <w:t xml:space="preserve"> sector-</w:t>
      </w:r>
      <w:proofErr w:type="spellStart"/>
      <w:r w:rsidRPr="004B62C6">
        <w:rPr>
          <w:sz w:val="20"/>
          <w:szCs w:val="20"/>
        </w:rPr>
        <w:t>specific</w:t>
      </w:r>
      <w:proofErr w:type="spellEnd"/>
      <w:r w:rsidRPr="004B62C6">
        <w:rPr>
          <w:sz w:val="20"/>
          <w:szCs w:val="20"/>
        </w:rPr>
        <w:t xml:space="preserve"> </w:t>
      </w:r>
      <w:proofErr w:type="spellStart"/>
      <w:r w:rsidRPr="004B62C6">
        <w:rPr>
          <w:sz w:val="20"/>
          <w:szCs w:val="20"/>
        </w:rPr>
        <w:t>defining</w:t>
      </w:r>
      <w:proofErr w:type="spellEnd"/>
      <w:r w:rsidRPr="004B62C6">
        <w:rPr>
          <w:sz w:val="20"/>
          <w:szCs w:val="20"/>
        </w:rPr>
        <w:t xml:space="preserve"> </w:t>
      </w:r>
      <w:proofErr w:type="spellStart"/>
      <w:r w:rsidRPr="004B62C6">
        <w:rPr>
          <w:sz w:val="20"/>
          <w:szCs w:val="20"/>
        </w:rPr>
        <w:t>constructs</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Relationship</w:t>
      </w:r>
      <w:proofErr w:type="spellEnd"/>
      <w:r w:rsidRPr="004B62C6">
        <w:rPr>
          <w:i/>
          <w:iCs/>
          <w:sz w:val="20"/>
          <w:szCs w:val="20"/>
        </w:rPr>
        <w:t xml:space="preserve"> Marketing</w:t>
      </w:r>
      <w:r w:rsidRPr="004B62C6">
        <w:rPr>
          <w:sz w:val="20"/>
          <w:szCs w:val="20"/>
        </w:rPr>
        <w:t xml:space="preserve">, </w:t>
      </w:r>
      <w:r w:rsidRPr="004B62C6">
        <w:rPr>
          <w:i/>
          <w:iCs/>
          <w:sz w:val="20"/>
          <w:szCs w:val="20"/>
        </w:rPr>
        <w:t>10</w:t>
      </w:r>
      <w:r w:rsidRPr="004B62C6">
        <w:rPr>
          <w:sz w:val="20"/>
          <w:szCs w:val="20"/>
        </w:rPr>
        <w:t>(4), 203-237. </w:t>
      </w:r>
    </w:p>
    <w:p w:rsidR="004B62C6" w:rsidRPr="004B62C6" w:rsidRDefault="004B62C6" w:rsidP="004B62C6">
      <w:pPr>
        <w:spacing w:line="240" w:lineRule="auto"/>
        <w:jc w:val="both"/>
        <w:rPr>
          <w:sz w:val="20"/>
          <w:szCs w:val="20"/>
        </w:rPr>
      </w:pPr>
      <w:r w:rsidRPr="004B62C6">
        <w:rPr>
          <w:sz w:val="20"/>
          <w:szCs w:val="20"/>
        </w:rPr>
        <w:t xml:space="preserve">Ang, L. (2011). Community </w:t>
      </w:r>
      <w:proofErr w:type="spellStart"/>
      <w:r w:rsidRPr="004B62C6">
        <w:rPr>
          <w:sz w:val="20"/>
          <w:szCs w:val="20"/>
        </w:rPr>
        <w:t>relationship</w:t>
      </w:r>
      <w:proofErr w:type="spellEnd"/>
      <w:r w:rsidRPr="004B62C6">
        <w:rPr>
          <w:sz w:val="20"/>
          <w:szCs w:val="20"/>
        </w:rPr>
        <w:t xml:space="preserve"> management </w:t>
      </w:r>
      <w:proofErr w:type="spellStart"/>
      <w:r w:rsidRPr="004B62C6">
        <w:rPr>
          <w:sz w:val="20"/>
          <w:szCs w:val="20"/>
        </w:rPr>
        <w:t>and</w:t>
      </w:r>
      <w:proofErr w:type="spellEnd"/>
      <w:r w:rsidRPr="004B62C6">
        <w:rPr>
          <w:sz w:val="20"/>
          <w:szCs w:val="20"/>
        </w:rPr>
        <w:t xml:space="preserve"> social media.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Database</w:t>
      </w:r>
      <w:proofErr w:type="spellEnd"/>
      <w:r w:rsidRPr="004B62C6">
        <w:rPr>
          <w:i/>
          <w:iCs/>
          <w:sz w:val="20"/>
          <w:szCs w:val="20"/>
        </w:rPr>
        <w:t xml:space="preserve"> Marketing &amp; </w:t>
      </w:r>
      <w:proofErr w:type="spellStart"/>
      <w:r w:rsidRPr="004B62C6">
        <w:rPr>
          <w:i/>
          <w:iCs/>
          <w:sz w:val="20"/>
          <w:szCs w:val="20"/>
        </w:rPr>
        <w:t>Customer</w:t>
      </w:r>
      <w:proofErr w:type="spellEnd"/>
      <w:r w:rsidRPr="004B62C6">
        <w:rPr>
          <w:i/>
          <w:iCs/>
          <w:sz w:val="20"/>
          <w:szCs w:val="20"/>
        </w:rPr>
        <w:t xml:space="preserve"> </w:t>
      </w:r>
      <w:proofErr w:type="spellStart"/>
      <w:r w:rsidRPr="004B62C6">
        <w:rPr>
          <w:i/>
          <w:iCs/>
          <w:sz w:val="20"/>
          <w:szCs w:val="20"/>
        </w:rPr>
        <w:t>Strategy</w:t>
      </w:r>
      <w:proofErr w:type="spellEnd"/>
      <w:r w:rsidRPr="004B62C6">
        <w:rPr>
          <w:i/>
          <w:iCs/>
          <w:sz w:val="20"/>
          <w:szCs w:val="20"/>
        </w:rPr>
        <w:t xml:space="preserve"> Management</w:t>
      </w:r>
      <w:r w:rsidRPr="004B62C6">
        <w:rPr>
          <w:sz w:val="20"/>
          <w:szCs w:val="20"/>
        </w:rPr>
        <w:t xml:space="preserve">, </w:t>
      </w:r>
      <w:r w:rsidRPr="004B62C6">
        <w:rPr>
          <w:i/>
          <w:iCs/>
          <w:sz w:val="20"/>
          <w:szCs w:val="20"/>
        </w:rPr>
        <w:t>18</w:t>
      </w:r>
      <w:r w:rsidRPr="004B62C6">
        <w:rPr>
          <w:sz w:val="20"/>
          <w:szCs w:val="20"/>
        </w:rPr>
        <w:t>(1), 31-38. </w:t>
      </w:r>
    </w:p>
    <w:p w:rsidR="004B62C6" w:rsidRPr="004B62C6" w:rsidRDefault="004B62C6" w:rsidP="004B62C6">
      <w:pPr>
        <w:spacing w:line="240" w:lineRule="auto"/>
        <w:jc w:val="both"/>
        <w:rPr>
          <w:sz w:val="20"/>
          <w:szCs w:val="20"/>
        </w:rPr>
      </w:pPr>
      <w:proofErr w:type="spellStart"/>
      <w:r w:rsidRPr="004B62C6">
        <w:rPr>
          <w:sz w:val="20"/>
          <w:szCs w:val="20"/>
        </w:rPr>
        <w:t>Azjen</w:t>
      </w:r>
      <w:proofErr w:type="spellEnd"/>
      <w:r w:rsidRPr="004B62C6">
        <w:rPr>
          <w:sz w:val="20"/>
          <w:szCs w:val="20"/>
        </w:rPr>
        <w:t xml:space="preserve">, I. &amp; </w:t>
      </w:r>
      <w:proofErr w:type="spellStart"/>
      <w:r w:rsidRPr="004B62C6">
        <w:rPr>
          <w:sz w:val="20"/>
          <w:szCs w:val="20"/>
        </w:rPr>
        <w:t>Fishbein</w:t>
      </w:r>
      <w:proofErr w:type="spellEnd"/>
      <w:r w:rsidRPr="004B62C6">
        <w:rPr>
          <w:sz w:val="20"/>
          <w:szCs w:val="20"/>
        </w:rPr>
        <w:t xml:space="preserve">, M. (1980). </w:t>
      </w:r>
      <w:proofErr w:type="spellStart"/>
      <w:r w:rsidRPr="004B62C6">
        <w:rPr>
          <w:i/>
          <w:iCs/>
          <w:sz w:val="20"/>
          <w:szCs w:val="20"/>
        </w:rPr>
        <w:t>Understanding</w:t>
      </w:r>
      <w:proofErr w:type="spellEnd"/>
      <w:r w:rsidRPr="004B62C6">
        <w:rPr>
          <w:i/>
          <w:iCs/>
          <w:sz w:val="20"/>
          <w:szCs w:val="20"/>
        </w:rPr>
        <w:t xml:space="preserve"> </w:t>
      </w:r>
      <w:proofErr w:type="spellStart"/>
      <w:r w:rsidRPr="004B62C6">
        <w:rPr>
          <w:i/>
          <w:iCs/>
          <w:sz w:val="20"/>
          <w:szCs w:val="20"/>
        </w:rPr>
        <w:t>attitudes</w:t>
      </w:r>
      <w:proofErr w:type="spellEnd"/>
      <w:r w:rsidRPr="004B62C6">
        <w:rPr>
          <w:i/>
          <w:iCs/>
          <w:sz w:val="20"/>
          <w:szCs w:val="20"/>
        </w:rPr>
        <w:t xml:space="preserve"> </w:t>
      </w:r>
      <w:proofErr w:type="spellStart"/>
      <w:r w:rsidRPr="004B62C6">
        <w:rPr>
          <w:i/>
          <w:iCs/>
          <w:sz w:val="20"/>
          <w:szCs w:val="20"/>
        </w:rPr>
        <w:t>and</w:t>
      </w:r>
      <w:proofErr w:type="spellEnd"/>
      <w:r w:rsidRPr="004B62C6">
        <w:rPr>
          <w:i/>
          <w:iCs/>
          <w:sz w:val="20"/>
          <w:szCs w:val="20"/>
        </w:rPr>
        <w:t xml:space="preserve"> </w:t>
      </w:r>
      <w:proofErr w:type="spellStart"/>
      <w:r w:rsidRPr="004B62C6">
        <w:rPr>
          <w:i/>
          <w:iCs/>
          <w:sz w:val="20"/>
          <w:szCs w:val="20"/>
        </w:rPr>
        <w:t>predicting</w:t>
      </w:r>
      <w:proofErr w:type="spellEnd"/>
      <w:r w:rsidRPr="004B62C6">
        <w:rPr>
          <w:i/>
          <w:iCs/>
          <w:sz w:val="20"/>
          <w:szCs w:val="20"/>
        </w:rPr>
        <w:t xml:space="preserve"> social </w:t>
      </w:r>
      <w:proofErr w:type="spellStart"/>
      <w:r w:rsidRPr="004B62C6">
        <w:rPr>
          <w:i/>
          <w:iCs/>
          <w:sz w:val="20"/>
          <w:szCs w:val="20"/>
        </w:rPr>
        <w:t>behavior</w:t>
      </w:r>
      <w:proofErr w:type="spellEnd"/>
      <w:r w:rsidRPr="004B62C6">
        <w:rPr>
          <w:sz w:val="20"/>
          <w:szCs w:val="20"/>
        </w:rPr>
        <w:t xml:space="preserve">. </w:t>
      </w:r>
      <w:proofErr w:type="spellStart"/>
      <w:r w:rsidRPr="004B62C6">
        <w:rPr>
          <w:sz w:val="20"/>
          <w:szCs w:val="20"/>
        </w:rPr>
        <w:t>Englewood</w:t>
      </w:r>
      <w:proofErr w:type="spellEnd"/>
      <w:r w:rsidRPr="004B62C6">
        <w:rPr>
          <w:sz w:val="20"/>
          <w:szCs w:val="20"/>
        </w:rPr>
        <w:t xml:space="preserve"> </w:t>
      </w:r>
      <w:proofErr w:type="spellStart"/>
      <w:r w:rsidRPr="004B62C6">
        <w:rPr>
          <w:sz w:val="20"/>
          <w:szCs w:val="20"/>
        </w:rPr>
        <w:t>Cliffs</w:t>
      </w:r>
      <w:proofErr w:type="spellEnd"/>
      <w:r w:rsidRPr="004B62C6">
        <w:rPr>
          <w:sz w:val="20"/>
          <w:szCs w:val="20"/>
        </w:rPr>
        <w:t>. </w:t>
      </w:r>
    </w:p>
    <w:p w:rsidR="004B62C6" w:rsidRPr="004B62C6" w:rsidRDefault="004B62C6" w:rsidP="004B62C6">
      <w:pPr>
        <w:spacing w:line="240" w:lineRule="auto"/>
        <w:jc w:val="both"/>
        <w:rPr>
          <w:sz w:val="20"/>
          <w:szCs w:val="20"/>
        </w:rPr>
      </w:pPr>
      <w:r w:rsidRPr="004B62C6">
        <w:rPr>
          <w:sz w:val="20"/>
          <w:szCs w:val="20"/>
        </w:rPr>
        <w:t xml:space="preserve">Ashley, C., &amp; </w:t>
      </w:r>
      <w:proofErr w:type="spellStart"/>
      <w:r w:rsidRPr="004B62C6">
        <w:rPr>
          <w:sz w:val="20"/>
          <w:szCs w:val="20"/>
        </w:rPr>
        <w:t>Tuten</w:t>
      </w:r>
      <w:proofErr w:type="spellEnd"/>
      <w:r w:rsidRPr="004B62C6">
        <w:rPr>
          <w:sz w:val="20"/>
          <w:szCs w:val="20"/>
        </w:rPr>
        <w:t xml:space="preserve">, T. (2015). </w:t>
      </w:r>
      <w:proofErr w:type="spellStart"/>
      <w:r w:rsidRPr="004B62C6">
        <w:rPr>
          <w:sz w:val="20"/>
          <w:szCs w:val="20"/>
        </w:rPr>
        <w:t>Creative</w:t>
      </w:r>
      <w:proofErr w:type="spellEnd"/>
      <w:r w:rsidRPr="004B62C6">
        <w:rPr>
          <w:sz w:val="20"/>
          <w:szCs w:val="20"/>
        </w:rPr>
        <w:t xml:space="preserve"> </w:t>
      </w:r>
      <w:proofErr w:type="spellStart"/>
      <w:r w:rsidRPr="004B62C6">
        <w:rPr>
          <w:sz w:val="20"/>
          <w:szCs w:val="20"/>
        </w:rPr>
        <w:t>strategies</w:t>
      </w:r>
      <w:proofErr w:type="spellEnd"/>
      <w:r w:rsidRPr="004B62C6">
        <w:rPr>
          <w:sz w:val="20"/>
          <w:szCs w:val="20"/>
        </w:rPr>
        <w:t xml:space="preserve"> in social media marketing: </w:t>
      </w:r>
      <w:proofErr w:type="spellStart"/>
      <w:r w:rsidRPr="004B62C6">
        <w:rPr>
          <w:sz w:val="20"/>
          <w:szCs w:val="20"/>
        </w:rPr>
        <w:t>An</w:t>
      </w:r>
      <w:proofErr w:type="spellEnd"/>
      <w:r w:rsidRPr="004B62C6">
        <w:rPr>
          <w:sz w:val="20"/>
          <w:szCs w:val="20"/>
        </w:rPr>
        <w:t xml:space="preserve"> </w:t>
      </w:r>
      <w:proofErr w:type="spellStart"/>
      <w:r w:rsidRPr="004B62C6">
        <w:rPr>
          <w:sz w:val="20"/>
          <w:szCs w:val="20"/>
        </w:rPr>
        <w:t>exploratory</w:t>
      </w:r>
      <w:proofErr w:type="spellEnd"/>
      <w:r w:rsidRPr="004B62C6">
        <w:rPr>
          <w:sz w:val="20"/>
          <w:szCs w:val="20"/>
        </w:rPr>
        <w:t xml:space="preserve"> </w:t>
      </w:r>
      <w:proofErr w:type="spellStart"/>
      <w:r w:rsidRPr="004B62C6">
        <w:rPr>
          <w:sz w:val="20"/>
          <w:szCs w:val="20"/>
        </w:rPr>
        <w:t>study</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branded</w:t>
      </w:r>
      <w:proofErr w:type="spellEnd"/>
      <w:r w:rsidRPr="004B62C6">
        <w:rPr>
          <w:sz w:val="20"/>
          <w:szCs w:val="20"/>
        </w:rPr>
        <w:t xml:space="preserve"> social </w:t>
      </w:r>
      <w:proofErr w:type="spellStart"/>
      <w:r w:rsidRPr="004B62C6">
        <w:rPr>
          <w:sz w:val="20"/>
          <w:szCs w:val="20"/>
        </w:rPr>
        <w:t>content</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consumer</w:t>
      </w:r>
      <w:proofErr w:type="spellEnd"/>
      <w:r w:rsidRPr="004B62C6">
        <w:rPr>
          <w:sz w:val="20"/>
          <w:szCs w:val="20"/>
        </w:rPr>
        <w:t xml:space="preserve"> </w:t>
      </w:r>
      <w:proofErr w:type="spellStart"/>
      <w:r w:rsidRPr="004B62C6">
        <w:rPr>
          <w:sz w:val="20"/>
          <w:szCs w:val="20"/>
        </w:rPr>
        <w:t>engagement</w:t>
      </w:r>
      <w:proofErr w:type="spellEnd"/>
      <w:r w:rsidRPr="004B62C6">
        <w:rPr>
          <w:sz w:val="20"/>
          <w:szCs w:val="20"/>
        </w:rPr>
        <w:t xml:space="preserve">. </w:t>
      </w:r>
      <w:proofErr w:type="spellStart"/>
      <w:r w:rsidRPr="004B62C6">
        <w:rPr>
          <w:i/>
          <w:iCs/>
          <w:sz w:val="20"/>
          <w:szCs w:val="20"/>
        </w:rPr>
        <w:t>Psychology</w:t>
      </w:r>
      <w:proofErr w:type="spellEnd"/>
      <w:r w:rsidRPr="004B62C6">
        <w:rPr>
          <w:i/>
          <w:iCs/>
          <w:sz w:val="20"/>
          <w:szCs w:val="20"/>
        </w:rPr>
        <w:t xml:space="preserve"> &amp; Marketing</w:t>
      </w:r>
      <w:r w:rsidRPr="004B62C6">
        <w:rPr>
          <w:sz w:val="20"/>
          <w:szCs w:val="20"/>
        </w:rPr>
        <w:t xml:space="preserve">, </w:t>
      </w:r>
      <w:r w:rsidRPr="004B62C6">
        <w:rPr>
          <w:i/>
          <w:iCs/>
          <w:sz w:val="20"/>
          <w:szCs w:val="20"/>
        </w:rPr>
        <w:t>32</w:t>
      </w:r>
      <w:r w:rsidRPr="004B62C6">
        <w:rPr>
          <w:sz w:val="20"/>
          <w:szCs w:val="20"/>
        </w:rPr>
        <w:t>(1), 15-27. </w:t>
      </w:r>
    </w:p>
    <w:p w:rsidR="004B62C6" w:rsidRPr="004B62C6" w:rsidRDefault="004B62C6" w:rsidP="004B62C6">
      <w:pPr>
        <w:spacing w:line="240" w:lineRule="auto"/>
        <w:jc w:val="both"/>
        <w:rPr>
          <w:sz w:val="20"/>
          <w:szCs w:val="20"/>
        </w:rPr>
      </w:pPr>
      <w:r w:rsidRPr="004B62C6">
        <w:rPr>
          <w:sz w:val="20"/>
          <w:szCs w:val="20"/>
        </w:rPr>
        <w:t xml:space="preserve">Ball, D., Coelho, P., &amp; </w:t>
      </w:r>
      <w:proofErr w:type="spellStart"/>
      <w:r w:rsidRPr="004B62C6">
        <w:rPr>
          <w:sz w:val="20"/>
          <w:szCs w:val="20"/>
        </w:rPr>
        <w:t>Machás</w:t>
      </w:r>
      <w:proofErr w:type="spellEnd"/>
      <w:r w:rsidRPr="004B62C6">
        <w:rPr>
          <w:sz w:val="20"/>
          <w:szCs w:val="20"/>
        </w:rPr>
        <w:t xml:space="preserve">, A. (2004). The role </w:t>
      </w:r>
      <w:proofErr w:type="spellStart"/>
      <w:r w:rsidRPr="004B62C6">
        <w:rPr>
          <w:sz w:val="20"/>
          <w:szCs w:val="20"/>
        </w:rPr>
        <w:t>of</w:t>
      </w:r>
      <w:proofErr w:type="spellEnd"/>
      <w:r w:rsidRPr="004B62C6">
        <w:rPr>
          <w:sz w:val="20"/>
          <w:szCs w:val="20"/>
        </w:rPr>
        <w:t xml:space="preserve"> communication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trust</w:t>
      </w:r>
      <w:proofErr w:type="spellEnd"/>
      <w:r w:rsidRPr="004B62C6">
        <w:rPr>
          <w:sz w:val="20"/>
          <w:szCs w:val="20"/>
        </w:rPr>
        <w:t xml:space="preserve"> in </w:t>
      </w:r>
      <w:proofErr w:type="spellStart"/>
      <w:r w:rsidRPr="004B62C6">
        <w:rPr>
          <w:sz w:val="20"/>
          <w:szCs w:val="20"/>
        </w:rPr>
        <w:t>explaining</w:t>
      </w:r>
      <w:proofErr w:type="spellEnd"/>
      <w:r w:rsidRPr="004B62C6">
        <w:rPr>
          <w:sz w:val="20"/>
          <w:szCs w:val="20"/>
        </w:rPr>
        <w:t xml:space="preserve">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loyalty</w:t>
      </w:r>
      <w:proofErr w:type="spellEnd"/>
      <w:r w:rsidRPr="004B62C6">
        <w:rPr>
          <w:sz w:val="20"/>
          <w:szCs w:val="20"/>
        </w:rPr>
        <w:t xml:space="preserve">: </w:t>
      </w:r>
      <w:proofErr w:type="spellStart"/>
      <w:r w:rsidRPr="004B62C6">
        <w:rPr>
          <w:sz w:val="20"/>
          <w:szCs w:val="20"/>
        </w:rPr>
        <w:t>An</w:t>
      </w:r>
      <w:proofErr w:type="spellEnd"/>
      <w:r w:rsidRPr="004B62C6">
        <w:rPr>
          <w:sz w:val="20"/>
          <w:szCs w:val="20"/>
        </w:rPr>
        <w:t xml:space="preserve"> </w:t>
      </w:r>
      <w:proofErr w:type="spellStart"/>
      <w:r w:rsidRPr="004B62C6">
        <w:rPr>
          <w:sz w:val="20"/>
          <w:szCs w:val="20"/>
        </w:rPr>
        <w:t>extension</w:t>
      </w:r>
      <w:proofErr w:type="spellEnd"/>
      <w:r w:rsidRPr="004B62C6">
        <w:rPr>
          <w:sz w:val="20"/>
          <w:szCs w:val="20"/>
        </w:rPr>
        <w:t xml:space="preserve"> </w:t>
      </w:r>
      <w:proofErr w:type="spellStart"/>
      <w:r w:rsidRPr="004B62C6">
        <w:rPr>
          <w:sz w:val="20"/>
          <w:szCs w:val="20"/>
        </w:rPr>
        <w:t>to</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ECSI </w:t>
      </w:r>
      <w:proofErr w:type="spellStart"/>
      <w:r w:rsidRPr="004B62C6">
        <w:rPr>
          <w:sz w:val="20"/>
          <w:szCs w:val="20"/>
        </w:rPr>
        <w:t>model</w:t>
      </w:r>
      <w:proofErr w:type="spellEnd"/>
      <w:r w:rsidRPr="004B62C6">
        <w:rPr>
          <w:sz w:val="20"/>
          <w:szCs w:val="20"/>
        </w:rPr>
        <w:t xml:space="preserve">. </w:t>
      </w:r>
      <w:proofErr w:type="spellStart"/>
      <w:r w:rsidRPr="004B62C6">
        <w:rPr>
          <w:i/>
          <w:iCs/>
          <w:sz w:val="20"/>
          <w:szCs w:val="20"/>
        </w:rPr>
        <w:t>European</w:t>
      </w:r>
      <w:proofErr w:type="spellEnd"/>
      <w:r w:rsidRPr="004B62C6">
        <w:rPr>
          <w:i/>
          <w:iCs/>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w:t>
      </w:r>
      <w:r w:rsidRPr="004B62C6">
        <w:rPr>
          <w:sz w:val="20"/>
          <w:szCs w:val="20"/>
        </w:rPr>
        <w:t xml:space="preserve">, </w:t>
      </w:r>
      <w:r w:rsidRPr="004B62C6">
        <w:rPr>
          <w:i/>
          <w:iCs/>
          <w:sz w:val="20"/>
          <w:szCs w:val="20"/>
        </w:rPr>
        <w:t>38</w:t>
      </w:r>
      <w:r w:rsidRPr="004B62C6">
        <w:rPr>
          <w:sz w:val="20"/>
          <w:szCs w:val="20"/>
        </w:rPr>
        <w:t>(9/10), 1272-1293. </w:t>
      </w:r>
    </w:p>
    <w:p w:rsidR="004B62C6" w:rsidRPr="004B62C6" w:rsidRDefault="004B62C6" w:rsidP="004B62C6">
      <w:pPr>
        <w:spacing w:line="240" w:lineRule="auto"/>
        <w:jc w:val="both"/>
        <w:rPr>
          <w:sz w:val="20"/>
          <w:szCs w:val="20"/>
        </w:rPr>
      </w:pPr>
      <w:r w:rsidRPr="004B62C6">
        <w:rPr>
          <w:sz w:val="20"/>
          <w:szCs w:val="20"/>
        </w:rPr>
        <w:t xml:space="preserve">Campos, R., Suarez, M., &amp; </w:t>
      </w:r>
      <w:proofErr w:type="spellStart"/>
      <w:r w:rsidRPr="004B62C6">
        <w:rPr>
          <w:sz w:val="20"/>
          <w:szCs w:val="20"/>
        </w:rPr>
        <w:t>Casotti</w:t>
      </w:r>
      <w:proofErr w:type="spellEnd"/>
      <w:r w:rsidRPr="004B62C6">
        <w:rPr>
          <w:sz w:val="20"/>
          <w:szCs w:val="20"/>
        </w:rPr>
        <w:t xml:space="preserve">, L. (2005). Possibilidades de contribuição da sociologia ao marketing: itinerários de consumo. </w:t>
      </w:r>
      <w:r w:rsidRPr="004B62C6">
        <w:rPr>
          <w:i/>
          <w:iCs/>
          <w:sz w:val="20"/>
          <w:szCs w:val="20"/>
        </w:rPr>
        <w:t>II Encontro de Marketing da ANPAD. Rio de Janeiro</w:t>
      </w:r>
      <w:r w:rsidRPr="004B62C6">
        <w:rPr>
          <w:sz w:val="20"/>
          <w:szCs w:val="20"/>
        </w:rPr>
        <w:t>. </w:t>
      </w:r>
    </w:p>
    <w:p w:rsidR="004B62C6" w:rsidRPr="004B62C6" w:rsidRDefault="004B62C6" w:rsidP="004B62C6">
      <w:pPr>
        <w:spacing w:line="240" w:lineRule="auto"/>
        <w:jc w:val="both"/>
        <w:rPr>
          <w:sz w:val="20"/>
          <w:szCs w:val="20"/>
        </w:rPr>
      </w:pPr>
      <w:proofErr w:type="spellStart"/>
      <w:r w:rsidRPr="004B62C6">
        <w:rPr>
          <w:sz w:val="20"/>
          <w:szCs w:val="20"/>
        </w:rPr>
        <w:t>Carrapatoso</w:t>
      </w:r>
      <w:proofErr w:type="spellEnd"/>
      <w:r w:rsidRPr="004B62C6">
        <w:rPr>
          <w:sz w:val="20"/>
          <w:szCs w:val="20"/>
        </w:rPr>
        <w:t xml:space="preserve">, T. (2010). </w:t>
      </w:r>
      <w:r w:rsidRPr="004B62C6">
        <w:rPr>
          <w:i/>
          <w:iCs/>
          <w:sz w:val="20"/>
          <w:szCs w:val="20"/>
        </w:rPr>
        <w:t xml:space="preserve">A arte do </w:t>
      </w:r>
      <w:proofErr w:type="spellStart"/>
      <w:r w:rsidRPr="004B62C6">
        <w:rPr>
          <w:i/>
          <w:iCs/>
          <w:sz w:val="20"/>
          <w:szCs w:val="20"/>
        </w:rPr>
        <w:t>cibridismo</w:t>
      </w:r>
      <w:proofErr w:type="spellEnd"/>
      <w:r w:rsidRPr="004B62C6">
        <w:rPr>
          <w:i/>
          <w:iCs/>
          <w:sz w:val="20"/>
          <w:szCs w:val="20"/>
        </w:rPr>
        <w:t xml:space="preserve">. </w:t>
      </w:r>
      <w:r w:rsidRPr="004B62C6">
        <w:rPr>
          <w:sz w:val="20"/>
          <w:szCs w:val="20"/>
        </w:rPr>
        <w:t>Funarte: Brasília. </w:t>
      </w:r>
    </w:p>
    <w:p w:rsidR="004B62C6" w:rsidRPr="004B62C6" w:rsidRDefault="004B62C6" w:rsidP="004B62C6">
      <w:pPr>
        <w:spacing w:line="240" w:lineRule="auto"/>
        <w:jc w:val="both"/>
        <w:rPr>
          <w:sz w:val="20"/>
          <w:szCs w:val="20"/>
        </w:rPr>
      </w:pPr>
      <w:proofErr w:type="spellStart"/>
      <w:r w:rsidRPr="004B62C6">
        <w:rPr>
          <w:sz w:val="20"/>
          <w:szCs w:val="20"/>
        </w:rPr>
        <w:t>Castells</w:t>
      </w:r>
      <w:proofErr w:type="spellEnd"/>
      <w:r w:rsidRPr="004B62C6">
        <w:rPr>
          <w:sz w:val="20"/>
          <w:szCs w:val="20"/>
        </w:rPr>
        <w:t xml:space="preserve">, M. (2013). </w:t>
      </w:r>
      <w:r w:rsidRPr="004B62C6">
        <w:rPr>
          <w:i/>
          <w:iCs/>
          <w:sz w:val="20"/>
          <w:szCs w:val="20"/>
        </w:rPr>
        <w:t>A Sociedade em Rede</w:t>
      </w:r>
      <w:r w:rsidRPr="004B62C6">
        <w:rPr>
          <w:sz w:val="20"/>
          <w:szCs w:val="20"/>
        </w:rPr>
        <w:t>. São Paulo: Paz e Terra. </w:t>
      </w:r>
    </w:p>
    <w:p w:rsidR="004B62C6" w:rsidRPr="004B62C6" w:rsidRDefault="004B62C6" w:rsidP="004B62C6">
      <w:pPr>
        <w:spacing w:line="240" w:lineRule="auto"/>
        <w:jc w:val="both"/>
        <w:rPr>
          <w:sz w:val="20"/>
          <w:szCs w:val="20"/>
        </w:rPr>
      </w:pPr>
      <w:r w:rsidRPr="004B62C6">
        <w:rPr>
          <w:sz w:val="20"/>
          <w:szCs w:val="20"/>
        </w:rPr>
        <w:t xml:space="preserve">Chu, Z., Wang, Q., &amp; Lado, A. A. (2016).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orientation</w:t>
      </w:r>
      <w:proofErr w:type="spellEnd"/>
      <w:r w:rsidRPr="004B62C6">
        <w:rPr>
          <w:sz w:val="20"/>
          <w:szCs w:val="20"/>
        </w:rPr>
        <w:t xml:space="preserve">, </w:t>
      </w:r>
      <w:proofErr w:type="spellStart"/>
      <w:r w:rsidRPr="004B62C6">
        <w:rPr>
          <w:sz w:val="20"/>
          <w:szCs w:val="20"/>
        </w:rPr>
        <w:t>relationship</w:t>
      </w:r>
      <w:proofErr w:type="spellEnd"/>
      <w:r w:rsidRPr="004B62C6">
        <w:rPr>
          <w:sz w:val="20"/>
          <w:szCs w:val="20"/>
        </w:rPr>
        <w:t xml:space="preserve"> </w:t>
      </w:r>
      <w:proofErr w:type="spellStart"/>
      <w:r w:rsidRPr="004B62C6">
        <w:rPr>
          <w:sz w:val="20"/>
          <w:szCs w:val="20"/>
        </w:rPr>
        <w:t>quality</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performance: </w:t>
      </w:r>
      <w:proofErr w:type="spellStart"/>
      <w:r w:rsidRPr="004B62C6">
        <w:rPr>
          <w:sz w:val="20"/>
          <w:szCs w:val="20"/>
        </w:rPr>
        <w:t>the</w:t>
      </w:r>
      <w:proofErr w:type="spellEnd"/>
      <w:r w:rsidRPr="004B62C6">
        <w:rPr>
          <w:sz w:val="20"/>
          <w:szCs w:val="20"/>
        </w:rPr>
        <w:t xml:space="preserve"> </w:t>
      </w:r>
      <w:proofErr w:type="spellStart"/>
      <w:r w:rsidRPr="004B62C6">
        <w:rPr>
          <w:sz w:val="20"/>
          <w:szCs w:val="20"/>
        </w:rPr>
        <w:t>third-party</w:t>
      </w:r>
      <w:proofErr w:type="spellEnd"/>
      <w:r w:rsidRPr="004B62C6">
        <w:rPr>
          <w:sz w:val="20"/>
          <w:szCs w:val="20"/>
        </w:rPr>
        <w:t xml:space="preserve"> </w:t>
      </w:r>
      <w:proofErr w:type="spellStart"/>
      <w:r w:rsidRPr="004B62C6">
        <w:rPr>
          <w:sz w:val="20"/>
          <w:szCs w:val="20"/>
        </w:rPr>
        <w:t>logistics</w:t>
      </w:r>
      <w:proofErr w:type="spellEnd"/>
      <w:r w:rsidRPr="004B62C6">
        <w:rPr>
          <w:sz w:val="20"/>
          <w:szCs w:val="20"/>
        </w:rPr>
        <w:t xml:space="preserve"> </w:t>
      </w:r>
      <w:proofErr w:type="spellStart"/>
      <w:r w:rsidRPr="004B62C6">
        <w:rPr>
          <w:sz w:val="20"/>
          <w:szCs w:val="20"/>
        </w:rPr>
        <w:t>provider’s</w:t>
      </w:r>
      <w:proofErr w:type="spellEnd"/>
      <w:r w:rsidRPr="004B62C6">
        <w:rPr>
          <w:sz w:val="20"/>
          <w:szCs w:val="20"/>
        </w:rPr>
        <w:t xml:space="preserve"> perspective. </w:t>
      </w:r>
      <w:r w:rsidRPr="004B62C6">
        <w:rPr>
          <w:i/>
          <w:iCs/>
          <w:sz w:val="20"/>
          <w:szCs w:val="20"/>
        </w:rPr>
        <w:t xml:space="preserve">The </w:t>
      </w:r>
      <w:proofErr w:type="spellStart"/>
      <w:r w:rsidRPr="004B62C6">
        <w:rPr>
          <w:i/>
          <w:iCs/>
          <w:sz w:val="20"/>
          <w:szCs w:val="20"/>
        </w:rPr>
        <w:t>international</w:t>
      </w:r>
      <w:proofErr w:type="spellEnd"/>
      <w:r w:rsidRPr="004B62C6">
        <w:rPr>
          <w:i/>
          <w:iCs/>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logistics</w:t>
      </w:r>
      <w:proofErr w:type="spellEnd"/>
      <w:r w:rsidRPr="004B62C6">
        <w:rPr>
          <w:i/>
          <w:iCs/>
          <w:sz w:val="20"/>
          <w:szCs w:val="20"/>
        </w:rPr>
        <w:t xml:space="preserve"> management</w:t>
      </w:r>
      <w:r w:rsidRPr="004B62C6">
        <w:rPr>
          <w:sz w:val="20"/>
          <w:szCs w:val="20"/>
        </w:rPr>
        <w:t xml:space="preserve">, </w:t>
      </w:r>
      <w:r w:rsidRPr="004B62C6">
        <w:rPr>
          <w:i/>
          <w:iCs/>
          <w:sz w:val="20"/>
          <w:szCs w:val="20"/>
        </w:rPr>
        <w:t>27</w:t>
      </w:r>
      <w:r w:rsidRPr="004B62C6">
        <w:rPr>
          <w:sz w:val="20"/>
          <w:szCs w:val="20"/>
        </w:rPr>
        <w:t>(3), 738-754. </w:t>
      </w:r>
    </w:p>
    <w:p w:rsidR="004B62C6" w:rsidRPr="004B62C6" w:rsidRDefault="004B62C6" w:rsidP="004B62C6">
      <w:pPr>
        <w:spacing w:line="240" w:lineRule="auto"/>
        <w:jc w:val="both"/>
        <w:rPr>
          <w:sz w:val="20"/>
          <w:szCs w:val="20"/>
        </w:rPr>
      </w:pPr>
      <w:r w:rsidRPr="004B62C6">
        <w:rPr>
          <w:sz w:val="20"/>
          <w:szCs w:val="20"/>
        </w:rPr>
        <w:t xml:space="preserve">Clark, M., &amp; </w:t>
      </w:r>
      <w:proofErr w:type="spellStart"/>
      <w:r w:rsidRPr="004B62C6">
        <w:rPr>
          <w:sz w:val="20"/>
          <w:szCs w:val="20"/>
        </w:rPr>
        <w:t>Melancon</w:t>
      </w:r>
      <w:proofErr w:type="spellEnd"/>
      <w:r w:rsidRPr="004B62C6">
        <w:rPr>
          <w:sz w:val="20"/>
          <w:szCs w:val="20"/>
        </w:rPr>
        <w:t xml:space="preserve">, J. (2013). The </w:t>
      </w:r>
      <w:proofErr w:type="spellStart"/>
      <w:r w:rsidRPr="004B62C6">
        <w:rPr>
          <w:sz w:val="20"/>
          <w:szCs w:val="20"/>
        </w:rPr>
        <w:t>influence</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social media </w:t>
      </w:r>
      <w:proofErr w:type="spellStart"/>
      <w:r w:rsidRPr="004B62C6">
        <w:rPr>
          <w:sz w:val="20"/>
          <w:szCs w:val="20"/>
        </w:rPr>
        <w:t>investment</w:t>
      </w:r>
      <w:proofErr w:type="spellEnd"/>
      <w:r w:rsidRPr="004B62C6">
        <w:rPr>
          <w:sz w:val="20"/>
          <w:szCs w:val="20"/>
        </w:rPr>
        <w:t xml:space="preserve"> </w:t>
      </w:r>
      <w:proofErr w:type="spellStart"/>
      <w:r w:rsidRPr="004B62C6">
        <w:rPr>
          <w:sz w:val="20"/>
          <w:szCs w:val="20"/>
        </w:rPr>
        <w:t>on</w:t>
      </w:r>
      <w:proofErr w:type="spellEnd"/>
      <w:r w:rsidRPr="004B62C6">
        <w:rPr>
          <w:sz w:val="20"/>
          <w:szCs w:val="20"/>
        </w:rPr>
        <w:t xml:space="preserve"> </w:t>
      </w:r>
      <w:proofErr w:type="spellStart"/>
      <w:r w:rsidRPr="004B62C6">
        <w:rPr>
          <w:sz w:val="20"/>
          <w:szCs w:val="20"/>
        </w:rPr>
        <w:t>relational</w:t>
      </w:r>
      <w:proofErr w:type="spellEnd"/>
      <w:r w:rsidRPr="004B62C6">
        <w:rPr>
          <w:sz w:val="20"/>
          <w:szCs w:val="20"/>
        </w:rPr>
        <w:t xml:space="preserve"> </w:t>
      </w:r>
      <w:proofErr w:type="spellStart"/>
      <w:r w:rsidRPr="004B62C6">
        <w:rPr>
          <w:sz w:val="20"/>
          <w:szCs w:val="20"/>
        </w:rPr>
        <w:t>outcomes</w:t>
      </w:r>
      <w:proofErr w:type="spellEnd"/>
      <w:r w:rsidRPr="004B62C6">
        <w:rPr>
          <w:sz w:val="20"/>
          <w:szCs w:val="20"/>
        </w:rPr>
        <w:t xml:space="preserve">: A </w:t>
      </w:r>
      <w:proofErr w:type="spellStart"/>
      <w:r w:rsidRPr="004B62C6">
        <w:rPr>
          <w:sz w:val="20"/>
          <w:szCs w:val="20"/>
        </w:rPr>
        <w:t>relationship</w:t>
      </w:r>
      <w:proofErr w:type="spellEnd"/>
      <w:r w:rsidRPr="004B62C6">
        <w:rPr>
          <w:sz w:val="20"/>
          <w:szCs w:val="20"/>
        </w:rPr>
        <w:t xml:space="preserve"> marketing perspective. </w:t>
      </w:r>
      <w:r w:rsidRPr="004B62C6">
        <w:rPr>
          <w:i/>
          <w:iCs/>
          <w:sz w:val="20"/>
          <w:szCs w:val="20"/>
        </w:rPr>
        <w:t xml:space="preserve">Int.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 </w:t>
      </w:r>
      <w:proofErr w:type="spellStart"/>
      <w:r w:rsidRPr="004B62C6">
        <w:rPr>
          <w:i/>
          <w:iCs/>
          <w:sz w:val="20"/>
          <w:szCs w:val="20"/>
        </w:rPr>
        <w:t>Studies</w:t>
      </w:r>
      <w:proofErr w:type="spellEnd"/>
      <w:r w:rsidRPr="004B62C6">
        <w:rPr>
          <w:sz w:val="20"/>
          <w:szCs w:val="20"/>
        </w:rPr>
        <w:t xml:space="preserve">, </w:t>
      </w:r>
      <w:r w:rsidRPr="004B62C6">
        <w:rPr>
          <w:i/>
          <w:iCs/>
          <w:sz w:val="20"/>
          <w:szCs w:val="20"/>
        </w:rPr>
        <w:t>5</w:t>
      </w:r>
      <w:r w:rsidRPr="004B62C6">
        <w:rPr>
          <w:sz w:val="20"/>
          <w:szCs w:val="20"/>
        </w:rPr>
        <w:t>(4), 132. </w:t>
      </w:r>
    </w:p>
    <w:p w:rsidR="004B62C6" w:rsidRPr="004B62C6" w:rsidRDefault="004B62C6" w:rsidP="004B62C6">
      <w:pPr>
        <w:spacing w:line="240" w:lineRule="auto"/>
        <w:jc w:val="both"/>
        <w:rPr>
          <w:sz w:val="20"/>
          <w:szCs w:val="20"/>
        </w:rPr>
      </w:pPr>
      <w:proofErr w:type="spellStart"/>
      <w:r w:rsidRPr="004B62C6">
        <w:rPr>
          <w:sz w:val="20"/>
          <w:szCs w:val="20"/>
        </w:rPr>
        <w:t>Constantinides</w:t>
      </w:r>
      <w:proofErr w:type="spellEnd"/>
      <w:r w:rsidRPr="004B62C6">
        <w:rPr>
          <w:sz w:val="20"/>
          <w:szCs w:val="20"/>
        </w:rPr>
        <w:t xml:space="preserve">, E., &amp; </w:t>
      </w:r>
      <w:proofErr w:type="spellStart"/>
      <w:r w:rsidRPr="004B62C6">
        <w:rPr>
          <w:sz w:val="20"/>
          <w:szCs w:val="20"/>
        </w:rPr>
        <w:t>Fountain</w:t>
      </w:r>
      <w:proofErr w:type="spellEnd"/>
      <w:r w:rsidRPr="004B62C6">
        <w:rPr>
          <w:sz w:val="20"/>
          <w:szCs w:val="20"/>
        </w:rPr>
        <w:t xml:space="preserve">, S. J. (2008). Web 2.0: Conceptual </w:t>
      </w:r>
      <w:proofErr w:type="spellStart"/>
      <w:r w:rsidRPr="004B62C6">
        <w:rPr>
          <w:sz w:val="20"/>
          <w:szCs w:val="20"/>
        </w:rPr>
        <w:t>foundations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marketing </w:t>
      </w:r>
      <w:proofErr w:type="spellStart"/>
      <w:r w:rsidRPr="004B62C6">
        <w:rPr>
          <w:sz w:val="20"/>
          <w:szCs w:val="20"/>
        </w:rPr>
        <w:t>issues</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direct, data </w:t>
      </w:r>
      <w:proofErr w:type="spellStart"/>
      <w:r w:rsidRPr="004B62C6">
        <w:rPr>
          <w:i/>
          <w:iCs/>
          <w:sz w:val="20"/>
          <w:szCs w:val="20"/>
        </w:rPr>
        <w:t>and</w:t>
      </w:r>
      <w:proofErr w:type="spellEnd"/>
      <w:r w:rsidRPr="004B62C6">
        <w:rPr>
          <w:i/>
          <w:iCs/>
          <w:sz w:val="20"/>
          <w:szCs w:val="20"/>
        </w:rPr>
        <w:t xml:space="preserve"> digital marketing </w:t>
      </w:r>
      <w:proofErr w:type="spellStart"/>
      <w:r w:rsidRPr="004B62C6">
        <w:rPr>
          <w:i/>
          <w:iCs/>
          <w:sz w:val="20"/>
          <w:szCs w:val="20"/>
        </w:rPr>
        <w:t>practice</w:t>
      </w:r>
      <w:proofErr w:type="spellEnd"/>
      <w:r w:rsidRPr="004B62C6">
        <w:rPr>
          <w:sz w:val="20"/>
          <w:szCs w:val="20"/>
        </w:rPr>
        <w:t xml:space="preserve">, </w:t>
      </w:r>
      <w:r w:rsidRPr="004B62C6">
        <w:rPr>
          <w:i/>
          <w:iCs/>
          <w:sz w:val="20"/>
          <w:szCs w:val="20"/>
        </w:rPr>
        <w:t>9</w:t>
      </w:r>
      <w:r w:rsidRPr="004B62C6">
        <w:rPr>
          <w:sz w:val="20"/>
          <w:szCs w:val="20"/>
        </w:rPr>
        <w:t>(3), 231-244. </w:t>
      </w:r>
    </w:p>
    <w:p w:rsidR="004B62C6" w:rsidRPr="004B62C6" w:rsidRDefault="004B62C6" w:rsidP="004B62C6">
      <w:pPr>
        <w:spacing w:line="240" w:lineRule="auto"/>
        <w:jc w:val="both"/>
        <w:rPr>
          <w:sz w:val="20"/>
          <w:szCs w:val="20"/>
        </w:rPr>
      </w:pPr>
      <w:proofErr w:type="spellStart"/>
      <w:r w:rsidRPr="004B62C6">
        <w:rPr>
          <w:sz w:val="20"/>
          <w:szCs w:val="20"/>
        </w:rPr>
        <w:t>Cropanzano</w:t>
      </w:r>
      <w:proofErr w:type="spellEnd"/>
      <w:r w:rsidRPr="004B62C6">
        <w:rPr>
          <w:sz w:val="20"/>
          <w:szCs w:val="20"/>
        </w:rPr>
        <w:t xml:space="preserve">, R., &amp; Mitchell, M. S. (2005). Social </w:t>
      </w:r>
      <w:proofErr w:type="spellStart"/>
      <w:r w:rsidRPr="004B62C6">
        <w:rPr>
          <w:sz w:val="20"/>
          <w:szCs w:val="20"/>
        </w:rPr>
        <w:t>exchange</w:t>
      </w:r>
      <w:proofErr w:type="spellEnd"/>
      <w:r w:rsidRPr="004B62C6">
        <w:rPr>
          <w:sz w:val="20"/>
          <w:szCs w:val="20"/>
        </w:rPr>
        <w:t xml:space="preserve"> </w:t>
      </w:r>
      <w:proofErr w:type="spellStart"/>
      <w:r w:rsidRPr="004B62C6">
        <w:rPr>
          <w:sz w:val="20"/>
          <w:szCs w:val="20"/>
        </w:rPr>
        <w:t>theory</w:t>
      </w:r>
      <w:proofErr w:type="spellEnd"/>
      <w:r w:rsidRPr="004B62C6">
        <w:rPr>
          <w:sz w:val="20"/>
          <w:szCs w:val="20"/>
        </w:rPr>
        <w:t xml:space="preserve">: </w:t>
      </w:r>
      <w:proofErr w:type="spellStart"/>
      <w:r w:rsidRPr="004B62C6">
        <w:rPr>
          <w:sz w:val="20"/>
          <w:szCs w:val="20"/>
        </w:rPr>
        <w:t>An</w:t>
      </w:r>
      <w:proofErr w:type="spellEnd"/>
      <w:r w:rsidRPr="004B62C6">
        <w:rPr>
          <w:sz w:val="20"/>
          <w:szCs w:val="20"/>
        </w:rPr>
        <w:t xml:space="preserve"> </w:t>
      </w:r>
      <w:proofErr w:type="spellStart"/>
      <w:r w:rsidRPr="004B62C6">
        <w:rPr>
          <w:sz w:val="20"/>
          <w:szCs w:val="20"/>
        </w:rPr>
        <w:t>interdisciplinary</w:t>
      </w:r>
      <w:proofErr w:type="spellEnd"/>
      <w:r w:rsidRPr="004B62C6">
        <w:rPr>
          <w:sz w:val="20"/>
          <w:szCs w:val="20"/>
        </w:rPr>
        <w:t xml:space="preserve"> review.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management</w:t>
      </w:r>
      <w:r w:rsidRPr="004B62C6">
        <w:rPr>
          <w:sz w:val="20"/>
          <w:szCs w:val="20"/>
        </w:rPr>
        <w:t xml:space="preserve">, </w:t>
      </w:r>
      <w:r w:rsidRPr="004B62C6">
        <w:rPr>
          <w:i/>
          <w:iCs/>
          <w:sz w:val="20"/>
          <w:szCs w:val="20"/>
        </w:rPr>
        <w:t>31</w:t>
      </w:r>
      <w:r w:rsidRPr="004B62C6">
        <w:rPr>
          <w:sz w:val="20"/>
          <w:szCs w:val="20"/>
        </w:rPr>
        <w:t>(6), 874-900. </w:t>
      </w:r>
    </w:p>
    <w:p w:rsidR="004B62C6" w:rsidRPr="004B62C6" w:rsidRDefault="004B62C6" w:rsidP="004B62C6">
      <w:pPr>
        <w:spacing w:line="240" w:lineRule="auto"/>
        <w:jc w:val="both"/>
        <w:rPr>
          <w:sz w:val="20"/>
          <w:szCs w:val="20"/>
        </w:rPr>
      </w:pPr>
      <w:proofErr w:type="spellStart"/>
      <w:r w:rsidRPr="004B62C6">
        <w:rPr>
          <w:sz w:val="20"/>
          <w:szCs w:val="20"/>
        </w:rPr>
        <w:t>Davcik</w:t>
      </w:r>
      <w:proofErr w:type="spellEnd"/>
      <w:r w:rsidRPr="004B62C6">
        <w:rPr>
          <w:sz w:val="20"/>
          <w:szCs w:val="20"/>
        </w:rPr>
        <w:t xml:space="preserve">, N. S., &amp; </w:t>
      </w:r>
      <w:proofErr w:type="spellStart"/>
      <w:r w:rsidRPr="004B62C6">
        <w:rPr>
          <w:sz w:val="20"/>
          <w:szCs w:val="20"/>
        </w:rPr>
        <w:t>Sharma</w:t>
      </w:r>
      <w:proofErr w:type="spellEnd"/>
      <w:r w:rsidRPr="004B62C6">
        <w:rPr>
          <w:sz w:val="20"/>
          <w:szCs w:val="20"/>
        </w:rPr>
        <w:t xml:space="preserve">, P. (2015). </w:t>
      </w:r>
      <w:proofErr w:type="spellStart"/>
      <w:r w:rsidRPr="004B62C6">
        <w:rPr>
          <w:sz w:val="20"/>
          <w:szCs w:val="20"/>
        </w:rPr>
        <w:t>Impact</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product</w:t>
      </w:r>
      <w:proofErr w:type="spellEnd"/>
      <w:r w:rsidRPr="004B62C6">
        <w:rPr>
          <w:sz w:val="20"/>
          <w:szCs w:val="20"/>
        </w:rPr>
        <w:t xml:space="preserve"> </w:t>
      </w:r>
      <w:proofErr w:type="spellStart"/>
      <w:r w:rsidRPr="004B62C6">
        <w:rPr>
          <w:sz w:val="20"/>
          <w:szCs w:val="20"/>
        </w:rPr>
        <w:t>differentiation</w:t>
      </w:r>
      <w:proofErr w:type="spellEnd"/>
      <w:r w:rsidRPr="004B62C6">
        <w:rPr>
          <w:sz w:val="20"/>
          <w:szCs w:val="20"/>
        </w:rPr>
        <w:t xml:space="preserve">, marketing </w:t>
      </w:r>
      <w:proofErr w:type="spellStart"/>
      <w:r w:rsidRPr="004B62C6">
        <w:rPr>
          <w:sz w:val="20"/>
          <w:szCs w:val="20"/>
        </w:rPr>
        <w:t>investments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brand</w:t>
      </w:r>
      <w:proofErr w:type="spellEnd"/>
      <w:r w:rsidRPr="004B62C6">
        <w:rPr>
          <w:sz w:val="20"/>
          <w:szCs w:val="20"/>
        </w:rPr>
        <w:t xml:space="preserve"> </w:t>
      </w:r>
      <w:proofErr w:type="spellStart"/>
      <w:r w:rsidRPr="004B62C6">
        <w:rPr>
          <w:sz w:val="20"/>
          <w:szCs w:val="20"/>
        </w:rPr>
        <w:t>equity</w:t>
      </w:r>
      <w:proofErr w:type="spellEnd"/>
      <w:r w:rsidRPr="004B62C6">
        <w:rPr>
          <w:sz w:val="20"/>
          <w:szCs w:val="20"/>
        </w:rPr>
        <w:t xml:space="preserve"> </w:t>
      </w:r>
      <w:proofErr w:type="spellStart"/>
      <w:r w:rsidRPr="004B62C6">
        <w:rPr>
          <w:sz w:val="20"/>
          <w:szCs w:val="20"/>
        </w:rPr>
        <w:t>on</w:t>
      </w:r>
      <w:proofErr w:type="spellEnd"/>
      <w:r w:rsidRPr="004B62C6">
        <w:rPr>
          <w:sz w:val="20"/>
          <w:szCs w:val="20"/>
        </w:rPr>
        <w:t xml:space="preserve"> </w:t>
      </w:r>
      <w:proofErr w:type="spellStart"/>
      <w:r w:rsidRPr="004B62C6">
        <w:rPr>
          <w:sz w:val="20"/>
          <w:szCs w:val="20"/>
        </w:rPr>
        <w:t>pricing</w:t>
      </w:r>
      <w:proofErr w:type="spellEnd"/>
      <w:r w:rsidRPr="004B62C6">
        <w:rPr>
          <w:sz w:val="20"/>
          <w:szCs w:val="20"/>
        </w:rPr>
        <w:t xml:space="preserve"> </w:t>
      </w:r>
      <w:proofErr w:type="spellStart"/>
      <w:r w:rsidRPr="004B62C6">
        <w:rPr>
          <w:sz w:val="20"/>
          <w:szCs w:val="20"/>
        </w:rPr>
        <w:t>strategies</w:t>
      </w:r>
      <w:proofErr w:type="spellEnd"/>
      <w:r w:rsidRPr="004B62C6">
        <w:rPr>
          <w:sz w:val="20"/>
          <w:szCs w:val="20"/>
        </w:rPr>
        <w:t xml:space="preserve">: A </w:t>
      </w:r>
      <w:proofErr w:type="spellStart"/>
      <w:r w:rsidRPr="004B62C6">
        <w:rPr>
          <w:sz w:val="20"/>
          <w:szCs w:val="20"/>
        </w:rPr>
        <w:t>brand</w:t>
      </w:r>
      <w:proofErr w:type="spellEnd"/>
      <w:r w:rsidRPr="004B62C6">
        <w:rPr>
          <w:sz w:val="20"/>
          <w:szCs w:val="20"/>
        </w:rPr>
        <w:t xml:space="preserve"> </w:t>
      </w:r>
      <w:proofErr w:type="spellStart"/>
      <w:r w:rsidRPr="004B62C6">
        <w:rPr>
          <w:sz w:val="20"/>
          <w:szCs w:val="20"/>
        </w:rPr>
        <w:t>level</w:t>
      </w:r>
      <w:proofErr w:type="spellEnd"/>
      <w:r w:rsidRPr="004B62C6">
        <w:rPr>
          <w:sz w:val="20"/>
          <w:szCs w:val="20"/>
        </w:rPr>
        <w:t xml:space="preserve"> </w:t>
      </w:r>
      <w:proofErr w:type="spellStart"/>
      <w:r w:rsidRPr="004B62C6">
        <w:rPr>
          <w:sz w:val="20"/>
          <w:szCs w:val="20"/>
        </w:rPr>
        <w:t>investigation</w:t>
      </w:r>
      <w:proofErr w:type="spellEnd"/>
      <w:r w:rsidRPr="004B62C6">
        <w:rPr>
          <w:sz w:val="20"/>
          <w:szCs w:val="20"/>
        </w:rPr>
        <w:t xml:space="preserve">. </w:t>
      </w:r>
      <w:proofErr w:type="spellStart"/>
      <w:r w:rsidRPr="004B62C6">
        <w:rPr>
          <w:i/>
          <w:iCs/>
          <w:sz w:val="20"/>
          <w:szCs w:val="20"/>
        </w:rPr>
        <w:t>European</w:t>
      </w:r>
      <w:proofErr w:type="spellEnd"/>
      <w:r w:rsidRPr="004B62C6">
        <w:rPr>
          <w:i/>
          <w:iCs/>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w:t>
      </w:r>
      <w:r w:rsidRPr="004B62C6">
        <w:rPr>
          <w:sz w:val="20"/>
          <w:szCs w:val="20"/>
        </w:rPr>
        <w:t xml:space="preserve">, </w:t>
      </w:r>
      <w:r w:rsidRPr="004B62C6">
        <w:rPr>
          <w:i/>
          <w:iCs/>
          <w:sz w:val="20"/>
          <w:szCs w:val="20"/>
        </w:rPr>
        <w:t>49</w:t>
      </w:r>
      <w:r w:rsidRPr="004B62C6">
        <w:rPr>
          <w:sz w:val="20"/>
          <w:szCs w:val="20"/>
        </w:rPr>
        <w:t>(5/6), 760-781. </w:t>
      </w:r>
    </w:p>
    <w:p w:rsidR="004B62C6" w:rsidRPr="004B62C6" w:rsidRDefault="004B62C6" w:rsidP="004B62C6">
      <w:pPr>
        <w:spacing w:line="240" w:lineRule="auto"/>
        <w:jc w:val="both"/>
        <w:rPr>
          <w:sz w:val="20"/>
          <w:szCs w:val="20"/>
        </w:rPr>
      </w:pPr>
      <w:proofErr w:type="spellStart"/>
      <w:r w:rsidRPr="004B62C6">
        <w:rPr>
          <w:sz w:val="20"/>
          <w:szCs w:val="20"/>
        </w:rPr>
        <w:t>Deighton</w:t>
      </w:r>
      <w:proofErr w:type="spellEnd"/>
      <w:r w:rsidRPr="004B62C6">
        <w:rPr>
          <w:sz w:val="20"/>
          <w:szCs w:val="20"/>
        </w:rPr>
        <w:t xml:space="preserve">, J., &amp; </w:t>
      </w:r>
      <w:proofErr w:type="spellStart"/>
      <w:r w:rsidRPr="004B62C6">
        <w:rPr>
          <w:sz w:val="20"/>
          <w:szCs w:val="20"/>
        </w:rPr>
        <w:t>Kornfeld</w:t>
      </w:r>
      <w:proofErr w:type="spellEnd"/>
      <w:r w:rsidRPr="004B62C6">
        <w:rPr>
          <w:sz w:val="20"/>
          <w:szCs w:val="20"/>
        </w:rPr>
        <w:t xml:space="preserve">, L. (2009). </w:t>
      </w:r>
      <w:proofErr w:type="spellStart"/>
      <w:r w:rsidRPr="004B62C6">
        <w:rPr>
          <w:sz w:val="20"/>
          <w:szCs w:val="20"/>
        </w:rPr>
        <w:t>Interactivity's</w:t>
      </w:r>
      <w:proofErr w:type="spellEnd"/>
      <w:r w:rsidRPr="004B62C6">
        <w:rPr>
          <w:sz w:val="20"/>
          <w:szCs w:val="20"/>
        </w:rPr>
        <w:t xml:space="preserve"> </w:t>
      </w:r>
      <w:proofErr w:type="spellStart"/>
      <w:r w:rsidRPr="004B62C6">
        <w:rPr>
          <w:sz w:val="20"/>
          <w:szCs w:val="20"/>
        </w:rPr>
        <w:t>unanticipated</w:t>
      </w:r>
      <w:proofErr w:type="spellEnd"/>
      <w:r w:rsidRPr="004B62C6">
        <w:rPr>
          <w:sz w:val="20"/>
          <w:szCs w:val="20"/>
        </w:rPr>
        <w:t xml:space="preserve"> </w:t>
      </w:r>
      <w:proofErr w:type="spellStart"/>
      <w:r w:rsidRPr="004B62C6">
        <w:rPr>
          <w:sz w:val="20"/>
          <w:szCs w:val="20"/>
        </w:rPr>
        <w:t>consequences</w:t>
      </w:r>
      <w:proofErr w:type="spellEnd"/>
      <w:r w:rsidRPr="004B62C6">
        <w:rPr>
          <w:sz w:val="20"/>
          <w:szCs w:val="20"/>
        </w:rPr>
        <w:t xml:space="preserve"> for </w:t>
      </w:r>
      <w:proofErr w:type="spellStart"/>
      <w:r w:rsidRPr="004B62C6">
        <w:rPr>
          <w:sz w:val="20"/>
          <w:szCs w:val="20"/>
        </w:rPr>
        <w:t>marketers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marketing.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Interactive</w:t>
      </w:r>
      <w:proofErr w:type="spellEnd"/>
      <w:r w:rsidRPr="004B62C6">
        <w:rPr>
          <w:i/>
          <w:iCs/>
          <w:sz w:val="20"/>
          <w:szCs w:val="20"/>
        </w:rPr>
        <w:t xml:space="preserve"> marketing</w:t>
      </w:r>
      <w:r w:rsidRPr="004B62C6">
        <w:rPr>
          <w:sz w:val="20"/>
          <w:szCs w:val="20"/>
        </w:rPr>
        <w:t xml:space="preserve">, </w:t>
      </w:r>
      <w:r w:rsidRPr="004B62C6">
        <w:rPr>
          <w:i/>
          <w:iCs/>
          <w:sz w:val="20"/>
          <w:szCs w:val="20"/>
        </w:rPr>
        <w:t>23</w:t>
      </w:r>
      <w:r w:rsidRPr="004B62C6">
        <w:rPr>
          <w:sz w:val="20"/>
          <w:szCs w:val="20"/>
        </w:rPr>
        <w:t>(1), 4-10. </w:t>
      </w:r>
    </w:p>
    <w:p w:rsidR="004B62C6" w:rsidRPr="004B62C6" w:rsidRDefault="004B62C6" w:rsidP="004B62C6">
      <w:pPr>
        <w:spacing w:line="240" w:lineRule="auto"/>
        <w:jc w:val="both"/>
        <w:rPr>
          <w:sz w:val="20"/>
          <w:szCs w:val="20"/>
        </w:rPr>
      </w:pPr>
      <w:proofErr w:type="spellStart"/>
      <w:r w:rsidRPr="004B62C6">
        <w:rPr>
          <w:sz w:val="20"/>
          <w:szCs w:val="20"/>
        </w:rPr>
        <w:t>Dessart</w:t>
      </w:r>
      <w:proofErr w:type="spellEnd"/>
      <w:r w:rsidRPr="004B62C6">
        <w:rPr>
          <w:sz w:val="20"/>
          <w:szCs w:val="20"/>
        </w:rPr>
        <w:t xml:space="preserve">, L., </w:t>
      </w:r>
      <w:proofErr w:type="spellStart"/>
      <w:r w:rsidRPr="004B62C6">
        <w:rPr>
          <w:sz w:val="20"/>
          <w:szCs w:val="20"/>
        </w:rPr>
        <w:t>Veloutsou</w:t>
      </w:r>
      <w:proofErr w:type="spellEnd"/>
      <w:r w:rsidRPr="004B62C6">
        <w:rPr>
          <w:sz w:val="20"/>
          <w:szCs w:val="20"/>
        </w:rPr>
        <w:t xml:space="preserve">, C., &amp; Morgan-Thomas, A. (2016). </w:t>
      </w:r>
      <w:proofErr w:type="spellStart"/>
      <w:r w:rsidRPr="004B62C6">
        <w:rPr>
          <w:sz w:val="20"/>
          <w:szCs w:val="20"/>
        </w:rPr>
        <w:t>Capturing</w:t>
      </w:r>
      <w:proofErr w:type="spellEnd"/>
      <w:r w:rsidRPr="004B62C6">
        <w:rPr>
          <w:sz w:val="20"/>
          <w:szCs w:val="20"/>
        </w:rPr>
        <w:t xml:space="preserve"> </w:t>
      </w:r>
      <w:proofErr w:type="spellStart"/>
      <w:r w:rsidRPr="004B62C6">
        <w:rPr>
          <w:sz w:val="20"/>
          <w:szCs w:val="20"/>
        </w:rPr>
        <w:t>consumer</w:t>
      </w:r>
      <w:proofErr w:type="spellEnd"/>
      <w:r w:rsidRPr="004B62C6">
        <w:rPr>
          <w:sz w:val="20"/>
          <w:szCs w:val="20"/>
        </w:rPr>
        <w:t xml:space="preserve"> </w:t>
      </w:r>
      <w:proofErr w:type="spellStart"/>
      <w:r w:rsidRPr="004B62C6">
        <w:rPr>
          <w:sz w:val="20"/>
          <w:szCs w:val="20"/>
        </w:rPr>
        <w:t>engagement</w:t>
      </w:r>
      <w:proofErr w:type="spellEnd"/>
      <w:r w:rsidRPr="004B62C6">
        <w:rPr>
          <w:sz w:val="20"/>
          <w:szCs w:val="20"/>
        </w:rPr>
        <w:t xml:space="preserve">: </w:t>
      </w:r>
      <w:proofErr w:type="spellStart"/>
      <w:r w:rsidRPr="004B62C6">
        <w:rPr>
          <w:sz w:val="20"/>
          <w:szCs w:val="20"/>
        </w:rPr>
        <w:t>duality</w:t>
      </w:r>
      <w:proofErr w:type="spellEnd"/>
      <w:r w:rsidRPr="004B62C6">
        <w:rPr>
          <w:sz w:val="20"/>
          <w:szCs w:val="20"/>
        </w:rPr>
        <w:t xml:space="preserve">, </w:t>
      </w:r>
      <w:proofErr w:type="spellStart"/>
      <w:r w:rsidRPr="004B62C6">
        <w:rPr>
          <w:sz w:val="20"/>
          <w:szCs w:val="20"/>
        </w:rPr>
        <w:t>dimensionality</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measurement</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 </w:t>
      </w:r>
      <w:proofErr w:type="spellStart"/>
      <w:r w:rsidRPr="004B62C6">
        <w:rPr>
          <w:i/>
          <w:iCs/>
          <w:sz w:val="20"/>
          <w:szCs w:val="20"/>
        </w:rPr>
        <w:t>Managem</w:t>
      </w:r>
      <w:proofErr w:type="spellEnd"/>
      <w:r w:rsidRPr="004B62C6">
        <w:rPr>
          <w:i/>
          <w:iCs/>
          <w:sz w:val="20"/>
          <w:szCs w:val="20"/>
        </w:rPr>
        <w:t>.</w:t>
      </w:r>
      <w:r w:rsidRPr="004B62C6">
        <w:rPr>
          <w:sz w:val="20"/>
          <w:szCs w:val="20"/>
        </w:rPr>
        <w:t xml:space="preserve">, </w:t>
      </w:r>
      <w:r w:rsidRPr="004B62C6">
        <w:rPr>
          <w:i/>
          <w:iCs/>
          <w:sz w:val="20"/>
          <w:szCs w:val="20"/>
        </w:rPr>
        <w:t>32</w:t>
      </w:r>
      <w:r w:rsidRPr="004B62C6">
        <w:rPr>
          <w:sz w:val="20"/>
          <w:szCs w:val="20"/>
        </w:rPr>
        <w:t>(5-6), 399-426. </w:t>
      </w:r>
    </w:p>
    <w:p w:rsidR="004B62C6" w:rsidRPr="004B62C6" w:rsidRDefault="004B62C6" w:rsidP="004B62C6">
      <w:pPr>
        <w:spacing w:line="240" w:lineRule="auto"/>
        <w:jc w:val="both"/>
        <w:rPr>
          <w:sz w:val="20"/>
          <w:szCs w:val="20"/>
        </w:rPr>
      </w:pPr>
      <w:r w:rsidRPr="004B62C6">
        <w:rPr>
          <w:sz w:val="20"/>
          <w:szCs w:val="20"/>
        </w:rPr>
        <w:t xml:space="preserve">Dick, A. S., &amp; </w:t>
      </w:r>
      <w:proofErr w:type="spellStart"/>
      <w:r w:rsidRPr="004B62C6">
        <w:rPr>
          <w:sz w:val="20"/>
          <w:szCs w:val="20"/>
        </w:rPr>
        <w:t>Basu</w:t>
      </w:r>
      <w:proofErr w:type="spellEnd"/>
      <w:r w:rsidRPr="004B62C6">
        <w:rPr>
          <w:sz w:val="20"/>
          <w:szCs w:val="20"/>
        </w:rPr>
        <w:t xml:space="preserve">, K. (1994).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loyalty</w:t>
      </w:r>
      <w:proofErr w:type="spellEnd"/>
      <w:r w:rsidRPr="004B62C6">
        <w:rPr>
          <w:sz w:val="20"/>
          <w:szCs w:val="20"/>
        </w:rPr>
        <w:t xml:space="preserve">: </w:t>
      </w:r>
      <w:proofErr w:type="spellStart"/>
      <w:r w:rsidRPr="004B62C6">
        <w:rPr>
          <w:sz w:val="20"/>
          <w:szCs w:val="20"/>
        </w:rPr>
        <w:t>toward</w:t>
      </w:r>
      <w:proofErr w:type="spellEnd"/>
      <w:r w:rsidRPr="004B62C6">
        <w:rPr>
          <w:sz w:val="20"/>
          <w:szCs w:val="20"/>
        </w:rPr>
        <w:t xml:space="preserve"> </w:t>
      </w:r>
      <w:proofErr w:type="spellStart"/>
      <w:r w:rsidRPr="004B62C6">
        <w:rPr>
          <w:sz w:val="20"/>
          <w:szCs w:val="20"/>
        </w:rPr>
        <w:t>an</w:t>
      </w:r>
      <w:proofErr w:type="spellEnd"/>
      <w:r w:rsidRPr="004B62C6">
        <w:rPr>
          <w:sz w:val="20"/>
          <w:szCs w:val="20"/>
        </w:rPr>
        <w:t xml:space="preserve"> </w:t>
      </w:r>
      <w:proofErr w:type="spellStart"/>
      <w:r w:rsidRPr="004B62C6">
        <w:rPr>
          <w:sz w:val="20"/>
          <w:szCs w:val="20"/>
        </w:rPr>
        <w:t>integrated</w:t>
      </w:r>
      <w:proofErr w:type="spellEnd"/>
      <w:r w:rsidRPr="004B62C6">
        <w:rPr>
          <w:sz w:val="20"/>
          <w:szCs w:val="20"/>
        </w:rPr>
        <w:t xml:space="preserve"> conceptual framework.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the</w:t>
      </w:r>
      <w:proofErr w:type="spellEnd"/>
      <w:r w:rsidRPr="004B62C6">
        <w:rPr>
          <w:i/>
          <w:iCs/>
          <w:sz w:val="20"/>
          <w:szCs w:val="20"/>
        </w:rPr>
        <w:t xml:space="preserve"> </w:t>
      </w:r>
      <w:proofErr w:type="spellStart"/>
      <w:r w:rsidRPr="004B62C6">
        <w:rPr>
          <w:i/>
          <w:iCs/>
          <w:sz w:val="20"/>
          <w:szCs w:val="20"/>
        </w:rPr>
        <w:t>academy</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 </w:t>
      </w:r>
      <w:proofErr w:type="spellStart"/>
      <w:r w:rsidRPr="004B62C6">
        <w:rPr>
          <w:i/>
          <w:iCs/>
          <w:sz w:val="20"/>
          <w:szCs w:val="20"/>
        </w:rPr>
        <w:t>science</w:t>
      </w:r>
      <w:proofErr w:type="spellEnd"/>
      <w:r w:rsidRPr="004B62C6">
        <w:rPr>
          <w:sz w:val="20"/>
          <w:szCs w:val="20"/>
        </w:rPr>
        <w:t xml:space="preserve">, </w:t>
      </w:r>
      <w:r w:rsidRPr="004B62C6">
        <w:rPr>
          <w:i/>
          <w:iCs/>
          <w:sz w:val="20"/>
          <w:szCs w:val="20"/>
        </w:rPr>
        <w:t>22</w:t>
      </w:r>
      <w:r w:rsidRPr="004B62C6">
        <w:rPr>
          <w:sz w:val="20"/>
          <w:szCs w:val="20"/>
        </w:rPr>
        <w:t>(2), 99-113. </w:t>
      </w:r>
    </w:p>
    <w:p w:rsidR="004B62C6" w:rsidRPr="004B62C6" w:rsidRDefault="004B62C6" w:rsidP="004B62C6">
      <w:pPr>
        <w:spacing w:line="240" w:lineRule="auto"/>
        <w:jc w:val="both"/>
        <w:rPr>
          <w:sz w:val="20"/>
          <w:szCs w:val="20"/>
        </w:rPr>
      </w:pPr>
      <w:r w:rsidRPr="004B62C6">
        <w:rPr>
          <w:sz w:val="20"/>
          <w:szCs w:val="20"/>
        </w:rPr>
        <w:t xml:space="preserve">Escobar, A., (1994). </w:t>
      </w:r>
      <w:proofErr w:type="spellStart"/>
      <w:r w:rsidRPr="004B62C6">
        <w:rPr>
          <w:sz w:val="20"/>
          <w:szCs w:val="20"/>
        </w:rPr>
        <w:t>Welcome</w:t>
      </w:r>
      <w:proofErr w:type="spellEnd"/>
      <w:r w:rsidRPr="004B62C6">
        <w:rPr>
          <w:sz w:val="20"/>
          <w:szCs w:val="20"/>
        </w:rPr>
        <w:t xml:space="preserve"> </w:t>
      </w:r>
      <w:proofErr w:type="spellStart"/>
      <w:r w:rsidRPr="004B62C6">
        <w:rPr>
          <w:sz w:val="20"/>
          <w:szCs w:val="20"/>
        </w:rPr>
        <w:t>to</w:t>
      </w:r>
      <w:proofErr w:type="spellEnd"/>
      <w:r w:rsidRPr="004B62C6">
        <w:rPr>
          <w:sz w:val="20"/>
          <w:szCs w:val="20"/>
        </w:rPr>
        <w:t xml:space="preserve"> </w:t>
      </w:r>
      <w:proofErr w:type="spellStart"/>
      <w:r w:rsidRPr="004B62C6">
        <w:rPr>
          <w:sz w:val="20"/>
          <w:szCs w:val="20"/>
        </w:rPr>
        <w:t>Cyberia</w:t>
      </w:r>
      <w:proofErr w:type="spellEnd"/>
      <w:r w:rsidRPr="004B62C6">
        <w:rPr>
          <w:sz w:val="20"/>
          <w:szCs w:val="20"/>
        </w:rPr>
        <w:t xml:space="preserve">: Notes </w:t>
      </w:r>
      <w:proofErr w:type="spellStart"/>
      <w:r w:rsidRPr="004B62C6">
        <w:rPr>
          <w:sz w:val="20"/>
          <w:szCs w:val="20"/>
        </w:rPr>
        <w:t>on</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w:t>
      </w:r>
      <w:proofErr w:type="spellStart"/>
      <w:r w:rsidRPr="004B62C6">
        <w:rPr>
          <w:sz w:val="20"/>
          <w:szCs w:val="20"/>
        </w:rPr>
        <w:t>Anthropology</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Cyberculture</w:t>
      </w:r>
      <w:proofErr w:type="spellEnd"/>
      <w:r w:rsidRPr="004B62C6">
        <w:rPr>
          <w:sz w:val="20"/>
          <w:szCs w:val="20"/>
        </w:rPr>
        <w:t xml:space="preserve">. </w:t>
      </w:r>
      <w:proofErr w:type="spellStart"/>
      <w:r w:rsidRPr="004B62C6">
        <w:rPr>
          <w:i/>
          <w:iCs/>
          <w:sz w:val="20"/>
          <w:szCs w:val="20"/>
        </w:rPr>
        <w:t>Current</w:t>
      </w:r>
      <w:proofErr w:type="spellEnd"/>
      <w:r w:rsidRPr="004B62C6">
        <w:rPr>
          <w:i/>
          <w:iCs/>
          <w:sz w:val="20"/>
          <w:szCs w:val="20"/>
        </w:rPr>
        <w:t xml:space="preserve"> </w:t>
      </w:r>
      <w:proofErr w:type="spellStart"/>
      <w:r w:rsidRPr="004B62C6">
        <w:rPr>
          <w:i/>
          <w:iCs/>
          <w:sz w:val="20"/>
          <w:szCs w:val="20"/>
        </w:rPr>
        <w:t>anthropology</w:t>
      </w:r>
      <w:proofErr w:type="spellEnd"/>
      <w:r w:rsidRPr="004B62C6">
        <w:rPr>
          <w:sz w:val="20"/>
          <w:szCs w:val="20"/>
        </w:rPr>
        <w:t xml:space="preserve">, </w:t>
      </w:r>
      <w:r w:rsidRPr="004B62C6">
        <w:rPr>
          <w:i/>
          <w:iCs/>
          <w:sz w:val="20"/>
          <w:szCs w:val="20"/>
        </w:rPr>
        <w:t>35</w:t>
      </w:r>
      <w:r w:rsidRPr="004B62C6">
        <w:rPr>
          <w:sz w:val="20"/>
          <w:szCs w:val="20"/>
        </w:rPr>
        <w:t>(3), 211-231. </w:t>
      </w:r>
    </w:p>
    <w:p w:rsidR="004B62C6" w:rsidRPr="004B62C6" w:rsidRDefault="004B62C6" w:rsidP="004B62C6">
      <w:pPr>
        <w:spacing w:line="240" w:lineRule="auto"/>
        <w:jc w:val="both"/>
        <w:rPr>
          <w:sz w:val="20"/>
          <w:szCs w:val="20"/>
        </w:rPr>
      </w:pPr>
      <w:proofErr w:type="spellStart"/>
      <w:r w:rsidRPr="004B62C6">
        <w:rPr>
          <w:sz w:val="20"/>
          <w:szCs w:val="20"/>
        </w:rPr>
        <w:t>Finne</w:t>
      </w:r>
      <w:proofErr w:type="spellEnd"/>
      <w:r w:rsidRPr="004B62C6">
        <w:rPr>
          <w:sz w:val="20"/>
          <w:szCs w:val="20"/>
        </w:rPr>
        <w:t xml:space="preserve">, Å., &amp; </w:t>
      </w:r>
      <w:proofErr w:type="spellStart"/>
      <w:r w:rsidRPr="004B62C6">
        <w:rPr>
          <w:sz w:val="20"/>
          <w:szCs w:val="20"/>
        </w:rPr>
        <w:t>Grönroos</w:t>
      </w:r>
      <w:proofErr w:type="spellEnd"/>
      <w:r w:rsidRPr="004B62C6">
        <w:rPr>
          <w:sz w:val="20"/>
          <w:szCs w:val="20"/>
        </w:rPr>
        <w:t xml:space="preserve">, C. (2017). Communication-in-use: </w:t>
      </w:r>
      <w:proofErr w:type="spellStart"/>
      <w:r w:rsidRPr="004B62C6">
        <w:rPr>
          <w:sz w:val="20"/>
          <w:szCs w:val="20"/>
        </w:rPr>
        <w:t>customer-integrated</w:t>
      </w:r>
      <w:proofErr w:type="spellEnd"/>
      <w:r w:rsidRPr="004B62C6">
        <w:rPr>
          <w:sz w:val="20"/>
          <w:szCs w:val="20"/>
        </w:rPr>
        <w:t xml:space="preserve"> marketing communication. </w:t>
      </w:r>
      <w:proofErr w:type="spellStart"/>
      <w:r w:rsidRPr="004B62C6">
        <w:rPr>
          <w:i/>
          <w:iCs/>
          <w:sz w:val="20"/>
          <w:szCs w:val="20"/>
        </w:rPr>
        <w:t>European</w:t>
      </w:r>
      <w:proofErr w:type="spellEnd"/>
      <w:r w:rsidRPr="004B62C6">
        <w:rPr>
          <w:i/>
          <w:iCs/>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w:t>
      </w:r>
      <w:r w:rsidRPr="004B62C6">
        <w:rPr>
          <w:sz w:val="20"/>
          <w:szCs w:val="20"/>
        </w:rPr>
        <w:t xml:space="preserve">, </w:t>
      </w:r>
      <w:r w:rsidRPr="004B62C6">
        <w:rPr>
          <w:i/>
          <w:iCs/>
          <w:sz w:val="20"/>
          <w:szCs w:val="20"/>
        </w:rPr>
        <w:t>51</w:t>
      </w:r>
      <w:r w:rsidRPr="004B62C6">
        <w:rPr>
          <w:sz w:val="20"/>
          <w:szCs w:val="20"/>
        </w:rPr>
        <w:t>(3), 445-463. </w:t>
      </w:r>
    </w:p>
    <w:p w:rsidR="004B62C6" w:rsidRPr="004B62C6" w:rsidRDefault="004B62C6" w:rsidP="004B62C6">
      <w:pPr>
        <w:spacing w:line="240" w:lineRule="auto"/>
        <w:jc w:val="both"/>
        <w:rPr>
          <w:sz w:val="20"/>
          <w:szCs w:val="20"/>
        </w:rPr>
      </w:pPr>
      <w:r w:rsidRPr="004B62C6">
        <w:rPr>
          <w:sz w:val="20"/>
          <w:szCs w:val="20"/>
        </w:rPr>
        <w:t xml:space="preserve">Greenberg, P. (2009). </w:t>
      </w:r>
      <w:r w:rsidRPr="004B62C6">
        <w:rPr>
          <w:i/>
          <w:iCs/>
          <w:sz w:val="20"/>
          <w:szCs w:val="20"/>
        </w:rPr>
        <w:t xml:space="preserve">Social CRM comes </w:t>
      </w:r>
      <w:proofErr w:type="spellStart"/>
      <w:r w:rsidRPr="004B62C6">
        <w:rPr>
          <w:i/>
          <w:iCs/>
          <w:sz w:val="20"/>
          <w:szCs w:val="20"/>
        </w:rPr>
        <w:t>of</w:t>
      </w:r>
      <w:proofErr w:type="spellEnd"/>
      <w:r w:rsidRPr="004B62C6">
        <w:rPr>
          <w:i/>
          <w:iCs/>
          <w:sz w:val="20"/>
          <w:szCs w:val="20"/>
        </w:rPr>
        <w:t xml:space="preserve"> age</w:t>
      </w:r>
      <w:r w:rsidRPr="004B62C6">
        <w:rPr>
          <w:sz w:val="20"/>
          <w:szCs w:val="20"/>
        </w:rPr>
        <w:t xml:space="preserve">. White </w:t>
      </w:r>
      <w:proofErr w:type="spellStart"/>
      <w:r w:rsidRPr="004B62C6">
        <w:rPr>
          <w:sz w:val="20"/>
          <w:szCs w:val="20"/>
        </w:rPr>
        <w:t>paper</w:t>
      </w:r>
      <w:proofErr w:type="spellEnd"/>
      <w:r w:rsidRPr="004B62C6">
        <w:rPr>
          <w:sz w:val="20"/>
          <w:szCs w:val="20"/>
        </w:rPr>
        <w:t>. </w:t>
      </w:r>
    </w:p>
    <w:p w:rsidR="004B62C6" w:rsidRPr="004B62C6" w:rsidRDefault="004B62C6" w:rsidP="004B62C6">
      <w:pPr>
        <w:spacing w:line="240" w:lineRule="auto"/>
        <w:jc w:val="both"/>
        <w:rPr>
          <w:sz w:val="20"/>
          <w:szCs w:val="20"/>
        </w:rPr>
      </w:pPr>
      <w:proofErr w:type="spellStart"/>
      <w:r w:rsidRPr="004B62C6">
        <w:rPr>
          <w:sz w:val="20"/>
          <w:szCs w:val="20"/>
        </w:rPr>
        <w:t>Gremler</w:t>
      </w:r>
      <w:proofErr w:type="spellEnd"/>
      <w:r w:rsidRPr="004B62C6">
        <w:rPr>
          <w:sz w:val="20"/>
          <w:szCs w:val="20"/>
        </w:rPr>
        <w:t xml:space="preserve">, D. D., &amp; Brown, S. W. (1999). The </w:t>
      </w:r>
      <w:proofErr w:type="spellStart"/>
      <w:r w:rsidRPr="004B62C6">
        <w:rPr>
          <w:sz w:val="20"/>
          <w:szCs w:val="20"/>
        </w:rPr>
        <w:t>loyalty</w:t>
      </w:r>
      <w:proofErr w:type="spellEnd"/>
      <w:r w:rsidRPr="004B62C6">
        <w:rPr>
          <w:sz w:val="20"/>
          <w:szCs w:val="20"/>
        </w:rPr>
        <w:t xml:space="preserve"> </w:t>
      </w:r>
      <w:proofErr w:type="spellStart"/>
      <w:r w:rsidRPr="004B62C6">
        <w:rPr>
          <w:sz w:val="20"/>
          <w:szCs w:val="20"/>
        </w:rPr>
        <w:t>ripple</w:t>
      </w:r>
      <w:proofErr w:type="spellEnd"/>
      <w:r w:rsidRPr="004B62C6">
        <w:rPr>
          <w:sz w:val="20"/>
          <w:szCs w:val="20"/>
        </w:rPr>
        <w:t xml:space="preserve"> </w:t>
      </w:r>
      <w:proofErr w:type="spellStart"/>
      <w:r w:rsidRPr="004B62C6">
        <w:rPr>
          <w:sz w:val="20"/>
          <w:szCs w:val="20"/>
        </w:rPr>
        <w:t>effect</w:t>
      </w:r>
      <w:proofErr w:type="spellEnd"/>
      <w:r w:rsidRPr="004B62C6">
        <w:rPr>
          <w:sz w:val="20"/>
          <w:szCs w:val="20"/>
        </w:rPr>
        <w:t xml:space="preserve">: </w:t>
      </w:r>
      <w:proofErr w:type="spellStart"/>
      <w:r w:rsidRPr="004B62C6">
        <w:rPr>
          <w:sz w:val="20"/>
          <w:szCs w:val="20"/>
        </w:rPr>
        <w:t>appreciating</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full </w:t>
      </w:r>
      <w:proofErr w:type="spellStart"/>
      <w:r w:rsidRPr="004B62C6">
        <w:rPr>
          <w:sz w:val="20"/>
          <w:szCs w:val="20"/>
        </w:rPr>
        <w:t>value</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customers</w:t>
      </w:r>
      <w:proofErr w:type="spellEnd"/>
      <w:r w:rsidRPr="004B62C6">
        <w:rPr>
          <w:sz w:val="20"/>
          <w:szCs w:val="20"/>
        </w:rPr>
        <w:t xml:space="preserve">. </w:t>
      </w:r>
      <w:r w:rsidRPr="004B62C6">
        <w:rPr>
          <w:i/>
          <w:iCs/>
          <w:sz w:val="20"/>
          <w:szCs w:val="20"/>
        </w:rPr>
        <w:t xml:space="preserve">International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Service </w:t>
      </w:r>
      <w:proofErr w:type="spellStart"/>
      <w:r w:rsidRPr="004B62C6">
        <w:rPr>
          <w:i/>
          <w:iCs/>
          <w:sz w:val="20"/>
          <w:szCs w:val="20"/>
        </w:rPr>
        <w:t>Industry</w:t>
      </w:r>
      <w:proofErr w:type="spellEnd"/>
      <w:r w:rsidRPr="004B62C6">
        <w:rPr>
          <w:i/>
          <w:iCs/>
          <w:sz w:val="20"/>
          <w:szCs w:val="20"/>
        </w:rPr>
        <w:t xml:space="preserve"> Management</w:t>
      </w:r>
      <w:r w:rsidRPr="004B62C6">
        <w:rPr>
          <w:sz w:val="20"/>
          <w:szCs w:val="20"/>
        </w:rPr>
        <w:t xml:space="preserve">, </w:t>
      </w:r>
      <w:r w:rsidRPr="004B62C6">
        <w:rPr>
          <w:i/>
          <w:iCs/>
          <w:sz w:val="20"/>
          <w:szCs w:val="20"/>
        </w:rPr>
        <w:t>10</w:t>
      </w:r>
      <w:r w:rsidRPr="004B62C6">
        <w:rPr>
          <w:sz w:val="20"/>
          <w:szCs w:val="20"/>
        </w:rPr>
        <w:t>(3), 271-293. </w:t>
      </w:r>
    </w:p>
    <w:p w:rsidR="004B62C6" w:rsidRPr="004B62C6" w:rsidRDefault="004B62C6" w:rsidP="004B62C6">
      <w:pPr>
        <w:spacing w:line="240" w:lineRule="auto"/>
        <w:jc w:val="both"/>
        <w:rPr>
          <w:sz w:val="20"/>
          <w:szCs w:val="20"/>
        </w:rPr>
      </w:pPr>
      <w:proofErr w:type="spellStart"/>
      <w:r w:rsidRPr="004B62C6">
        <w:rPr>
          <w:sz w:val="20"/>
          <w:szCs w:val="20"/>
        </w:rPr>
        <w:t>Heinonen</w:t>
      </w:r>
      <w:proofErr w:type="spellEnd"/>
      <w:r w:rsidRPr="004B62C6">
        <w:rPr>
          <w:sz w:val="20"/>
          <w:szCs w:val="20"/>
        </w:rPr>
        <w:t xml:space="preserve">, K. (2011). </w:t>
      </w:r>
      <w:proofErr w:type="spellStart"/>
      <w:r w:rsidRPr="004B62C6">
        <w:rPr>
          <w:sz w:val="20"/>
          <w:szCs w:val="20"/>
        </w:rPr>
        <w:t>Consumer</w:t>
      </w:r>
      <w:proofErr w:type="spellEnd"/>
      <w:r w:rsidRPr="004B62C6">
        <w:rPr>
          <w:sz w:val="20"/>
          <w:szCs w:val="20"/>
        </w:rPr>
        <w:t xml:space="preserve"> </w:t>
      </w:r>
      <w:proofErr w:type="spellStart"/>
      <w:r w:rsidRPr="004B62C6">
        <w:rPr>
          <w:sz w:val="20"/>
          <w:szCs w:val="20"/>
        </w:rPr>
        <w:t>activity</w:t>
      </w:r>
      <w:proofErr w:type="spellEnd"/>
      <w:r w:rsidRPr="004B62C6">
        <w:rPr>
          <w:sz w:val="20"/>
          <w:szCs w:val="20"/>
        </w:rPr>
        <w:t xml:space="preserve"> in social media: </w:t>
      </w:r>
      <w:proofErr w:type="spellStart"/>
      <w:r w:rsidRPr="004B62C6">
        <w:rPr>
          <w:sz w:val="20"/>
          <w:szCs w:val="20"/>
        </w:rPr>
        <w:t>Managerial</w:t>
      </w:r>
      <w:proofErr w:type="spellEnd"/>
      <w:r w:rsidRPr="004B62C6">
        <w:rPr>
          <w:sz w:val="20"/>
          <w:szCs w:val="20"/>
        </w:rPr>
        <w:t xml:space="preserve"> approaches </w:t>
      </w:r>
      <w:proofErr w:type="spellStart"/>
      <w:r w:rsidRPr="004B62C6">
        <w:rPr>
          <w:sz w:val="20"/>
          <w:szCs w:val="20"/>
        </w:rPr>
        <w:t>to</w:t>
      </w:r>
      <w:proofErr w:type="spellEnd"/>
      <w:r w:rsidRPr="004B62C6">
        <w:rPr>
          <w:sz w:val="20"/>
          <w:szCs w:val="20"/>
        </w:rPr>
        <w:t xml:space="preserve"> </w:t>
      </w:r>
      <w:proofErr w:type="spellStart"/>
      <w:r w:rsidRPr="004B62C6">
        <w:rPr>
          <w:sz w:val="20"/>
          <w:szCs w:val="20"/>
        </w:rPr>
        <w:t>consumers</w:t>
      </w:r>
      <w:proofErr w:type="spellEnd"/>
      <w:r w:rsidRPr="004B62C6">
        <w:rPr>
          <w:sz w:val="20"/>
          <w:szCs w:val="20"/>
        </w:rPr>
        <w:t xml:space="preserve">' social media </w:t>
      </w:r>
      <w:proofErr w:type="spellStart"/>
      <w:r w:rsidRPr="004B62C6">
        <w:rPr>
          <w:sz w:val="20"/>
          <w:szCs w:val="20"/>
        </w:rPr>
        <w:t>behavior</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Consumer</w:t>
      </w:r>
      <w:proofErr w:type="spellEnd"/>
      <w:r w:rsidRPr="004B62C6">
        <w:rPr>
          <w:i/>
          <w:iCs/>
          <w:sz w:val="20"/>
          <w:szCs w:val="20"/>
        </w:rPr>
        <w:t xml:space="preserve"> </w:t>
      </w:r>
      <w:proofErr w:type="spellStart"/>
      <w:r w:rsidRPr="004B62C6">
        <w:rPr>
          <w:i/>
          <w:iCs/>
          <w:sz w:val="20"/>
          <w:szCs w:val="20"/>
        </w:rPr>
        <w:t>Behaviour</w:t>
      </w:r>
      <w:proofErr w:type="spellEnd"/>
      <w:r w:rsidRPr="004B62C6">
        <w:rPr>
          <w:sz w:val="20"/>
          <w:szCs w:val="20"/>
        </w:rPr>
        <w:t xml:space="preserve">, </w:t>
      </w:r>
      <w:r w:rsidRPr="004B62C6">
        <w:rPr>
          <w:i/>
          <w:iCs/>
          <w:sz w:val="20"/>
          <w:szCs w:val="20"/>
        </w:rPr>
        <w:t>10</w:t>
      </w:r>
      <w:r w:rsidRPr="004B62C6">
        <w:rPr>
          <w:sz w:val="20"/>
          <w:szCs w:val="20"/>
        </w:rPr>
        <w:t>(6), 356-364. </w:t>
      </w:r>
    </w:p>
    <w:p w:rsidR="004B62C6" w:rsidRPr="004B62C6" w:rsidRDefault="004B62C6" w:rsidP="004B62C6">
      <w:pPr>
        <w:spacing w:line="240" w:lineRule="auto"/>
        <w:jc w:val="both"/>
        <w:rPr>
          <w:sz w:val="20"/>
          <w:szCs w:val="20"/>
        </w:rPr>
      </w:pPr>
      <w:proofErr w:type="spellStart"/>
      <w:r w:rsidRPr="004B62C6">
        <w:rPr>
          <w:sz w:val="20"/>
          <w:szCs w:val="20"/>
        </w:rPr>
        <w:t>Hennig-Thurau</w:t>
      </w:r>
      <w:proofErr w:type="spellEnd"/>
      <w:r w:rsidRPr="004B62C6">
        <w:rPr>
          <w:sz w:val="20"/>
          <w:szCs w:val="20"/>
        </w:rPr>
        <w:t xml:space="preserve">, T., </w:t>
      </w:r>
      <w:proofErr w:type="spellStart"/>
      <w:r w:rsidRPr="004B62C6">
        <w:rPr>
          <w:sz w:val="20"/>
          <w:szCs w:val="20"/>
        </w:rPr>
        <w:t>Gwinner</w:t>
      </w:r>
      <w:proofErr w:type="spellEnd"/>
      <w:r w:rsidRPr="004B62C6">
        <w:rPr>
          <w:sz w:val="20"/>
          <w:szCs w:val="20"/>
        </w:rPr>
        <w:t xml:space="preserve">, K. P., &amp; </w:t>
      </w:r>
      <w:proofErr w:type="spellStart"/>
      <w:r w:rsidRPr="004B62C6">
        <w:rPr>
          <w:sz w:val="20"/>
          <w:szCs w:val="20"/>
        </w:rPr>
        <w:t>Gremler</w:t>
      </w:r>
      <w:proofErr w:type="spellEnd"/>
      <w:r w:rsidRPr="004B62C6">
        <w:rPr>
          <w:sz w:val="20"/>
          <w:szCs w:val="20"/>
        </w:rPr>
        <w:t xml:space="preserve">, D. D. (2002). </w:t>
      </w:r>
      <w:proofErr w:type="spellStart"/>
      <w:r w:rsidRPr="004B62C6">
        <w:rPr>
          <w:sz w:val="20"/>
          <w:szCs w:val="20"/>
        </w:rPr>
        <w:t>Understanding</w:t>
      </w:r>
      <w:proofErr w:type="spellEnd"/>
      <w:r w:rsidRPr="004B62C6">
        <w:rPr>
          <w:sz w:val="20"/>
          <w:szCs w:val="20"/>
        </w:rPr>
        <w:t xml:space="preserve"> </w:t>
      </w:r>
      <w:proofErr w:type="spellStart"/>
      <w:r w:rsidRPr="004B62C6">
        <w:rPr>
          <w:sz w:val="20"/>
          <w:szCs w:val="20"/>
        </w:rPr>
        <w:t>relationship</w:t>
      </w:r>
      <w:proofErr w:type="spellEnd"/>
      <w:r w:rsidRPr="004B62C6">
        <w:rPr>
          <w:sz w:val="20"/>
          <w:szCs w:val="20"/>
        </w:rPr>
        <w:t xml:space="preserve"> marketing </w:t>
      </w:r>
      <w:proofErr w:type="spellStart"/>
      <w:r w:rsidRPr="004B62C6">
        <w:rPr>
          <w:sz w:val="20"/>
          <w:szCs w:val="20"/>
        </w:rPr>
        <w:t>outcomes</w:t>
      </w:r>
      <w:proofErr w:type="spellEnd"/>
      <w:r w:rsidRPr="004B62C6">
        <w:rPr>
          <w:sz w:val="20"/>
          <w:szCs w:val="20"/>
        </w:rPr>
        <w:t xml:space="preserve">: </w:t>
      </w:r>
      <w:proofErr w:type="spellStart"/>
      <w:r w:rsidRPr="004B62C6">
        <w:rPr>
          <w:sz w:val="20"/>
          <w:szCs w:val="20"/>
        </w:rPr>
        <w:t>an</w:t>
      </w:r>
      <w:proofErr w:type="spellEnd"/>
      <w:r w:rsidRPr="004B62C6">
        <w:rPr>
          <w:sz w:val="20"/>
          <w:szCs w:val="20"/>
        </w:rPr>
        <w:t xml:space="preserve"> </w:t>
      </w:r>
      <w:proofErr w:type="spellStart"/>
      <w:r w:rsidRPr="004B62C6">
        <w:rPr>
          <w:sz w:val="20"/>
          <w:szCs w:val="20"/>
        </w:rPr>
        <w:t>integration</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relational</w:t>
      </w:r>
      <w:proofErr w:type="spellEnd"/>
      <w:r w:rsidRPr="004B62C6">
        <w:rPr>
          <w:sz w:val="20"/>
          <w:szCs w:val="20"/>
        </w:rPr>
        <w:t xml:space="preserve"> </w:t>
      </w:r>
      <w:proofErr w:type="spellStart"/>
      <w:r w:rsidRPr="004B62C6">
        <w:rPr>
          <w:sz w:val="20"/>
          <w:szCs w:val="20"/>
        </w:rPr>
        <w:t>benefits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relationship</w:t>
      </w:r>
      <w:proofErr w:type="spellEnd"/>
      <w:r w:rsidRPr="004B62C6">
        <w:rPr>
          <w:sz w:val="20"/>
          <w:szCs w:val="20"/>
        </w:rPr>
        <w:t xml:space="preserve"> </w:t>
      </w:r>
      <w:proofErr w:type="spellStart"/>
      <w:r w:rsidRPr="004B62C6">
        <w:rPr>
          <w:sz w:val="20"/>
          <w:szCs w:val="20"/>
        </w:rPr>
        <w:t>quality</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service</w:t>
      </w:r>
      <w:proofErr w:type="spellEnd"/>
      <w:r w:rsidRPr="004B62C6">
        <w:rPr>
          <w:i/>
          <w:iCs/>
          <w:sz w:val="20"/>
          <w:szCs w:val="20"/>
        </w:rPr>
        <w:t xml:space="preserve"> </w:t>
      </w:r>
      <w:proofErr w:type="spellStart"/>
      <w:r w:rsidRPr="004B62C6">
        <w:rPr>
          <w:i/>
          <w:iCs/>
          <w:sz w:val="20"/>
          <w:szCs w:val="20"/>
        </w:rPr>
        <w:t>research</w:t>
      </w:r>
      <w:proofErr w:type="spellEnd"/>
      <w:r w:rsidRPr="004B62C6">
        <w:rPr>
          <w:sz w:val="20"/>
          <w:szCs w:val="20"/>
        </w:rPr>
        <w:t xml:space="preserve">, </w:t>
      </w:r>
      <w:r w:rsidRPr="004B62C6">
        <w:rPr>
          <w:i/>
          <w:iCs/>
          <w:sz w:val="20"/>
          <w:szCs w:val="20"/>
        </w:rPr>
        <w:t>4</w:t>
      </w:r>
      <w:r w:rsidRPr="004B62C6">
        <w:rPr>
          <w:sz w:val="20"/>
          <w:szCs w:val="20"/>
        </w:rPr>
        <w:t>(3), 230-247. </w:t>
      </w:r>
    </w:p>
    <w:p w:rsidR="004B62C6" w:rsidRPr="004B62C6" w:rsidRDefault="004B62C6" w:rsidP="004B62C6">
      <w:pPr>
        <w:spacing w:line="240" w:lineRule="auto"/>
        <w:jc w:val="both"/>
        <w:rPr>
          <w:sz w:val="20"/>
          <w:szCs w:val="20"/>
        </w:rPr>
      </w:pPr>
      <w:proofErr w:type="spellStart"/>
      <w:r w:rsidRPr="004B62C6">
        <w:rPr>
          <w:sz w:val="20"/>
          <w:szCs w:val="20"/>
        </w:rPr>
        <w:lastRenderedPageBreak/>
        <w:t>Hennig‐Thurau</w:t>
      </w:r>
      <w:proofErr w:type="spellEnd"/>
      <w:r w:rsidRPr="004B62C6">
        <w:rPr>
          <w:sz w:val="20"/>
          <w:szCs w:val="20"/>
        </w:rPr>
        <w:t xml:space="preserve">, T., &amp; </w:t>
      </w:r>
      <w:proofErr w:type="spellStart"/>
      <w:r w:rsidRPr="004B62C6">
        <w:rPr>
          <w:sz w:val="20"/>
          <w:szCs w:val="20"/>
        </w:rPr>
        <w:t>Klee</w:t>
      </w:r>
      <w:proofErr w:type="spellEnd"/>
      <w:r w:rsidRPr="004B62C6">
        <w:rPr>
          <w:sz w:val="20"/>
          <w:szCs w:val="20"/>
        </w:rPr>
        <w:t xml:space="preserve">, A. (1997). The </w:t>
      </w:r>
      <w:proofErr w:type="spellStart"/>
      <w:r w:rsidRPr="004B62C6">
        <w:rPr>
          <w:sz w:val="20"/>
          <w:szCs w:val="20"/>
        </w:rPr>
        <w:t>impact</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satisfaction</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relationship</w:t>
      </w:r>
      <w:proofErr w:type="spellEnd"/>
      <w:r w:rsidRPr="004B62C6">
        <w:rPr>
          <w:sz w:val="20"/>
          <w:szCs w:val="20"/>
        </w:rPr>
        <w:t xml:space="preserve"> </w:t>
      </w:r>
      <w:proofErr w:type="spellStart"/>
      <w:r w:rsidRPr="004B62C6">
        <w:rPr>
          <w:sz w:val="20"/>
          <w:szCs w:val="20"/>
        </w:rPr>
        <w:t>quality</w:t>
      </w:r>
      <w:proofErr w:type="spellEnd"/>
      <w:r w:rsidRPr="004B62C6">
        <w:rPr>
          <w:sz w:val="20"/>
          <w:szCs w:val="20"/>
        </w:rPr>
        <w:t xml:space="preserve"> </w:t>
      </w:r>
      <w:proofErr w:type="spellStart"/>
      <w:r w:rsidRPr="004B62C6">
        <w:rPr>
          <w:sz w:val="20"/>
          <w:szCs w:val="20"/>
        </w:rPr>
        <w:t>on</w:t>
      </w:r>
      <w:proofErr w:type="spellEnd"/>
      <w:r w:rsidRPr="004B62C6">
        <w:rPr>
          <w:sz w:val="20"/>
          <w:szCs w:val="20"/>
        </w:rPr>
        <w:t xml:space="preserve">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retention</w:t>
      </w:r>
      <w:proofErr w:type="spellEnd"/>
      <w:r w:rsidRPr="004B62C6">
        <w:rPr>
          <w:sz w:val="20"/>
          <w:szCs w:val="20"/>
        </w:rPr>
        <w:t xml:space="preserve">: A </w:t>
      </w:r>
      <w:proofErr w:type="spellStart"/>
      <w:r w:rsidRPr="004B62C6">
        <w:rPr>
          <w:sz w:val="20"/>
          <w:szCs w:val="20"/>
        </w:rPr>
        <w:t>critical</w:t>
      </w:r>
      <w:proofErr w:type="spellEnd"/>
      <w:r w:rsidRPr="004B62C6">
        <w:rPr>
          <w:sz w:val="20"/>
          <w:szCs w:val="20"/>
        </w:rPr>
        <w:t xml:space="preserve"> </w:t>
      </w:r>
      <w:proofErr w:type="spellStart"/>
      <w:r w:rsidRPr="004B62C6">
        <w:rPr>
          <w:sz w:val="20"/>
          <w:szCs w:val="20"/>
        </w:rPr>
        <w:t>reassessment</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model</w:t>
      </w:r>
      <w:proofErr w:type="spellEnd"/>
      <w:r w:rsidRPr="004B62C6">
        <w:rPr>
          <w:sz w:val="20"/>
          <w:szCs w:val="20"/>
        </w:rPr>
        <w:t xml:space="preserve"> </w:t>
      </w:r>
      <w:proofErr w:type="spellStart"/>
      <w:r w:rsidRPr="004B62C6">
        <w:rPr>
          <w:sz w:val="20"/>
          <w:szCs w:val="20"/>
        </w:rPr>
        <w:t>development</w:t>
      </w:r>
      <w:proofErr w:type="spellEnd"/>
      <w:r w:rsidRPr="004B62C6">
        <w:rPr>
          <w:sz w:val="20"/>
          <w:szCs w:val="20"/>
        </w:rPr>
        <w:t xml:space="preserve">. </w:t>
      </w:r>
      <w:proofErr w:type="spellStart"/>
      <w:r w:rsidRPr="004B62C6">
        <w:rPr>
          <w:i/>
          <w:iCs/>
          <w:sz w:val="20"/>
          <w:szCs w:val="20"/>
        </w:rPr>
        <w:t>Psychology</w:t>
      </w:r>
      <w:proofErr w:type="spellEnd"/>
      <w:r w:rsidRPr="004B62C6">
        <w:rPr>
          <w:i/>
          <w:iCs/>
          <w:sz w:val="20"/>
          <w:szCs w:val="20"/>
        </w:rPr>
        <w:t xml:space="preserve"> &amp; marketing</w:t>
      </w:r>
      <w:r w:rsidRPr="004B62C6">
        <w:rPr>
          <w:sz w:val="20"/>
          <w:szCs w:val="20"/>
        </w:rPr>
        <w:t xml:space="preserve">, </w:t>
      </w:r>
      <w:r w:rsidRPr="004B62C6">
        <w:rPr>
          <w:i/>
          <w:iCs/>
          <w:sz w:val="20"/>
          <w:szCs w:val="20"/>
        </w:rPr>
        <w:t>14</w:t>
      </w:r>
      <w:r w:rsidRPr="004B62C6">
        <w:rPr>
          <w:sz w:val="20"/>
          <w:szCs w:val="20"/>
        </w:rPr>
        <w:t>(8), 737-764. </w:t>
      </w:r>
    </w:p>
    <w:p w:rsidR="004B62C6" w:rsidRPr="004B62C6" w:rsidRDefault="004B62C6" w:rsidP="004B62C6">
      <w:pPr>
        <w:spacing w:line="240" w:lineRule="auto"/>
        <w:jc w:val="both"/>
        <w:rPr>
          <w:sz w:val="20"/>
          <w:szCs w:val="20"/>
        </w:rPr>
      </w:pPr>
      <w:proofErr w:type="spellStart"/>
      <w:r w:rsidRPr="004B62C6">
        <w:rPr>
          <w:sz w:val="20"/>
          <w:szCs w:val="20"/>
        </w:rPr>
        <w:t>Hennig-Thurau</w:t>
      </w:r>
      <w:proofErr w:type="spellEnd"/>
      <w:r w:rsidRPr="004B62C6">
        <w:rPr>
          <w:sz w:val="20"/>
          <w:szCs w:val="20"/>
        </w:rPr>
        <w:t xml:space="preserve">, T., </w:t>
      </w:r>
      <w:proofErr w:type="spellStart"/>
      <w:r w:rsidRPr="004B62C6">
        <w:rPr>
          <w:sz w:val="20"/>
          <w:szCs w:val="20"/>
        </w:rPr>
        <w:t>Malthouse</w:t>
      </w:r>
      <w:proofErr w:type="spellEnd"/>
      <w:r w:rsidRPr="004B62C6">
        <w:rPr>
          <w:sz w:val="20"/>
          <w:szCs w:val="20"/>
        </w:rPr>
        <w:t xml:space="preserve">, E. C., </w:t>
      </w:r>
      <w:proofErr w:type="spellStart"/>
      <w:r w:rsidRPr="004B62C6">
        <w:rPr>
          <w:sz w:val="20"/>
          <w:szCs w:val="20"/>
        </w:rPr>
        <w:t>Friege</w:t>
      </w:r>
      <w:proofErr w:type="spellEnd"/>
      <w:r w:rsidRPr="004B62C6">
        <w:rPr>
          <w:sz w:val="20"/>
          <w:szCs w:val="20"/>
        </w:rPr>
        <w:t xml:space="preserve">, C., </w:t>
      </w:r>
      <w:proofErr w:type="spellStart"/>
      <w:r w:rsidRPr="004B62C6">
        <w:rPr>
          <w:sz w:val="20"/>
          <w:szCs w:val="20"/>
        </w:rPr>
        <w:t>Gensler</w:t>
      </w:r>
      <w:proofErr w:type="spellEnd"/>
      <w:r w:rsidRPr="004B62C6">
        <w:rPr>
          <w:sz w:val="20"/>
          <w:szCs w:val="20"/>
        </w:rPr>
        <w:t xml:space="preserve">, S., </w:t>
      </w:r>
      <w:proofErr w:type="spellStart"/>
      <w:r w:rsidRPr="004B62C6">
        <w:rPr>
          <w:sz w:val="20"/>
          <w:szCs w:val="20"/>
        </w:rPr>
        <w:t>Lobschat</w:t>
      </w:r>
      <w:proofErr w:type="spellEnd"/>
      <w:r w:rsidRPr="004B62C6">
        <w:rPr>
          <w:sz w:val="20"/>
          <w:szCs w:val="20"/>
        </w:rPr>
        <w:t xml:space="preserve">, L., </w:t>
      </w:r>
      <w:proofErr w:type="spellStart"/>
      <w:r w:rsidRPr="004B62C6">
        <w:rPr>
          <w:sz w:val="20"/>
          <w:szCs w:val="20"/>
        </w:rPr>
        <w:t>Rangaswamy</w:t>
      </w:r>
      <w:proofErr w:type="spellEnd"/>
      <w:r w:rsidRPr="004B62C6">
        <w:rPr>
          <w:sz w:val="20"/>
          <w:szCs w:val="20"/>
        </w:rPr>
        <w:t xml:space="preserve">, A., &amp; </w:t>
      </w:r>
      <w:proofErr w:type="spellStart"/>
      <w:r w:rsidRPr="004B62C6">
        <w:rPr>
          <w:sz w:val="20"/>
          <w:szCs w:val="20"/>
        </w:rPr>
        <w:t>Skiera</w:t>
      </w:r>
      <w:proofErr w:type="spellEnd"/>
      <w:r w:rsidRPr="004B62C6">
        <w:rPr>
          <w:sz w:val="20"/>
          <w:szCs w:val="20"/>
        </w:rPr>
        <w:t xml:space="preserve">, B. (2010). The </w:t>
      </w:r>
      <w:proofErr w:type="spellStart"/>
      <w:r w:rsidRPr="004B62C6">
        <w:rPr>
          <w:sz w:val="20"/>
          <w:szCs w:val="20"/>
        </w:rPr>
        <w:t>impact</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new media </w:t>
      </w:r>
      <w:proofErr w:type="spellStart"/>
      <w:r w:rsidRPr="004B62C6">
        <w:rPr>
          <w:sz w:val="20"/>
          <w:szCs w:val="20"/>
        </w:rPr>
        <w:t>on</w:t>
      </w:r>
      <w:proofErr w:type="spellEnd"/>
      <w:r w:rsidRPr="004B62C6">
        <w:rPr>
          <w:sz w:val="20"/>
          <w:szCs w:val="20"/>
        </w:rPr>
        <w:t xml:space="preserve">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relationships</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service</w:t>
      </w:r>
      <w:proofErr w:type="spellEnd"/>
      <w:r w:rsidRPr="004B62C6">
        <w:rPr>
          <w:i/>
          <w:iCs/>
          <w:sz w:val="20"/>
          <w:szCs w:val="20"/>
        </w:rPr>
        <w:t xml:space="preserve"> </w:t>
      </w:r>
      <w:proofErr w:type="spellStart"/>
      <w:r w:rsidRPr="004B62C6">
        <w:rPr>
          <w:i/>
          <w:iCs/>
          <w:sz w:val="20"/>
          <w:szCs w:val="20"/>
        </w:rPr>
        <w:t>research</w:t>
      </w:r>
      <w:proofErr w:type="spellEnd"/>
      <w:r w:rsidRPr="004B62C6">
        <w:rPr>
          <w:sz w:val="20"/>
          <w:szCs w:val="20"/>
        </w:rPr>
        <w:t xml:space="preserve">, </w:t>
      </w:r>
      <w:r w:rsidRPr="004B62C6">
        <w:rPr>
          <w:i/>
          <w:iCs/>
          <w:sz w:val="20"/>
          <w:szCs w:val="20"/>
        </w:rPr>
        <w:t>13</w:t>
      </w:r>
      <w:r w:rsidRPr="004B62C6">
        <w:rPr>
          <w:sz w:val="20"/>
          <w:szCs w:val="20"/>
        </w:rPr>
        <w:t>(3), 311-330. </w:t>
      </w:r>
    </w:p>
    <w:p w:rsidR="004B62C6" w:rsidRPr="004B62C6" w:rsidRDefault="004B62C6" w:rsidP="004B62C6">
      <w:pPr>
        <w:spacing w:line="240" w:lineRule="auto"/>
        <w:jc w:val="both"/>
        <w:rPr>
          <w:sz w:val="20"/>
          <w:szCs w:val="20"/>
        </w:rPr>
      </w:pPr>
      <w:proofErr w:type="spellStart"/>
      <w:r w:rsidRPr="004B62C6">
        <w:rPr>
          <w:sz w:val="20"/>
          <w:szCs w:val="20"/>
        </w:rPr>
        <w:t>Henseler</w:t>
      </w:r>
      <w:proofErr w:type="spellEnd"/>
      <w:r w:rsidRPr="004B62C6">
        <w:rPr>
          <w:sz w:val="20"/>
          <w:szCs w:val="20"/>
        </w:rPr>
        <w:t xml:space="preserve">, J., </w:t>
      </w:r>
      <w:proofErr w:type="spellStart"/>
      <w:r w:rsidRPr="004B62C6">
        <w:rPr>
          <w:sz w:val="20"/>
          <w:szCs w:val="20"/>
        </w:rPr>
        <w:t>Dijkstra</w:t>
      </w:r>
      <w:proofErr w:type="spellEnd"/>
      <w:r w:rsidRPr="004B62C6">
        <w:rPr>
          <w:sz w:val="20"/>
          <w:szCs w:val="20"/>
        </w:rPr>
        <w:t xml:space="preserve">, T. K., </w:t>
      </w:r>
      <w:proofErr w:type="spellStart"/>
      <w:r w:rsidRPr="004B62C6">
        <w:rPr>
          <w:sz w:val="20"/>
          <w:szCs w:val="20"/>
        </w:rPr>
        <w:t>Sarstedt</w:t>
      </w:r>
      <w:proofErr w:type="spellEnd"/>
      <w:r w:rsidRPr="004B62C6">
        <w:rPr>
          <w:sz w:val="20"/>
          <w:szCs w:val="20"/>
        </w:rPr>
        <w:t xml:space="preserve">, M., </w:t>
      </w:r>
      <w:proofErr w:type="spellStart"/>
      <w:r w:rsidRPr="004B62C6">
        <w:rPr>
          <w:sz w:val="20"/>
          <w:szCs w:val="20"/>
        </w:rPr>
        <w:t>Ringle</w:t>
      </w:r>
      <w:proofErr w:type="spellEnd"/>
      <w:r w:rsidRPr="004B62C6">
        <w:rPr>
          <w:sz w:val="20"/>
          <w:szCs w:val="20"/>
        </w:rPr>
        <w:t xml:space="preserve">, C. M., </w:t>
      </w:r>
      <w:proofErr w:type="spellStart"/>
      <w:r w:rsidRPr="004B62C6">
        <w:rPr>
          <w:sz w:val="20"/>
          <w:szCs w:val="20"/>
        </w:rPr>
        <w:t>Diamantopoulos</w:t>
      </w:r>
      <w:proofErr w:type="spellEnd"/>
      <w:r w:rsidRPr="004B62C6">
        <w:rPr>
          <w:sz w:val="20"/>
          <w:szCs w:val="20"/>
        </w:rPr>
        <w:t xml:space="preserve">, A., </w:t>
      </w:r>
      <w:proofErr w:type="spellStart"/>
      <w:r w:rsidRPr="004B62C6">
        <w:rPr>
          <w:sz w:val="20"/>
          <w:szCs w:val="20"/>
        </w:rPr>
        <w:t>Straub</w:t>
      </w:r>
      <w:proofErr w:type="spellEnd"/>
      <w:r w:rsidRPr="004B62C6">
        <w:rPr>
          <w:sz w:val="20"/>
          <w:szCs w:val="20"/>
        </w:rPr>
        <w:t xml:space="preserve">, D. W., ... &amp; </w:t>
      </w:r>
      <w:proofErr w:type="spellStart"/>
      <w:r w:rsidRPr="004B62C6">
        <w:rPr>
          <w:sz w:val="20"/>
          <w:szCs w:val="20"/>
        </w:rPr>
        <w:t>Calantone</w:t>
      </w:r>
      <w:proofErr w:type="spellEnd"/>
      <w:r w:rsidRPr="004B62C6">
        <w:rPr>
          <w:sz w:val="20"/>
          <w:szCs w:val="20"/>
        </w:rPr>
        <w:t xml:space="preserve">, R. J. (2014). Common </w:t>
      </w:r>
      <w:proofErr w:type="spellStart"/>
      <w:r w:rsidRPr="004B62C6">
        <w:rPr>
          <w:sz w:val="20"/>
          <w:szCs w:val="20"/>
        </w:rPr>
        <w:t>beliefs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reality </w:t>
      </w:r>
      <w:proofErr w:type="spellStart"/>
      <w:r w:rsidRPr="004B62C6">
        <w:rPr>
          <w:sz w:val="20"/>
          <w:szCs w:val="20"/>
        </w:rPr>
        <w:t>about</w:t>
      </w:r>
      <w:proofErr w:type="spellEnd"/>
      <w:r w:rsidRPr="004B62C6">
        <w:rPr>
          <w:sz w:val="20"/>
          <w:szCs w:val="20"/>
        </w:rPr>
        <w:t xml:space="preserve"> PLS: </w:t>
      </w:r>
      <w:proofErr w:type="spellStart"/>
      <w:r w:rsidRPr="004B62C6">
        <w:rPr>
          <w:sz w:val="20"/>
          <w:szCs w:val="20"/>
        </w:rPr>
        <w:t>Comments</w:t>
      </w:r>
      <w:proofErr w:type="spellEnd"/>
      <w:r w:rsidRPr="004B62C6">
        <w:rPr>
          <w:sz w:val="20"/>
          <w:szCs w:val="20"/>
        </w:rPr>
        <w:t xml:space="preserve"> </w:t>
      </w:r>
      <w:proofErr w:type="spellStart"/>
      <w:r w:rsidRPr="004B62C6">
        <w:rPr>
          <w:sz w:val="20"/>
          <w:szCs w:val="20"/>
        </w:rPr>
        <w:t>on</w:t>
      </w:r>
      <w:proofErr w:type="spellEnd"/>
      <w:r w:rsidRPr="004B62C6">
        <w:rPr>
          <w:sz w:val="20"/>
          <w:szCs w:val="20"/>
        </w:rPr>
        <w:t xml:space="preserve"> </w:t>
      </w:r>
      <w:proofErr w:type="spellStart"/>
      <w:r w:rsidRPr="004B62C6">
        <w:rPr>
          <w:sz w:val="20"/>
          <w:szCs w:val="20"/>
        </w:rPr>
        <w:t>Rönkkö</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Evermann</w:t>
      </w:r>
      <w:proofErr w:type="spellEnd"/>
      <w:r w:rsidRPr="004B62C6">
        <w:rPr>
          <w:sz w:val="20"/>
          <w:szCs w:val="20"/>
        </w:rPr>
        <w:t xml:space="preserve"> (2013). </w:t>
      </w:r>
      <w:proofErr w:type="spellStart"/>
      <w:r w:rsidRPr="004B62C6">
        <w:rPr>
          <w:i/>
          <w:iCs/>
          <w:sz w:val="20"/>
          <w:szCs w:val="20"/>
        </w:rPr>
        <w:t>Organizational</w:t>
      </w:r>
      <w:proofErr w:type="spellEnd"/>
      <w:r w:rsidRPr="004B62C6">
        <w:rPr>
          <w:i/>
          <w:iCs/>
          <w:sz w:val="20"/>
          <w:szCs w:val="20"/>
        </w:rPr>
        <w:t xml:space="preserve"> </w:t>
      </w:r>
      <w:proofErr w:type="spellStart"/>
      <w:r w:rsidRPr="004B62C6">
        <w:rPr>
          <w:i/>
          <w:iCs/>
          <w:sz w:val="20"/>
          <w:szCs w:val="20"/>
        </w:rPr>
        <w:t>research</w:t>
      </w:r>
      <w:proofErr w:type="spellEnd"/>
      <w:r w:rsidRPr="004B62C6">
        <w:rPr>
          <w:i/>
          <w:iCs/>
          <w:sz w:val="20"/>
          <w:szCs w:val="20"/>
        </w:rPr>
        <w:t xml:space="preserve"> </w:t>
      </w:r>
      <w:proofErr w:type="spellStart"/>
      <w:r w:rsidRPr="004B62C6">
        <w:rPr>
          <w:i/>
          <w:iCs/>
          <w:sz w:val="20"/>
          <w:szCs w:val="20"/>
        </w:rPr>
        <w:t>methods</w:t>
      </w:r>
      <w:proofErr w:type="spellEnd"/>
      <w:r w:rsidRPr="004B62C6">
        <w:rPr>
          <w:sz w:val="20"/>
          <w:szCs w:val="20"/>
        </w:rPr>
        <w:t xml:space="preserve">, </w:t>
      </w:r>
      <w:r w:rsidRPr="004B62C6">
        <w:rPr>
          <w:i/>
          <w:iCs/>
          <w:sz w:val="20"/>
          <w:szCs w:val="20"/>
        </w:rPr>
        <w:t>17</w:t>
      </w:r>
      <w:r w:rsidRPr="004B62C6">
        <w:rPr>
          <w:sz w:val="20"/>
          <w:szCs w:val="20"/>
        </w:rPr>
        <w:t>(2), 182-209. </w:t>
      </w:r>
    </w:p>
    <w:p w:rsidR="004B62C6" w:rsidRPr="004B62C6" w:rsidRDefault="004B62C6" w:rsidP="004B62C6">
      <w:pPr>
        <w:spacing w:line="240" w:lineRule="auto"/>
        <w:jc w:val="both"/>
        <w:rPr>
          <w:sz w:val="20"/>
          <w:szCs w:val="20"/>
        </w:rPr>
      </w:pPr>
      <w:proofErr w:type="spellStart"/>
      <w:r w:rsidRPr="004B62C6">
        <w:rPr>
          <w:sz w:val="20"/>
          <w:szCs w:val="20"/>
        </w:rPr>
        <w:t>Hofer</w:t>
      </w:r>
      <w:proofErr w:type="spellEnd"/>
      <w:r w:rsidRPr="004B62C6">
        <w:rPr>
          <w:sz w:val="20"/>
          <w:szCs w:val="20"/>
        </w:rPr>
        <w:t xml:space="preserve">, A., J. Smith, R., &amp; R. Murphy, P. (2014). </w:t>
      </w:r>
      <w:proofErr w:type="spellStart"/>
      <w:r w:rsidRPr="004B62C6">
        <w:rPr>
          <w:sz w:val="20"/>
          <w:szCs w:val="20"/>
        </w:rPr>
        <w:t>Spillover</w:t>
      </w:r>
      <w:proofErr w:type="spellEnd"/>
      <w:r w:rsidRPr="004B62C6">
        <w:rPr>
          <w:sz w:val="20"/>
          <w:szCs w:val="20"/>
        </w:rPr>
        <w:t xml:space="preserve"> </w:t>
      </w:r>
      <w:proofErr w:type="spellStart"/>
      <w:r w:rsidRPr="004B62C6">
        <w:rPr>
          <w:sz w:val="20"/>
          <w:szCs w:val="20"/>
        </w:rPr>
        <w:t>effects</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a </w:t>
      </w:r>
      <w:proofErr w:type="spellStart"/>
      <w:r w:rsidRPr="004B62C6">
        <w:rPr>
          <w:sz w:val="20"/>
          <w:szCs w:val="20"/>
        </w:rPr>
        <w:t>firm's</w:t>
      </w:r>
      <w:proofErr w:type="spellEnd"/>
      <w:r w:rsidRPr="004B62C6">
        <w:rPr>
          <w:sz w:val="20"/>
          <w:szCs w:val="20"/>
        </w:rPr>
        <w:t xml:space="preserve"> </w:t>
      </w:r>
      <w:proofErr w:type="spellStart"/>
      <w:r w:rsidRPr="004B62C6">
        <w:rPr>
          <w:sz w:val="20"/>
          <w:szCs w:val="20"/>
        </w:rPr>
        <w:t>relationship</w:t>
      </w:r>
      <w:proofErr w:type="spellEnd"/>
      <w:r w:rsidRPr="004B62C6">
        <w:rPr>
          <w:sz w:val="20"/>
          <w:szCs w:val="20"/>
        </w:rPr>
        <w:t xml:space="preserve"> marketing </w:t>
      </w:r>
      <w:proofErr w:type="spellStart"/>
      <w:r w:rsidRPr="004B62C6">
        <w:rPr>
          <w:sz w:val="20"/>
          <w:szCs w:val="20"/>
        </w:rPr>
        <w:t>orientation</w:t>
      </w:r>
      <w:proofErr w:type="spellEnd"/>
      <w:r w:rsidRPr="004B62C6">
        <w:rPr>
          <w:sz w:val="20"/>
          <w:szCs w:val="20"/>
        </w:rPr>
        <w:t xml:space="preserve"> in </w:t>
      </w:r>
      <w:proofErr w:type="spellStart"/>
      <w:r w:rsidRPr="004B62C6">
        <w:rPr>
          <w:sz w:val="20"/>
          <w:szCs w:val="20"/>
        </w:rPr>
        <w:t>the</w:t>
      </w:r>
      <w:proofErr w:type="spellEnd"/>
      <w:r w:rsidRPr="004B62C6">
        <w:rPr>
          <w:sz w:val="20"/>
          <w:szCs w:val="20"/>
        </w:rPr>
        <w:t xml:space="preserve"> </w:t>
      </w:r>
      <w:proofErr w:type="spellStart"/>
      <w:r w:rsidRPr="004B62C6">
        <w:rPr>
          <w:sz w:val="20"/>
          <w:szCs w:val="20"/>
        </w:rPr>
        <w:t>logistics</w:t>
      </w:r>
      <w:proofErr w:type="spellEnd"/>
      <w:r w:rsidRPr="004B62C6">
        <w:rPr>
          <w:sz w:val="20"/>
          <w:szCs w:val="20"/>
        </w:rPr>
        <w:t xml:space="preserve"> </w:t>
      </w:r>
      <w:proofErr w:type="spellStart"/>
      <w:r w:rsidRPr="004B62C6">
        <w:rPr>
          <w:sz w:val="20"/>
          <w:szCs w:val="20"/>
        </w:rPr>
        <w:t>triad</w:t>
      </w:r>
      <w:proofErr w:type="spellEnd"/>
      <w:r w:rsidRPr="004B62C6">
        <w:rPr>
          <w:sz w:val="20"/>
          <w:szCs w:val="20"/>
        </w:rPr>
        <w:t xml:space="preserve">. </w:t>
      </w:r>
      <w:r w:rsidRPr="004B62C6">
        <w:rPr>
          <w:i/>
          <w:iCs/>
          <w:sz w:val="20"/>
          <w:szCs w:val="20"/>
        </w:rPr>
        <w:t xml:space="preserve">The International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Logistics</w:t>
      </w:r>
      <w:proofErr w:type="spellEnd"/>
      <w:r w:rsidRPr="004B62C6">
        <w:rPr>
          <w:i/>
          <w:iCs/>
          <w:sz w:val="20"/>
          <w:szCs w:val="20"/>
        </w:rPr>
        <w:t xml:space="preserve"> Management</w:t>
      </w:r>
      <w:r w:rsidRPr="004B62C6">
        <w:rPr>
          <w:sz w:val="20"/>
          <w:szCs w:val="20"/>
        </w:rPr>
        <w:t xml:space="preserve">, </w:t>
      </w:r>
      <w:r w:rsidRPr="004B62C6">
        <w:rPr>
          <w:i/>
          <w:iCs/>
          <w:sz w:val="20"/>
          <w:szCs w:val="20"/>
        </w:rPr>
        <w:t>25</w:t>
      </w:r>
      <w:r w:rsidRPr="004B62C6">
        <w:rPr>
          <w:sz w:val="20"/>
          <w:szCs w:val="20"/>
        </w:rPr>
        <w:t>(2), 270-288. </w:t>
      </w:r>
    </w:p>
    <w:p w:rsidR="004B62C6" w:rsidRPr="004B62C6" w:rsidRDefault="004B62C6" w:rsidP="004B62C6">
      <w:pPr>
        <w:spacing w:line="240" w:lineRule="auto"/>
        <w:jc w:val="both"/>
        <w:rPr>
          <w:sz w:val="20"/>
          <w:szCs w:val="20"/>
        </w:rPr>
      </w:pPr>
      <w:proofErr w:type="spellStart"/>
      <w:r w:rsidRPr="004B62C6">
        <w:rPr>
          <w:sz w:val="20"/>
          <w:szCs w:val="20"/>
        </w:rPr>
        <w:t>Holt</w:t>
      </w:r>
      <w:proofErr w:type="spellEnd"/>
      <w:r w:rsidRPr="004B62C6">
        <w:rPr>
          <w:sz w:val="20"/>
          <w:szCs w:val="20"/>
        </w:rPr>
        <w:t xml:space="preserve">, D. (2016). Branding in </w:t>
      </w:r>
      <w:proofErr w:type="spellStart"/>
      <w:r w:rsidRPr="004B62C6">
        <w:rPr>
          <w:sz w:val="20"/>
          <w:szCs w:val="20"/>
        </w:rPr>
        <w:t>the</w:t>
      </w:r>
      <w:proofErr w:type="spellEnd"/>
      <w:r w:rsidRPr="004B62C6">
        <w:rPr>
          <w:sz w:val="20"/>
          <w:szCs w:val="20"/>
        </w:rPr>
        <w:t xml:space="preserve"> age </w:t>
      </w:r>
      <w:proofErr w:type="spellStart"/>
      <w:r w:rsidRPr="004B62C6">
        <w:rPr>
          <w:sz w:val="20"/>
          <w:szCs w:val="20"/>
        </w:rPr>
        <w:t>of</w:t>
      </w:r>
      <w:proofErr w:type="spellEnd"/>
      <w:r w:rsidRPr="004B62C6">
        <w:rPr>
          <w:sz w:val="20"/>
          <w:szCs w:val="20"/>
        </w:rPr>
        <w:t xml:space="preserve"> social media. </w:t>
      </w:r>
      <w:r w:rsidRPr="004B62C6">
        <w:rPr>
          <w:i/>
          <w:iCs/>
          <w:sz w:val="20"/>
          <w:szCs w:val="20"/>
        </w:rPr>
        <w:t>Harvard business review</w:t>
      </w:r>
      <w:r w:rsidRPr="004B62C6">
        <w:rPr>
          <w:sz w:val="20"/>
          <w:szCs w:val="20"/>
        </w:rPr>
        <w:t xml:space="preserve">, </w:t>
      </w:r>
      <w:r w:rsidRPr="004B62C6">
        <w:rPr>
          <w:i/>
          <w:iCs/>
          <w:sz w:val="20"/>
          <w:szCs w:val="20"/>
        </w:rPr>
        <w:t>94</w:t>
      </w:r>
      <w:r w:rsidRPr="004B62C6">
        <w:rPr>
          <w:sz w:val="20"/>
          <w:szCs w:val="20"/>
        </w:rPr>
        <w:t>(3), 13. </w:t>
      </w:r>
    </w:p>
    <w:p w:rsidR="004B62C6" w:rsidRPr="004B62C6" w:rsidRDefault="004B62C6" w:rsidP="004B62C6">
      <w:pPr>
        <w:spacing w:line="240" w:lineRule="auto"/>
        <w:jc w:val="both"/>
        <w:rPr>
          <w:sz w:val="20"/>
          <w:szCs w:val="20"/>
        </w:rPr>
      </w:pPr>
      <w:r w:rsidRPr="004B62C6">
        <w:rPr>
          <w:sz w:val="20"/>
          <w:szCs w:val="20"/>
        </w:rPr>
        <w:t xml:space="preserve">Jung, L. H., &amp; Soo, K. M. (2012). The </w:t>
      </w:r>
      <w:proofErr w:type="spellStart"/>
      <w:r w:rsidRPr="004B62C6">
        <w:rPr>
          <w:sz w:val="20"/>
          <w:szCs w:val="20"/>
        </w:rPr>
        <w:t>Effect</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Brand Experience </w:t>
      </w:r>
      <w:proofErr w:type="spellStart"/>
      <w:r w:rsidRPr="004B62C6">
        <w:rPr>
          <w:sz w:val="20"/>
          <w:szCs w:val="20"/>
        </w:rPr>
        <w:t>on</w:t>
      </w:r>
      <w:proofErr w:type="spellEnd"/>
      <w:r w:rsidRPr="004B62C6">
        <w:rPr>
          <w:sz w:val="20"/>
          <w:szCs w:val="20"/>
        </w:rPr>
        <w:t xml:space="preserve"> Brand </w:t>
      </w:r>
      <w:proofErr w:type="spellStart"/>
      <w:r w:rsidRPr="004B62C6">
        <w:rPr>
          <w:sz w:val="20"/>
          <w:szCs w:val="20"/>
        </w:rPr>
        <w:t>Relationship</w:t>
      </w:r>
      <w:proofErr w:type="spellEnd"/>
      <w:r w:rsidRPr="004B62C6">
        <w:rPr>
          <w:sz w:val="20"/>
          <w:szCs w:val="20"/>
        </w:rPr>
        <w:t xml:space="preserve"> </w:t>
      </w:r>
      <w:proofErr w:type="spellStart"/>
      <w:r w:rsidRPr="004B62C6">
        <w:rPr>
          <w:sz w:val="20"/>
          <w:szCs w:val="20"/>
        </w:rPr>
        <w:t>Quality</w:t>
      </w:r>
      <w:proofErr w:type="spellEnd"/>
      <w:r w:rsidRPr="004B62C6">
        <w:rPr>
          <w:sz w:val="20"/>
          <w:szCs w:val="20"/>
        </w:rPr>
        <w:t xml:space="preserve">. </w:t>
      </w:r>
      <w:proofErr w:type="spellStart"/>
      <w:r w:rsidRPr="004B62C6">
        <w:rPr>
          <w:i/>
          <w:iCs/>
          <w:sz w:val="20"/>
          <w:szCs w:val="20"/>
        </w:rPr>
        <w:t>Academy</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 </w:t>
      </w:r>
      <w:proofErr w:type="spellStart"/>
      <w:r w:rsidRPr="004B62C6">
        <w:rPr>
          <w:i/>
          <w:iCs/>
          <w:sz w:val="20"/>
          <w:szCs w:val="20"/>
        </w:rPr>
        <w:t>Studies</w:t>
      </w:r>
      <w:proofErr w:type="spellEnd"/>
      <w:r w:rsidRPr="004B62C6">
        <w:rPr>
          <w:i/>
          <w:iCs/>
          <w:sz w:val="20"/>
          <w:szCs w:val="20"/>
        </w:rPr>
        <w:t xml:space="preserve"> </w:t>
      </w:r>
      <w:proofErr w:type="spellStart"/>
      <w:r w:rsidRPr="004B62C6">
        <w:rPr>
          <w:i/>
          <w:iCs/>
          <w:sz w:val="20"/>
          <w:szCs w:val="20"/>
        </w:rPr>
        <w:t>Journal</w:t>
      </w:r>
      <w:proofErr w:type="spellEnd"/>
      <w:r w:rsidRPr="004B62C6">
        <w:rPr>
          <w:sz w:val="20"/>
          <w:szCs w:val="20"/>
        </w:rPr>
        <w:t xml:space="preserve">, </w:t>
      </w:r>
      <w:r w:rsidRPr="004B62C6">
        <w:rPr>
          <w:i/>
          <w:iCs/>
          <w:sz w:val="20"/>
          <w:szCs w:val="20"/>
        </w:rPr>
        <w:t>16</w:t>
      </w:r>
      <w:r w:rsidRPr="004B62C6">
        <w:rPr>
          <w:sz w:val="20"/>
          <w:szCs w:val="20"/>
        </w:rPr>
        <w:t>(1), 87. </w:t>
      </w:r>
    </w:p>
    <w:p w:rsidR="004B62C6" w:rsidRPr="004B62C6" w:rsidRDefault="004B62C6" w:rsidP="004B62C6">
      <w:pPr>
        <w:spacing w:line="240" w:lineRule="auto"/>
        <w:jc w:val="both"/>
        <w:rPr>
          <w:sz w:val="20"/>
          <w:szCs w:val="20"/>
        </w:rPr>
      </w:pPr>
      <w:proofErr w:type="spellStart"/>
      <w:r w:rsidRPr="004B62C6">
        <w:rPr>
          <w:sz w:val="20"/>
          <w:szCs w:val="20"/>
        </w:rPr>
        <w:t>Kaufmann</w:t>
      </w:r>
      <w:proofErr w:type="spellEnd"/>
      <w:r w:rsidRPr="004B62C6">
        <w:rPr>
          <w:sz w:val="20"/>
          <w:szCs w:val="20"/>
        </w:rPr>
        <w:t xml:space="preserve">, H. R., Loureiro, S., &amp; </w:t>
      </w:r>
      <w:proofErr w:type="spellStart"/>
      <w:r w:rsidRPr="004B62C6">
        <w:rPr>
          <w:sz w:val="20"/>
          <w:szCs w:val="20"/>
        </w:rPr>
        <w:t>Manarioti</w:t>
      </w:r>
      <w:proofErr w:type="spellEnd"/>
      <w:r w:rsidRPr="004B62C6">
        <w:rPr>
          <w:sz w:val="20"/>
          <w:szCs w:val="20"/>
        </w:rPr>
        <w:t xml:space="preserve">, A. (2016). </w:t>
      </w:r>
      <w:proofErr w:type="spellStart"/>
      <w:r w:rsidRPr="004B62C6">
        <w:rPr>
          <w:sz w:val="20"/>
          <w:szCs w:val="20"/>
        </w:rPr>
        <w:t>Exploring</w:t>
      </w:r>
      <w:proofErr w:type="spellEnd"/>
      <w:r w:rsidRPr="004B62C6">
        <w:rPr>
          <w:sz w:val="20"/>
          <w:szCs w:val="20"/>
        </w:rPr>
        <w:t xml:space="preserve"> </w:t>
      </w:r>
      <w:proofErr w:type="spellStart"/>
      <w:r w:rsidRPr="004B62C6">
        <w:rPr>
          <w:sz w:val="20"/>
          <w:szCs w:val="20"/>
        </w:rPr>
        <w:t>behavioural</w:t>
      </w:r>
      <w:proofErr w:type="spellEnd"/>
      <w:r w:rsidRPr="004B62C6">
        <w:rPr>
          <w:sz w:val="20"/>
          <w:szCs w:val="20"/>
        </w:rPr>
        <w:t xml:space="preserve"> branding, </w:t>
      </w:r>
      <w:proofErr w:type="spellStart"/>
      <w:r w:rsidRPr="004B62C6">
        <w:rPr>
          <w:sz w:val="20"/>
          <w:szCs w:val="20"/>
        </w:rPr>
        <w:t>brand</w:t>
      </w:r>
      <w:proofErr w:type="spellEnd"/>
      <w:r w:rsidRPr="004B62C6">
        <w:rPr>
          <w:sz w:val="20"/>
          <w:szCs w:val="20"/>
        </w:rPr>
        <w:t xml:space="preserve"> </w:t>
      </w:r>
      <w:proofErr w:type="spellStart"/>
      <w:r w:rsidRPr="004B62C6">
        <w:rPr>
          <w:sz w:val="20"/>
          <w:szCs w:val="20"/>
        </w:rPr>
        <w:t>love</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brand</w:t>
      </w:r>
      <w:proofErr w:type="spellEnd"/>
      <w:r w:rsidRPr="004B62C6">
        <w:rPr>
          <w:sz w:val="20"/>
          <w:szCs w:val="20"/>
        </w:rPr>
        <w:t xml:space="preserve"> </w:t>
      </w:r>
      <w:proofErr w:type="spellStart"/>
      <w:r w:rsidRPr="004B62C6">
        <w:rPr>
          <w:sz w:val="20"/>
          <w:szCs w:val="20"/>
        </w:rPr>
        <w:t>co-creation</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Product</w:t>
      </w:r>
      <w:proofErr w:type="spellEnd"/>
      <w:r w:rsidRPr="004B62C6">
        <w:rPr>
          <w:i/>
          <w:iCs/>
          <w:sz w:val="20"/>
          <w:szCs w:val="20"/>
        </w:rPr>
        <w:t xml:space="preserve"> &amp; Brand Management</w:t>
      </w:r>
      <w:r w:rsidRPr="004B62C6">
        <w:rPr>
          <w:sz w:val="20"/>
          <w:szCs w:val="20"/>
        </w:rPr>
        <w:t xml:space="preserve">, </w:t>
      </w:r>
      <w:r w:rsidRPr="004B62C6">
        <w:rPr>
          <w:i/>
          <w:iCs/>
          <w:sz w:val="20"/>
          <w:szCs w:val="20"/>
        </w:rPr>
        <w:t>25</w:t>
      </w:r>
      <w:r w:rsidRPr="004B62C6">
        <w:rPr>
          <w:sz w:val="20"/>
          <w:szCs w:val="20"/>
        </w:rPr>
        <w:t>(6), 516-526. </w:t>
      </w:r>
    </w:p>
    <w:p w:rsidR="004B62C6" w:rsidRPr="004B62C6" w:rsidRDefault="004B62C6" w:rsidP="004B62C6">
      <w:pPr>
        <w:spacing w:line="240" w:lineRule="auto"/>
        <w:jc w:val="both"/>
        <w:rPr>
          <w:sz w:val="20"/>
          <w:szCs w:val="20"/>
        </w:rPr>
      </w:pPr>
      <w:proofErr w:type="spellStart"/>
      <w:r w:rsidRPr="004B62C6">
        <w:rPr>
          <w:sz w:val="20"/>
          <w:szCs w:val="20"/>
        </w:rPr>
        <w:t>Knapp</w:t>
      </w:r>
      <w:proofErr w:type="spellEnd"/>
      <w:r w:rsidRPr="004B62C6">
        <w:rPr>
          <w:sz w:val="20"/>
          <w:szCs w:val="20"/>
        </w:rPr>
        <w:t xml:space="preserve">, D. (1999). </w:t>
      </w:r>
      <w:r w:rsidRPr="004B62C6">
        <w:rPr>
          <w:i/>
          <w:iCs/>
          <w:sz w:val="20"/>
          <w:szCs w:val="20"/>
        </w:rPr>
        <w:t xml:space="preserve">The </w:t>
      </w:r>
      <w:proofErr w:type="spellStart"/>
      <w:r w:rsidRPr="004B62C6">
        <w:rPr>
          <w:i/>
          <w:iCs/>
          <w:sz w:val="20"/>
          <w:szCs w:val="20"/>
        </w:rPr>
        <w:t>brand</w:t>
      </w:r>
      <w:proofErr w:type="spellEnd"/>
      <w:r w:rsidRPr="004B62C6">
        <w:rPr>
          <w:i/>
          <w:iCs/>
          <w:sz w:val="20"/>
          <w:szCs w:val="20"/>
        </w:rPr>
        <w:t xml:space="preserve"> </w:t>
      </w:r>
      <w:proofErr w:type="spellStart"/>
      <w:r w:rsidRPr="004B62C6">
        <w:rPr>
          <w:i/>
          <w:iCs/>
          <w:sz w:val="20"/>
          <w:szCs w:val="20"/>
        </w:rPr>
        <w:t>mindset</w:t>
      </w:r>
      <w:proofErr w:type="spellEnd"/>
      <w:r w:rsidRPr="004B62C6">
        <w:rPr>
          <w:i/>
          <w:iCs/>
          <w:sz w:val="20"/>
          <w:szCs w:val="20"/>
        </w:rPr>
        <w:t xml:space="preserve">. </w:t>
      </w:r>
      <w:r w:rsidRPr="004B62C6">
        <w:rPr>
          <w:sz w:val="20"/>
          <w:szCs w:val="20"/>
        </w:rPr>
        <w:t>New York: McGraw Hill Professional. </w:t>
      </w:r>
    </w:p>
    <w:p w:rsidR="004B62C6" w:rsidRPr="004B62C6" w:rsidRDefault="004B62C6" w:rsidP="004B62C6">
      <w:pPr>
        <w:spacing w:line="240" w:lineRule="auto"/>
        <w:jc w:val="both"/>
        <w:rPr>
          <w:sz w:val="20"/>
          <w:szCs w:val="20"/>
        </w:rPr>
      </w:pPr>
      <w:proofErr w:type="spellStart"/>
      <w:r w:rsidRPr="004B62C6">
        <w:rPr>
          <w:sz w:val="20"/>
          <w:szCs w:val="20"/>
        </w:rPr>
        <w:t>Leonidou</w:t>
      </w:r>
      <w:proofErr w:type="spellEnd"/>
      <w:r w:rsidRPr="004B62C6">
        <w:rPr>
          <w:sz w:val="20"/>
          <w:szCs w:val="20"/>
        </w:rPr>
        <w:t xml:space="preserve">, L. C., </w:t>
      </w:r>
      <w:proofErr w:type="spellStart"/>
      <w:r w:rsidRPr="004B62C6">
        <w:rPr>
          <w:sz w:val="20"/>
          <w:szCs w:val="20"/>
        </w:rPr>
        <w:t>Katsikeas</w:t>
      </w:r>
      <w:proofErr w:type="spellEnd"/>
      <w:r w:rsidRPr="004B62C6">
        <w:rPr>
          <w:sz w:val="20"/>
          <w:szCs w:val="20"/>
        </w:rPr>
        <w:t xml:space="preserve">, C. S., </w:t>
      </w:r>
      <w:proofErr w:type="spellStart"/>
      <w:r w:rsidRPr="004B62C6">
        <w:rPr>
          <w:sz w:val="20"/>
          <w:szCs w:val="20"/>
        </w:rPr>
        <w:t>Samiee</w:t>
      </w:r>
      <w:proofErr w:type="spellEnd"/>
      <w:r w:rsidRPr="004B62C6">
        <w:rPr>
          <w:sz w:val="20"/>
          <w:szCs w:val="20"/>
        </w:rPr>
        <w:t xml:space="preserve">, S., &amp; </w:t>
      </w:r>
      <w:proofErr w:type="spellStart"/>
      <w:r w:rsidRPr="004B62C6">
        <w:rPr>
          <w:sz w:val="20"/>
          <w:szCs w:val="20"/>
        </w:rPr>
        <w:t>Aykol</w:t>
      </w:r>
      <w:proofErr w:type="spellEnd"/>
      <w:r w:rsidRPr="004B62C6">
        <w:rPr>
          <w:sz w:val="20"/>
          <w:szCs w:val="20"/>
        </w:rPr>
        <w:t xml:space="preserve">, B. (2018). International marketing </w:t>
      </w:r>
      <w:proofErr w:type="spellStart"/>
      <w:r w:rsidRPr="004B62C6">
        <w:rPr>
          <w:sz w:val="20"/>
          <w:szCs w:val="20"/>
        </w:rPr>
        <w:t>research</w:t>
      </w:r>
      <w:proofErr w:type="spellEnd"/>
      <w:r w:rsidRPr="004B62C6">
        <w:rPr>
          <w:sz w:val="20"/>
          <w:szCs w:val="20"/>
        </w:rPr>
        <w:t xml:space="preserve">: A </w:t>
      </w:r>
      <w:proofErr w:type="spellStart"/>
      <w:r w:rsidRPr="004B62C6">
        <w:rPr>
          <w:sz w:val="20"/>
          <w:szCs w:val="20"/>
        </w:rPr>
        <w:t>state-of-the-art</w:t>
      </w:r>
      <w:proofErr w:type="spellEnd"/>
      <w:r w:rsidRPr="004B62C6">
        <w:rPr>
          <w:sz w:val="20"/>
          <w:szCs w:val="20"/>
        </w:rPr>
        <w:t xml:space="preserve"> review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w:t>
      </w:r>
      <w:proofErr w:type="spellStart"/>
      <w:r w:rsidRPr="004B62C6">
        <w:rPr>
          <w:sz w:val="20"/>
          <w:szCs w:val="20"/>
        </w:rPr>
        <w:t>way</w:t>
      </w:r>
      <w:proofErr w:type="spellEnd"/>
      <w:r w:rsidRPr="004B62C6">
        <w:rPr>
          <w:sz w:val="20"/>
          <w:szCs w:val="20"/>
        </w:rPr>
        <w:t xml:space="preserve"> </w:t>
      </w:r>
      <w:proofErr w:type="spellStart"/>
      <w:r w:rsidRPr="004B62C6">
        <w:rPr>
          <w:sz w:val="20"/>
          <w:szCs w:val="20"/>
        </w:rPr>
        <w:t>forward</w:t>
      </w:r>
      <w:proofErr w:type="spellEnd"/>
      <w:r w:rsidRPr="004B62C6">
        <w:rPr>
          <w:sz w:val="20"/>
          <w:szCs w:val="20"/>
        </w:rPr>
        <w:t xml:space="preserve">. In </w:t>
      </w:r>
      <w:proofErr w:type="spellStart"/>
      <w:r w:rsidRPr="004B62C6">
        <w:rPr>
          <w:i/>
          <w:iCs/>
          <w:sz w:val="20"/>
          <w:szCs w:val="20"/>
        </w:rPr>
        <w:t>Advances</w:t>
      </w:r>
      <w:proofErr w:type="spellEnd"/>
      <w:r w:rsidRPr="004B62C6">
        <w:rPr>
          <w:i/>
          <w:iCs/>
          <w:sz w:val="20"/>
          <w:szCs w:val="20"/>
        </w:rPr>
        <w:t xml:space="preserve"> in Global Marketing </w:t>
      </w:r>
      <w:r w:rsidRPr="004B62C6">
        <w:rPr>
          <w:sz w:val="20"/>
          <w:szCs w:val="20"/>
        </w:rPr>
        <w:t xml:space="preserve">(pp. 3-33). Springer, </w:t>
      </w:r>
      <w:proofErr w:type="spellStart"/>
      <w:r w:rsidRPr="004B62C6">
        <w:rPr>
          <w:sz w:val="20"/>
          <w:szCs w:val="20"/>
        </w:rPr>
        <w:t>Cham</w:t>
      </w:r>
      <w:proofErr w:type="spellEnd"/>
      <w:r w:rsidRPr="004B62C6">
        <w:rPr>
          <w:sz w:val="20"/>
          <w:szCs w:val="20"/>
        </w:rPr>
        <w:t>. </w:t>
      </w:r>
    </w:p>
    <w:p w:rsidR="004B62C6" w:rsidRPr="004B62C6" w:rsidRDefault="004B62C6" w:rsidP="004B62C6">
      <w:pPr>
        <w:spacing w:line="240" w:lineRule="auto"/>
        <w:jc w:val="both"/>
        <w:rPr>
          <w:sz w:val="20"/>
          <w:szCs w:val="20"/>
        </w:rPr>
      </w:pPr>
      <w:proofErr w:type="spellStart"/>
      <w:r w:rsidRPr="004B62C6">
        <w:rPr>
          <w:sz w:val="20"/>
          <w:szCs w:val="20"/>
        </w:rPr>
        <w:t>Lévy</w:t>
      </w:r>
      <w:proofErr w:type="spellEnd"/>
      <w:r w:rsidRPr="004B62C6">
        <w:rPr>
          <w:sz w:val="20"/>
          <w:szCs w:val="20"/>
        </w:rPr>
        <w:t xml:space="preserve">, P. (1999). </w:t>
      </w:r>
      <w:r w:rsidRPr="004B62C6">
        <w:rPr>
          <w:i/>
          <w:iCs/>
          <w:sz w:val="20"/>
          <w:szCs w:val="20"/>
        </w:rPr>
        <w:t>Cibercultura</w:t>
      </w:r>
      <w:r w:rsidRPr="004B62C6">
        <w:rPr>
          <w:sz w:val="20"/>
          <w:szCs w:val="20"/>
        </w:rPr>
        <w:t>. São Paulo: Editora 34. </w:t>
      </w:r>
    </w:p>
    <w:p w:rsidR="004B62C6" w:rsidRPr="004B62C6" w:rsidRDefault="004B62C6" w:rsidP="004B62C6">
      <w:pPr>
        <w:spacing w:line="240" w:lineRule="auto"/>
        <w:jc w:val="both"/>
        <w:rPr>
          <w:sz w:val="20"/>
          <w:szCs w:val="20"/>
        </w:rPr>
      </w:pPr>
      <w:proofErr w:type="spellStart"/>
      <w:r w:rsidRPr="004B62C6">
        <w:rPr>
          <w:sz w:val="20"/>
          <w:szCs w:val="20"/>
        </w:rPr>
        <w:t>Malhotra</w:t>
      </w:r>
      <w:proofErr w:type="spellEnd"/>
      <w:r w:rsidRPr="004B62C6">
        <w:rPr>
          <w:sz w:val="20"/>
          <w:szCs w:val="20"/>
        </w:rPr>
        <w:t xml:space="preserve">. N. (2012). </w:t>
      </w:r>
      <w:r w:rsidRPr="004B62C6">
        <w:rPr>
          <w:i/>
          <w:iCs/>
          <w:sz w:val="20"/>
          <w:szCs w:val="20"/>
        </w:rPr>
        <w:t>Pesquisa de Marketing</w:t>
      </w:r>
      <w:r w:rsidRPr="004B62C6">
        <w:rPr>
          <w:sz w:val="20"/>
          <w:szCs w:val="20"/>
        </w:rPr>
        <w:t>. Porto Alegre: Bookman. </w:t>
      </w:r>
    </w:p>
    <w:p w:rsidR="004B62C6" w:rsidRPr="004B62C6" w:rsidRDefault="004B62C6" w:rsidP="004B62C6">
      <w:pPr>
        <w:spacing w:line="240" w:lineRule="auto"/>
        <w:jc w:val="both"/>
        <w:rPr>
          <w:sz w:val="20"/>
          <w:szCs w:val="20"/>
        </w:rPr>
      </w:pPr>
      <w:proofErr w:type="spellStart"/>
      <w:r w:rsidRPr="004B62C6">
        <w:rPr>
          <w:sz w:val="20"/>
          <w:szCs w:val="20"/>
        </w:rPr>
        <w:t>Malhotra</w:t>
      </w:r>
      <w:proofErr w:type="spellEnd"/>
      <w:r w:rsidRPr="004B62C6">
        <w:rPr>
          <w:sz w:val="20"/>
          <w:szCs w:val="20"/>
        </w:rPr>
        <w:t xml:space="preserve">, N. K., Lopes, E. L., &amp; Veiga, R. T. (2014). Modelagem de equações estruturais com </w:t>
      </w:r>
      <w:proofErr w:type="spellStart"/>
      <w:r w:rsidRPr="004B62C6">
        <w:rPr>
          <w:sz w:val="20"/>
          <w:szCs w:val="20"/>
        </w:rPr>
        <w:t>Lisrel</w:t>
      </w:r>
      <w:proofErr w:type="spellEnd"/>
      <w:r w:rsidRPr="004B62C6">
        <w:rPr>
          <w:sz w:val="20"/>
          <w:szCs w:val="20"/>
        </w:rPr>
        <w:t xml:space="preserve">: uma visão inicial. </w:t>
      </w:r>
      <w:r w:rsidRPr="004B62C6">
        <w:rPr>
          <w:i/>
          <w:iCs/>
          <w:sz w:val="20"/>
          <w:szCs w:val="20"/>
        </w:rPr>
        <w:t>Revista Brasileira de Marketing</w:t>
      </w:r>
      <w:r w:rsidRPr="004B62C6">
        <w:rPr>
          <w:sz w:val="20"/>
          <w:szCs w:val="20"/>
        </w:rPr>
        <w:t xml:space="preserve">, </w:t>
      </w:r>
      <w:r w:rsidRPr="004B62C6">
        <w:rPr>
          <w:i/>
          <w:iCs/>
          <w:sz w:val="20"/>
          <w:szCs w:val="20"/>
        </w:rPr>
        <w:t>13</w:t>
      </w:r>
      <w:r w:rsidRPr="004B62C6">
        <w:rPr>
          <w:sz w:val="20"/>
          <w:szCs w:val="20"/>
        </w:rPr>
        <w:t>(2), 28-43. </w:t>
      </w:r>
    </w:p>
    <w:p w:rsidR="004B62C6" w:rsidRPr="004B62C6" w:rsidRDefault="004B62C6" w:rsidP="004B62C6">
      <w:pPr>
        <w:spacing w:line="240" w:lineRule="auto"/>
        <w:jc w:val="both"/>
        <w:rPr>
          <w:sz w:val="20"/>
          <w:szCs w:val="20"/>
        </w:rPr>
      </w:pPr>
      <w:proofErr w:type="spellStart"/>
      <w:r w:rsidRPr="004B62C6">
        <w:rPr>
          <w:sz w:val="20"/>
          <w:szCs w:val="20"/>
        </w:rPr>
        <w:t>Moorman</w:t>
      </w:r>
      <w:proofErr w:type="spellEnd"/>
      <w:r w:rsidRPr="004B62C6">
        <w:rPr>
          <w:sz w:val="20"/>
          <w:szCs w:val="20"/>
        </w:rPr>
        <w:t xml:space="preserve">, C., &amp; </w:t>
      </w:r>
      <w:proofErr w:type="spellStart"/>
      <w:r w:rsidRPr="004B62C6">
        <w:rPr>
          <w:sz w:val="20"/>
          <w:szCs w:val="20"/>
        </w:rPr>
        <w:t>Zaltman</w:t>
      </w:r>
      <w:proofErr w:type="spellEnd"/>
      <w:r w:rsidRPr="004B62C6">
        <w:rPr>
          <w:sz w:val="20"/>
          <w:szCs w:val="20"/>
        </w:rPr>
        <w:t xml:space="preserve">, G. </w:t>
      </w:r>
      <w:proofErr w:type="spellStart"/>
      <w:proofErr w:type="gramStart"/>
      <w:r w:rsidRPr="004B62C6">
        <w:rPr>
          <w:sz w:val="20"/>
          <w:szCs w:val="20"/>
        </w:rPr>
        <w:t>Deshpandé</w:t>
      </w:r>
      <w:proofErr w:type="spellEnd"/>
      <w:r w:rsidRPr="004B62C6">
        <w:rPr>
          <w:sz w:val="20"/>
          <w:szCs w:val="20"/>
        </w:rPr>
        <w:t>.(</w:t>
      </w:r>
      <w:proofErr w:type="gramEnd"/>
      <w:r w:rsidRPr="004B62C6">
        <w:rPr>
          <w:sz w:val="20"/>
          <w:szCs w:val="20"/>
        </w:rPr>
        <w:t xml:space="preserve">1992). </w:t>
      </w:r>
      <w:proofErr w:type="spellStart"/>
      <w:r w:rsidRPr="004B62C6">
        <w:rPr>
          <w:sz w:val="20"/>
          <w:szCs w:val="20"/>
        </w:rPr>
        <w:t>Relationships</w:t>
      </w:r>
      <w:proofErr w:type="spellEnd"/>
      <w:r w:rsidRPr="004B62C6">
        <w:rPr>
          <w:sz w:val="20"/>
          <w:szCs w:val="20"/>
        </w:rPr>
        <w:t xml:space="preserve"> </w:t>
      </w:r>
      <w:proofErr w:type="spellStart"/>
      <w:r w:rsidRPr="004B62C6">
        <w:rPr>
          <w:sz w:val="20"/>
          <w:szCs w:val="20"/>
        </w:rPr>
        <w:t>between</w:t>
      </w:r>
      <w:proofErr w:type="spellEnd"/>
      <w:r w:rsidRPr="004B62C6">
        <w:rPr>
          <w:sz w:val="20"/>
          <w:szCs w:val="20"/>
        </w:rPr>
        <w:t xml:space="preserve"> </w:t>
      </w:r>
      <w:proofErr w:type="spellStart"/>
      <w:r w:rsidRPr="004B62C6">
        <w:rPr>
          <w:sz w:val="20"/>
          <w:szCs w:val="20"/>
        </w:rPr>
        <w:t>providers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users</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market </w:t>
      </w:r>
      <w:proofErr w:type="spellStart"/>
      <w:r w:rsidRPr="004B62C6">
        <w:rPr>
          <w:sz w:val="20"/>
          <w:szCs w:val="20"/>
        </w:rPr>
        <w:t>research</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dynamics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trust</w:t>
      </w:r>
      <w:proofErr w:type="spellEnd"/>
      <w:r w:rsidRPr="004B62C6">
        <w:rPr>
          <w:sz w:val="20"/>
          <w:szCs w:val="20"/>
        </w:rPr>
        <w:t xml:space="preserve"> </w:t>
      </w:r>
      <w:proofErr w:type="spellStart"/>
      <w:r w:rsidRPr="004B62C6">
        <w:rPr>
          <w:sz w:val="20"/>
          <w:szCs w:val="20"/>
        </w:rPr>
        <w:t>within</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between</w:t>
      </w:r>
      <w:proofErr w:type="spellEnd"/>
      <w:r w:rsidRPr="004B62C6">
        <w:rPr>
          <w:sz w:val="20"/>
          <w:szCs w:val="20"/>
        </w:rPr>
        <w:t xml:space="preserve"> </w:t>
      </w:r>
      <w:proofErr w:type="spellStart"/>
      <w:r w:rsidRPr="004B62C6">
        <w:rPr>
          <w:sz w:val="20"/>
          <w:szCs w:val="20"/>
        </w:rPr>
        <w:t>organizations</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 </w:t>
      </w:r>
      <w:proofErr w:type="spellStart"/>
      <w:r w:rsidRPr="004B62C6">
        <w:rPr>
          <w:i/>
          <w:iCs/>
          <w:sz w:val="20"/>
          <w:szCs w:val="20"/>
        </w:rPr>
        <w:t>Research</w:t>
      </w:r>
      <w:proofErr w:type="spellEnd"/>
      <w:r w:rsidRPr="004B62C6">
        <w:rPr>
          <w:sz w:val="20"/>
          <w:szCs w:val="20"/>
        </w:rPr>
        <w:t xml:space="preserve">, </w:t>
      </w:r>
      <w:r w:rsidRPr="004B62C6">
        <w:rPr>
          <w:i/>
          <w:iCs/>
          <w:sz w:val="20"/>
          <w:szCs w:val="20"/>
        </w:rPr>
        <w:t>29</w:t>
      </w:r>
      <w:r w:rsidRPr="004B62C6">
        <w:rPr>
          <w:sz w:val="20"/>
          <w:szCs w:val="20"/>
        </w:rPr>
        <w:t>(31), 4-328. </w:t>
      </w:r>
    </w:p>
    <w:p w:rsidR="004B62C6" w:rsidRPr="004B62C6" w:rsidRDefault="004B62C6" w:rsidP="004B62C6">
      <w:pPr>
        <w:spacing w:line="240" w:lineRule="auto"/>
        <w:jc w:val="both"/>
        <w:rPr>
          <w:sz w:val="20"/>
          <w:szCs w:val="20"/>
        </w:rPr>
      </w:pPr>
      <w:r w:rsidRPr="004B62C6">
        <w:rPr>
          <w:sz w:val="20"/>
          <w:szCs w:val="20"/>
        </w:rPr>
        <w:t xml:space="preserve">Morgan, R. M., &amp; Hunt, S. D. (1994). The </w:t>
      </w:r>
      <w:proofErr w:type="spellStart"/>
      <w:r w:rsidRPr="004B62C6">
        <w:rPr>
          <w:sz w:val="20"/>
          <w:szCs w:val="20"/>
        </w:rPr>
        <w:t>commitment-trust</w:t>
      </w:r>
      <w:proofErr w:type="spellEnd"/>
      <w:r w:rsidRPr="004B62C6">
        <w:rPr>
          <w:sz w:val="20"/>
          <w:szCs w:val="20"/>
        </w:rPr>
        <w:t xml:space="preserve"> </w:t>
      </w:r>
      <w:proofErr w:type="spellStart"/>
      <w:r w:rsidRPr="004B62C6">
        <w:rPr>
          <w:sz w:val="20"/>
          <w:szCs w:val="20"/>
        </w:rPr>
        <w:t>theory</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relationship</w:t>
      </w:r>
      <w:proofErr w:type="spellEnd"/>
      <w:r w:rsidRPr="004B62C6">
        <w:rPr>
          <w:sz w:val="20"/>
          <w:szCs w:val="20"/>
        </w:rPr>
        <w:t xml:space="preserve"> marketing.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w:t>
      </w:r>
      <w:r w:rsidRPr="004B62C6">
        <w:rPr>
          <w:sz w:val="20"/>
          <w:szCs w:val="20"/>
        </w:rPr>
        <w:t xml:space="preserve">, </w:t>
      </w:r>
      <w:r w:rsidRPr="004B62C6">
        <w:rPr>
          <w:i/>
          <w:iCs/>
          <w:sz w:val="20"/>
          <w:szCs w:val="20"/>
        </w:rPr>
        <w:t>58</w:t>
      </w:r>
      <w:r w:rsidRPr="004B62C6">
        <w:rPr>
          <w:sz w:val="20"/>
          <w:szCs w:val="20"/>
        </w:rPr>
        <w:t>(3), 20-38. </w:t>
      </w:r>
    </w:p>
    <w:p w:rsidR="004B62C6" w:rsidRPr="004B62C6" w:rsidRDefault="004B62C6" w:rsidP="004B62C6">
      <w:pPr>
        <w:spacing w:line="240" w:lineRule="auto"/>
        <w:jc w:val="both"/>
        <w:rPr>
          <w:sz w:val="20"/>
          <w:szCs w:val="20"/>
        </w:rPr>
      </w:pPr>
      <w:proofErr w:type="spellStart"/>
      <w:r w:rsidRPr="004B62C6">
        <w:rPr>
          <w:sz w:val="20"/>
          <w:szCs w:val="20"/>
        </w:rPr>
        <w:t>Nussbaumer</w:t>
      </w:r>
      <w:proofErr w:type="spellEnd"/>
      <w:r w:rsidRPr="004B62C6">
        <w:rPr>
          <w:sz w:val="20"/>
          <w:szCs w:val="20"/>
        </w:rPr>
        <w:t xml:space="preserve">, G. M. (1999). A cultura do Marketing. </w:t>
      </w:r>
      <w:r w:rsidRPr="004B62C6">
        <w:rPr>
          <w:i/>
          <w:iCs/>
          <w:sz w:val="20"/>
          <w:szCs w:val="20"/>
        </w:rPr>
        <w:t xml:space="preserve">Revista </w:t>
      </w:r>
      <w:proofErr w:type="spellStart"/>
      <w:r w:rsidRPr="004B62C6">
        <w:rPr>
          <w:i/>
          <w:iCs/>
          <w:sz w:val="20"/>
          <w:szCs w:val="20"/>
        </w:rPr>
        <w:t>Famecos</w:t>
      </w:r>
      <w:proofErr w:type="spellEnd"/>
      <w:r w:rsidRPr="004B62C6">
        <w:rPr>
          <w:sz w:val="20"/>
          <w:szCs w:val="20"/>
        </w:rPr>
        <w:t xml:space="preserve">, </w:t>
      </w:r>
      <w:r w:rsidRPr="004B62C6">
        <w:rPr>
          <w:i/>
          <w:iCs/>
          <w:sz w:val="20"/>
          <w:szCs w:val="20"/>
        </w:rPr>
        <w:t>6</w:t>
      </w:r>
      <w:r w:rsidRPr="004B62C6">
        <w:rPr>
          <w:sz w:val="20"/>
          <w:szCs w:val="20"/>
        </w:rPr>
        <w:t>(10), 203-211. </w:t>
      </w:r>
    </w:p>
    <w:p w:rsidR="004B62C6" w:rsidRPr="004B62C6" w:rsidRDefault="004B62C6" w:rsidP="004B62C6">
      <w:pPr>
        <w:spacing w:line="240" w:lineRule="auto"/>
        <w:jc w:val="both"/>
        <w:rPr>
          <w:sz w:val="20"/>
          <w:szCs w:val="20"/>
        </w:rPr>
      </w:pPr>
      <w:r w:rsidRPr="004B62C6">
        <w:rPr>
          <w:sz w:val="20"/>
          <w:szCs w:val="20"/>
        </w:rPr>
        <w:t xml:space="preserve">Oliver, R. L. (1980). A </w:t>
      </w:r>
      <w:proofErr w:type="spellStart"/>
      <w:r w:rsidRPr="004B62C6">
        <w:rPr>
          <w:sz w:val="20"/>
          <w:szCs w:val="20"/>
        </w:rPr>
        <w:t>cognitive</w:t>
      </w:r>
      <w:proofErr w:type="spellEnd"/>
      <w:r w:rsidRPr="004B62C6">
        <w:rPr>
          <w:sz w:val="20"/>
          <w:szCs w:val="20"/>
        </w:rPr>
        <w:t xml:space="preserve"> </w:t>
      </w:r>
      <w:proofErr w:type="spellStart"/>
      <w:r w:rsidRPr="004B62C6">
        <w:rPr>
          <w:sz w:val="20"/>
          <w:szCs w:val="20"/>
        </w:rPr>
        <w:t>model</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w:t>
      </w:r>
      <w:proofErr w:type="spellStart"/>
      <w:r w:rsidRPr="004B62C6">
        <w:rPr>
          <w:sz w:val="20"/>
          <w:szCs w:val="20"/>
        </w:rPr>
        <w:t>antecedents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consequences</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satisfaction</w:t>
      </w:r>
      <w:proofErr w:type="spellEnd"/>
      <w:r w:rsidRPr="004B62C6">
        <w:rPr>
          <w:sz w:val="20"/>
          <w:szCs w:val="20"/>
        </w:rPr>
        <w:t xml:space="preserve"> </w:t>
      </w:r>
      <w:proofErr w:type="spellStart"/>
      <w:r w:rsidRPr="004B62C6">
        <w:rPr>
          <w:sz w:val="20"/>
          <w:szCs w:val="20"/>
        </w:rPr>
        <w:t>decisions</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 </w:t>
      </w:r>
      <w:proofErr w:type="spellStart"/>
      <w:r w:rsidRPr="004B62C6">
        <w:rPr>
          <w:i/>
          <w:iCs/>
          <w:sz w:val="20"/>
          <w:szCs w:val="20"/>
        </w:rPr>
        <w:t>research</w:t>
      </w:r>
      <w:proofErr w:type="spellEnd"/>
      <w:r w:rsidRPr="004B62C6">
        <w:rPr>
          <w:sz w:val="20"/>
          <w:szCs w:val="20"/>
        </w:rPr>
        <w:t xml:space="preserve">, </w:t>
      </w:r>
      <w:r w:rsidRPr="004B62C6">
        <w:rPr>
          <w:i/>
          <w:iCs/>
          <w:sz w:val="20"/>
          <w:szCs w:val="20"/>
        </w:rPr>
        <w:t>17</w:t>
      </w:r>
      <w:r w:rsidRPr="004B62C6">
        <w:rPr>
          <w:sz w:val="20"/>
          <w:szCs w:val="20"/>
        </w:rPr>
        <w:t>(4), 460-469. </w:t>
      </w:r>
    </w:p>
    <w:p w:rsidR="004B62C6" w:rsidRPr="004B62C6" w:rsidRDefault="004B62C6" w:rsidP="004B62C6">
      <w:pPr>
        <w:spacing w:line="240" w:lineRule="auto"/>
        <w:jc w:val="both"/>
        <w:rPr>
          <w:sz w:val="20"/>
          <w:szCs w:val="20"/>
        </w:rPr>
      </w:pPr>
      <w:r w:rsidRPr="004B62C6">
        <w:rPr>
          <w:sz w:val="20"/>
          <w:szCs w:val="20"/>
        </w:rPr>
        <w:t xml:space="preserve">Payne, A., &amp; </w:t>
      </w:r>
      <w:proofErr w:type="spellStart"/>
      <w:r w:rsidRPr="004B62C6">
        <w:rPr>
          <w:sz w:val="20"/>
          <w:szCs w:val="20"/>
        </w:rPr>
        <w:t>Frow</w:t>
      </w:r>
      <w:proofErr w:type="spellEnd"/>
      <w:r w:rsidRPr="004B62C6">
        <w:rPr>
          <w:sz w:val="20"/>
          <w:szCs w:val="20"/>
        </w:rPr>
        <w:t xml:space="preserve">, P. (2017). </w:t>
      </w:r>
      <w:proofErr w:type="spellStart"/>
      <w:r w:rsidRPr="004B62C6">
        <w:rPr>
          <w:sz w:val="20"/>
          <w:szCs w:val="20"/>
        </w:rPr>
        <w:t>Relationship</w:t>
      </w:r>
      <w:proofErr w:type="spellEnd"/>
      <w:r w:rsidRPr="004B62C6">
        <w:rPr>
          <w:sz w:val="20"/>
          <w:szCs w:val="20"/>
        </w:rPr>
        <w:t xml:space="preserve"> marketing: </w:t>
      </w:r>
      <w:proofErr w:type="spellStart"/>
      <w:r w:rsidRPr="004B62C6">
        <w:rPr>
          <w:sz w:val="20"/>
          <w:szCs w:val="20"/>
        </w:rPr>
        <w:t>looking</w:t>
      </w:r>
      <w:proofErr w:type="spellEnd"/>
      <w:r w:rsidRPr="004B62C6">
        <w:rPr>
          <w:sz w:val="20"/>
          <w:szCs w:val="20"/>
        </w:rPr>
        <w:t xml:space="preserve"> </w:t>
      </w:r>
      <w:proofErr w:type="spellStart"/>
      <w:r w:rsidRPr="004B62C6">
        <w:rPr>
          <w:sz w:val="20"/>
          <w:szCs w:val="20"/>
        </w:rPr>
        <w:t>backwards</w:t>
      </w:r>
      <w:proofErr w:type="spellEnd"/>
      <w:r w:rsidRPr="004B62C6">
        <w:rPr>
          <w:sz w:val="20"/>
          <w:szCs w:val="20"/>
        </w:rPr>
        <w:t xml:space="preserve"> </w:t>
      </w:r>
      <w:proofErr w:type="spellStart"/>
      <w:r w:rsidRPr="004B62C6">
        <w:rPr>
          <w:sz w:val="20"/>
          <w:szCs w:val="20"/>
        </w:rPr>
        <w:t>towards</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future.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services</w:t>
      </w:r>
      <w:proofErr w:type="spellEnd"/>
      <w:r w:rsidRPr="004B62C6">
        <w:rPr>
          <w:i/>
          <w:iCs/>
          <w:sz w:val="20"/>
          <w:szCs w:val="20"/>
        </w:rPr>
        <w:t xml:space="preserve"> marketing</w:t>
      </w:r>
      <w:r w:rsidRPr="004B62C6">
        <w:rPr>
          <w:sz w:val="20"/>
          <w:szCs w:val="20"/>
        </w:rPr>
        <w:t xml:space="preserve">, </w:t>
      </w:r>
      <w:r w:rsidRPr="004B62C6">
        <w:rPr>
          <w:i/>
          <w:iCs/>
          <w:sz w:val="20"/>
          <w:szCs w:val="20"/>
        </w:rPr>
        <w:t>31</w:t>
      </w:r>
      <w:r w:rsidRPr="004B62C6">
        <w:rPr>
          <w:sz w:val="20"/>
          <w:szCs w:val="20"/>
        </w:rPr>
        <w:t>(1), 11-15. </w:t>
      </w:r>
    </w:p>
    <w:p w:rsidR="004B62C6" w:rsidRPr="004B62C6" w:rsidRDefault="004B62C6" w:rsidP="004B62C6">
      <w:pPr>
        <w:spacing w:line="240" w:lineRule="auto"/>
        <w:jc w:val="both"/>
        <w:rPr>
          <w:sz w:val="20"/>
          <w:szCs w:val="20"/>
        </w:rPr>
      </w:pPr>
      <w:proofErr w:type="spellStart"/>
      <w:r w:rsidRPr="004B62C6">
        <w:rPr>
          <w:sz w:val="20"/>
          <w:szCs w:val="20"/>
        </w:rPr>
        <w:t>Qualman</w:t>
      </w:r>
      <w:proofErr w:type="spellEnd"/>
      <w:r w:rsidRPr="004B62C6">
        <w:rPr>
          <w:sz w:val="20"/>
          <w:szCs w:val="20"/>
        </w:rPr>
        <w:t xml:space="preserve">, Erik. (2011). </w:t>
      </w:r>
      <w:proofErr w:type="spellStart"/>
      <w:r w:rsidRPr="004B62C6">
        <w:rPr>
          <w:i/>
          <w:iCs/>
          <w:sz w:val="20"/>
          <w:szCs w:val="20"/>
        </w:rPr>
        <w:t>Socialnomics</w:t>
      </w:r>
      <w:proofErr w:type="spellEnd"/>
      <w:r w:rsidRPr="004B62C6">
        <w:rPr>
          <w:sz w:val="20"/>
          <w:szCs w:val="20"/>
        </w:rPr>
        <w:t>. São Paulo: Saraiva. </w:t>
      </w:r>
    </w:p>
    <w:p w:rsidR="004B62C6" w:rsidRPr="004B62C6" w:rsidRDefault="004B62C6" w:rsidP="004B62C6">
      <w:pPr>
        <w:spacing w:line="240" w:lineRule="auto"/>
        <w:jc w:val="both"/>
        <w:rPr>
          <w:sz w:val="20"/>
          <w:szCs w:val="20"/>
        </w:rPr>
      </w:pPr>
      <w:proofErr w:type="spellStart"/>
      <w:r w:rsidRPr="004B62C6">
        <w:rPr>
          <w:sz w:val="20"/>
          <w:szCs w:val="20"/>
        </w:rPr>
        <w:t>Rosen</w:t>
      </w:r>
      <w:proofErr w:type="spellEnd"/>
      <w:r w:rsidRPr="004B62C6">
        <w:rPr>
          <w:sz w:val="20"/>
          <w:szCs w:val="20"/>
        </w:rPr>
        <w:t xml:space="preserve">, D. E., </w:t>
      </w:r>
      <w:proofErr w:type="spellStart"/>
      <w:r w:rsidRPr="004B62C6">
        <w:rPr>
          <w:sz w:val="20"/>
          <w:szCs w:val="20"/>
        </w:rPr>
        <w:t>Bonsu</w:t>
      </w:r>
      <w:proofErr w:type="spellEnd"/>
      <w:r w:rsidRPr="004B62C6">
        <w:rPr>
          <w:sz w:val="20"/>
          <w:szCs w:val="20"/>
        </w:rPr>
        <w:t xml:space="preserve">, S., </w:t>
      </w:r>
      <w:proofErr w:type="spellStart"/>
      <w:r w:rsidRPr="004B62C6">
        <w:rPr>
          <w:sz w:val="20"/>
          <w:szCs w:val="20"/>
        </w:rPr>
        <w:t>Curran</w:t>
      </w:r>
      <w:proofErr w:type="spellEnd"/>
      <w:r w:rsidRPr="004B62C6">
        <w:rPr>
          <w:sz w:val="20"/>
          <w:szCs w:val="20"/>
        </w:rPr>
        <w:t xml:space="preserve">, J. M., &amp; </w:t>
      </w:r>
      <w:proofErr w:type="spellStart"/>
      <w:r w:rsidRPr="004B62C6">
        <w:rPr>
          <w:sz w:val="20"/>
          <w:szCs w:val="20"/>
        </w:rPr>
        <w:t>Purinton</w:t>
      </w:r>
      <w:proofErr w:type="spellEnd"/>
      <w:r w:rsidRPr="004B62C6">
        <w:rPr>
          <w:sz w:val="20"/>
          <w:szCs w:val="20"/>
        </w:rPr>
        <w:t xml:space="preserve">, E. F. (2015). </w:t>
      </w:r>
      <w:proofErr w:type="spellStart"/>
      <w:r w:rsidRPr="004B62C6">
        <w:rPr>
          <w:sz w:val="20"/>
          <w:szCs w:val="20"/>
        </w:rPr>
        <w:t>Relationship</w:t>
      </w:r>
      <w:proofErr w:type="spellEnd"/>
      <w:r w:rsidRPr="004B62C6">
        <w:rPr>
          <w:sz w:val="20"/>
          <w:szCs w:val="20"/>
        </w:rPr>
        <w:t xml:space="preserve"> Marketing: </w:t>
      </w:r>
      <w:proofErr w:type="spellStart"/>
      <w:r w:rsidRPr="004B62C6">
        <w:rPr>
          <w:sz w:val="20"/>
          <w:szCs w:val="20"/>
        </w:rPr>
        <w:t>Viewing</w:t>
      </w:r>
      <w:proofErr w:type="spellEnd"/>
      <w:r w:rsidRPr="004B62C6">
        <w:rPr>
          <w:sz w:val="20"/>
          <w:szCs w:val="20"/>
        </w:rPr>
        <w:t xml:space="preserve"> </w:t>
      </w:r>
      <w:proofErr w:type="spellStart"/>
      <w:r w:rsidRPr="004B62C6">
        <w:rPr>
          <w:sz w:val="20"/>
          <w:szCs w:val="20"/>
        </w:rPr>
        <w:t>the</w:t>
      </w:r>
      <w:proofErr w:type="spellEnd"/>
      <w:r w:rsidRPr="004B62C6">
        <w:rPr>
          <w:sz w:val="20"/>
          <w:szCs w:val="20"/>
        </w:rPr>
        <w:t xml:space="preserve"> </w:t>
      </w:r>
      <w:proofErr w:type="spellStart"/>
      <w:r w:rsidRPr="004B62C6">
        <w:rPr>
          <w:sz w:val="20"/>
          <w:szCs w:val="20"/>
        </w:rPr>
        <w:t>State-of-the-Art</w:t>
      </w:r>
      <w:proofErr w:type="spellEnd"/>
      <w:r w:rsidRPr="004B62C6">
        <w:rPr>
          <w:sz w:val="20"/>
          <w:szCs w:val="20"/>
        </w:rPr>
        <w:t xml:space="preserve"> </w:t>
      </w:r>
      <w:proofErr w:type="spellStart"/>
      <w:r w:rsidRPr="004B62C6">
        <w:rPr>
          <w:sz w:val="20"/>
          <w:szCs w:val="20"/>
        </w:rPr>
        <w:t>Across</w:t>
      </w:r>
      <w:proofErr w:type="spellEnd"/>
      <w:r w:rsidRPr="004B62C6">
        <w:rPr>
          <w:sz w:val="20"/>
          <w:szCs w:val="20"/>
        </w:rPr>
        <w:t xml:space="preserve"> Perspectives. In </w:t>
      </w:r>
      <w:proofErr w:type="spellStart"/>
      <w:r w:rsidRPr="004B62C6">
        <w:rPr>
          <w:i/>
          <w:iCs/>
          <w:sz w:val="20"/>
          <w:szCs w:val="20"/>
        </w:rPr>
        <w:t>Proceedings</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w:t>
      </w:r>
      <w:proofErr w:type="spellStart"/>
      <w:r w:rsidRPr="004B62C6">
        <w:rPr>
          <w:i/>
          <w:iCs/>
          <w:sz w:val="20"/>
          <w:szCs w:val="20"/>
        </w:rPr>
        <w:t>the</w:t>
      </w:r>
      <w:proofErr w:type="spellEnd"/>
      <w:r w:rsidRPr="004B62C6">
        <w:rPr>
          <w:i/>
          <w:iCs/>
          <w:sz w:val="20"/>
          <w:szCs w:val="20"/>
        </w:rPr>
        <w:t xml:space="preserve"> 1998 </w:t>
      </w:r>
      <w:proofErr w:type="spellStart"/>
      <w:r w:rsidRPr="004B62C6">
        <w:rPr>
          <w:i/>
          <w:iCs/>
          <w:sz w:val="20"/>
          <w:szCs w:val="20"/>
        </w:rPr>
        <w:t>Academy</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 Science (AMS) </w:t>
      </w:r>
      <w:proofErr w:type="spellStart"/>
      <w:r w:rsidRPr="004B62C6">
        <w:rPr>
          <w:i/>
          <w:iCs/>
          <w:sz w:val="20"/>
          <w:szCs w:val="20"/>
        </w:rPr>
        <w:t>Annual</w:t>
      </w:r>
      <w:proofErr w:type="spellEnd"/>
      <w:r w:rsidRPr="004B62C6">
        <w:rPr>
          <w:i/>
          <w:iCs/>
          <w:sz w:val="20"/>
          <w:szCs w:val="20"/>
        </w:rPr>
        <w:t xml:space="preserve"> Conference </w:t>
      </w:r>
      <w:r w:rsidRPr="004B62C6">
        <w:rPr>
          <w:sz w:val="20"/>
          <w:szCs w:val="20"/>
        </w:rPr>
        <w:t xml:space="preserve">(pp. 496-496). Springer, </w:t>
      </w:r>
      <w:proofErr w:type="spellStart"/>
      <w:r w:rsidRPr="004B62C6">
        <w:rPr>
          <w:sz w:val="20"/>
          <w:szCs w:val="20"/>
        </w:rPr>
        <w:t>Cham</w:t>
      </w:r>
      <w:proofErr w:type="spellEnd"/>
      <w:r w:rsidRPr="004B62C6">
        <w:rPr>
          <w:sz w:val="20"/>
          <w:szCs w:val="20"/>
        </w:rPr>
        <w:t>. </w:t>
      </w:r>
    </w:p>
    <w:p w:rsidR="004B62C6" w:rsidRPr="004B62C6" w:rsidRDefault="004B62C6" w:rsidP="004B62C6">
      <w:pPr>
        <w:spacing w:line="240" w:lineRule="auto"/>
        <w:jc w:val="both"/>
        <w:rPr>
          <w:sz w:val="20"/>
          <w:szCs w:val="20"/>
        </w:rPr>
      </w:pPr>
      <w:proofErr w:type="spellStart"/>
      <w:r w:rsidRPr="004B62C6">
        <w:rPr>
          <w:sz w:val="20"/>
          <w:szCs w:val="20"/>
        </w:rPr>
        <w:t>Sashi</w:t>
      </w:r>
      <w:proofErr w:type="spellEnd"/>
      <w:r w:rsidRPr="004B62C6">
        <w:rPr>
          <w:sz w:val="20"/>
          <w:szCs w:val="20"/>
        </w:rPr>
        <w:t xml:space="preserve">, C. M. (2012).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engagement</w:t>
      </w:r>
      <w:proofErr w:type="spellEnd"/>
      <w:r w:rsidRPr="004B62C6">
        <w:rPr>
          <w:sz w:val="20"/>
          <w:szCs w:val="20"/>
        </w:rPr>
        <w:t xml:space="preserve">, </w:t>
      </w:r>
      <w:proofErr w:type="spellStart"/>
      <w:r w:rsidRPr="004B62C6">
        <w:rPr>
          <w:sz w:val="20"/>
          <w:szCs w:val="20"/>
        </w:rPr>
        <w:t>buyer-seller</w:t>
      </w:r>
      <w:proofErr w:type="spellEnd"/>
      <w:r w:rsidRPr="004B62C6">
        <w:rPr>
          <w:sz w:val="20"/>
          <w:szCs w:val="20"/>
        </w:rPr>
        <w:t xml:space="preserve"> </w:t>
      </w:r>
      <w:proofErr w:type="spellStart"/>
      <w:r w:rsidRPr="004B62C6">
        <w:rPr>
          <w:sz w:val="20"/>
          <w:szCs w:val="20"/>
        </w:rPr>
        <w:t>relationships</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social media. </w:t>
      </w:r>
      <w:r w:rsidRPr="004B62C6">
        <w:rPr>
          <w:i/>
          <w:iCs/>
          <w:sz w:val="20"/>
          <w:szCs w:val="20"/>
        </w:rPr>
        <w:t xml:space="preserve">Management </w:t>
      </w:r>
      <w:proofErr w:type="spellStart"/>
      <w:r w:rsidRPr="004B62C6">
        <w:rPr>
          <w:i/>
          <w:iCs/>
          <w:sz w:val="20"/>
          <w:szCs w:val="20"/>
        </w:rPr>
        <w:t>decision</w:t>
      </w:r>
      <w:proofErr w:type="spellEnd"/>
      <w:r w:rsidRPr="004B62C6">
        <w:rPr>
          <w:sz w:val="20"/>
          <w:szCs w:val="20"/>
        </w:rPr>
        <w:t xml:space="preserve">, </w:t>
      </w:r>
      <w:r w:rsidRPr="004B62C6">
        <w:rPr>
          <w:i/>
          <w:iCs/>
          <w:sz w:val="20"/>
          <w:szCs w:val="20"/>
        </w:rPr>
        <w:t>50</w:t>
      </w:r>
      <w:r w:rsidRPr="004B62C6">
        <w:rPr>
          <w:sz w:val="20"/>
          <w:szCs w:val="20"/>
        </w:rPr>
        <w:t>(2), 253-272. </w:t>
      </w:r>
    </w:p>
    <w:p w:rsidR="004B62C6" w:rsidRPr="004B62C6" w:rsidRDefault="004B62C6" w:rsidP="004B62C6">
      <w:pPr>
        <w:spacing w:line="240" w:lineRule="auto"/>
        <w:jc w:val="both"/>
        <w:rPr>
          <w:sz w:val="20"/>
          <w:szCs w:val="20"/>
        </w:rPr>
      </w:pPr>
      <w:proofErr w:type="spellStart"/>
      <w:r w:rsidRPr="004B62C6">
        <w:rPr>
          <w:sz w:val="20"/>
          <w:szCs w:val="20"/>
        </w:rPr>
        <w:t>Sirdeshmukh</w:t>
      </w:r>
      <w:proofErr w:type="spellEnd"/>
      <w:r w:rsidRPr="004B62C6">
        <w:rPr>
          <w:sz w:val="20"/>
          <w:szCs w:val="20"/>
        </w:rPr>
        <w:t xml:space="preserve">, D., Singh, J., &amp; </w:t>
      </w:r>
      <w:proofErr w:type="spellStart"/>
      <w:r w:rsidRPr="004B62C6">
        <w:rPr>
          <w:sz w:val="20"/>
          <w:szCs w:val="20"/>
        </w:rPr>
        <w:t>Sabol</w:t>
      </w:r>
      <w:proofErr w:type="spellEnd"/>
      <w:r w:rsidRPr="004B62C6">
        <w:rPr>
          <w:sz w:val="20"/>
          <w:szCs w:val="20"/>
        </w:rPr>
        <w:t xml:space="preserve">, B. (2002). </w:t>
      </w:r>
      <w:proofErr w:type="spellStart"/>
      <w:r w:rsidRPr="004B62C6">
        <w:rPr>
          <w:sz w:val="20"/>
          <w:szCs w:val="20"/>
        </w:rPr>
        <w:t>Consumer</w:t>
      </w:r>
      <w:proofErr w:type="spellEnd"/>
      <w:r w:rsidRPr="004B62C6">
        <w:rPr>
          <w:sz w:val="20"/>
          <w:szCs w:val="20"/>
        </w:rPr>
        <w:t xml:space="preserve"> </w:t>
      </w:r>
      <w:proofErr w:type="spellStart"/>
      <w:r w:rsidRPr="004B62C6">
        <w:rPr>
          <w:sz w:val="20"/>
          <w:szCs w:val="20"/>
        </w:rPr>
        <w:t>trust</w:t>
      </w:r>
      <w:proofErr w:type="spellEnd"/>
      <w:r w:rsidRPr="004B62C6">
        <w:rPr>
          <w:sz w:val="20"/>
          <w:szCs w:val="20"/>
        </w:rPr>
        <w:t xml:space="preserve">, </w:t>
      </w:r>
      <w:proofErr w:type="spellStart"/>
      <w:r w:rsidRPr="004B62C6">
        <w:rPr>
          <w:sz w:val="20"/>
          <w:szCs w:val="20"/>
        </w:rPr>
        <w:t>value</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loyalty</w:t>
      </w:r>
      <w:proofErr w:type="spellEnd"/>
      <w:r w:rsidRPr="004B62C6">
        <w:rPr>
          <w:sz w:val="20"/>
          <w:szCs w:val="20"/>
        </w:rPr>
        <w:t xml:space="preserve"> in </w:t>
      </w:r>
      <w:proofErr w:type="spellStart"/>
      <w:r w:rsidRPr="004B62C6">
        <w:rPr>
          <w:sz w:val="20"/>
          <w:szCs w:val="20"/>
        </w:rPr>
        <w:t>relational</w:t>
      </w:r>
      <w:proofErr w:type="spellEnd"/>
      <w:r w:rsidRPr="004B62C6">
        <w:rPr>
          <w:sz w:val="20"/>
          <w:szCs w:val="20"/>
        </w:rPr>
        <w:t xml:space="preserve"> </w:t>
      </w:r>
      <w:proofErr w:type="spellStart"/>
      <w:r w:rsidRPr="004B62C6">
        <w:rPr>
          <w:sz w:val="20"/>
          <w:szCs w:val="20"/>
        </w:rPr>
        <w:t>exchanges</w:t>
      </w:r>
      <w:proofErr w:type="spellEnd"/>
      <w:r w:rsidRPr="004B62C6">
        <w:rPr>
          <w:sz w:val="20"/>
          <w:szCs w:val="20"/>
        </w:rPr>
        <w:t xml:space="preserve">. </w:t>
      </w:r>
      <w:proofErr w:type="spellStart"/>
      <w:r w:rsidRPr="004B62C6">
        <w:rPr>
          <w:i/>
          <w:iCs/>
          <w:sz w:val="20"/>
          <w:szCs w:val="20"/>
        </w:rPr>
        <w:t>Journal</w:t>
      </w:r>
      <w:proofErr w:type="spellEnd"/>
      <w:r w:rsidRPr="004B62C6">
        <w:rPr>
          <w:i/>
          <w:iCs/>
          <w:sz w:val="20"/>
          <w:szCs w:val="20"/>
        </w:rPr>
        <w:t xml:space="preserve"> </w:t>
      </w:r>
      <w:proofErr w:type="spellStart"/>
      <w:r w:rsidRPr="004B62C6">
        <w:rPr>
          <w:i/>
          <w:iCs/>
          <w:sz w:val="20"/>
          <w:szCs w:val="20"/>
        </w:rPr>
        <w:t>of</w:t>
      </w:r>
      <w:proofErr w:type="spellEnd"/>
      <w:r w:rsidRPr="004B62C6">
        <w:rPr>
          <w:i/>
          <w:iCs/>
          <w:sz w:val="20"/>
          <w:szCs w:val="20"/>
        </w:rPr>
        <w:t xml:space="preserve"> marketing</w:t>
      </w:r>
      <w:r w:rsidRPr="004B62C6">
        <w:rPr>
          <w:sz w:val="20"/>
          <w:szCs w:val="20"/>
        </w:rPr>
        <w:t xml:space="preserve">, </w:t>
      </w:r>
      <w:r w:rsidRPr="004B62C6">
        <w:rPr>
          <w:i/>
          <w:iCs/>
          <w:sz w:val="20"/>
          <w:szCs w:val="20"/>
        </w:rPr>
        <w:t>66</w:t>
      </w:r>
      <w:r w:rsidRPr="004B62C6">
        <w:rPr>
          <w:sz w:val="20"/>
          <w:szCs w:val="20"/>
        </w:rPr>
        <w:t>(1), 15-37. </w:t>
      </w:r>
    </w:p>
    <w:p w:rsidR="004B62C6" w:rsidRPr="004B62C6" w:rsidRDefault="004B62C6" w:rsidP="004B62C6">
      <w:pPr>
        <w:spacing w:line="240" w:lineRule="auto"/>
        <w:jc w:val="both"/>
        <w:rPr>
          <w:sz w:val="20"/>
          <w:szCs w:val="20"/>
        </w:rPr>
      </w:pPr>
      <w:proofErr w:type="spellStart"/>
      <w:r w:rsidRPr="004B62C6">
        <w:rPr>
          <w:sz w:val="20"/>
          <w:szCs w:val="20"/>
        </w:rPr>
        <w:t>Susilo</w:t>
      </w:r>
      <w:proofErr w:type="spellEnd"/>
      <w:r w:rsidRPr="004B62C6">
        <w:rPr>
          <w:sz w:val="20"/>
          <w:szCs w:val="20"/>
        </w:rPr>
        <w:t xml:space="preserve">, W. H. (2016). </w:t>
      </w:r>
      <w:proofErr w:type="spellStart"/>
      <w:r w:rsidRPr="004B62C6">
        <w:rPr>
          <w:sz w:val="20"/>
          <w:szCs w:val="20"/>
        </w:rPr>
        <w:t>An</w:t>
      </w:r>
      <w:proofErr w:type="spellEnd"/>
      <w:r w:rsidRPr="004B62C6">
        <w:rPr>
          <w:sz w:val="20"/>
          <w:szCs w:val="20"/>
        </w:rPr>
        <w:t xml:space="preserve"> </w:t>
      </w:r>
      <w:proofErr w:type="spellStart"/>
      <w:r w:rsidRPr="004B62C6">
        <w:rPr>
          <w:sz w:val="20"/>
          <w:szCs w:val="20"/>
        </w:rPr>
        <w:t>Impact</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Behavioral</w:t>
      </w:r>
      <w:proofErr w:type="spellEnd"/>
      <w:r w:rsidRPr="004B62C6">
        <w:rPr>
          <w:sz w:val="20"/>
          <w:szCs w:val="20"/>
        </w:rPr>
        <w:t xml:space="preserve"> </w:t>
      </w:r>
      <w:proofErr w:type="spellStart"/>
      <w:r w:rsidRPr="004B62C6">
        <w:rPr>
          <w:sz w:val="20"/>
          <w:szCs w:val="20"/>
        </w:rPr>
        <w:t>Segmentation</w:t>
      </w:r>
      <w:proofErr w:type="spellEnd"/>
      <w:r w:rsidRPr="004B62C6">
        <w:rPr>
          <w:sz w:val="20"/>
          <w:szCs w:val="20"/>
        </w:rPr>
        <w:t xml:space="preserve"> </w:t>
      </w:r>
      <w:proofErr w:type="spellStart"/>
      <w:r w:rsidRPr="004B62C6">
        <w:rPr>
          <w:sz w:val="20"/>
          <w:szCs w:val="20"/>
        </w:rPr>
        <w:t>to</w:t>
      </w:r>
      <w:proofErr w:type="spellEnd"/>
      <w:r w:rsidRPr="004B62C6">
        <w:rPr>
          <w:sz w:val="20"/>
          <w:szCs w:val="20"/>
        </w:rPr>
        <w:t xml:space="preserve"> </w:t>
      </w:r>
      <w:proofErr w:type="spellStart"/>
      <w:r w:rsidRPr="004B62C6">
        <w:rPr>
          <w:sz w:val="20"/>
          <w:szCs w:val="20"/>
        </w:rPr>
        <w:t>Increase</w:t>
      </w:r>
      <w:proofErr w:type="spellEnd"/>
      <w:r w:rsidRPr="004B62C6">
        <w:rPr>
          <w:sz w:val="20"/>
          <w:szCs w:val="20"/>
        </w:rPr>
        <w:t xml:space="preserve"> </w:t>
      </w:r>
      <w:proofErr w:type="spellStart"/>
      <w:r w:rsidRPr="004B62C6">
        <w:rPr>
          <w:sz w:val="20"/>
          <w:szCs w:val="20"/>
        </w:rPr>
        <w:t>Consumer</w:t>
      </w:r>
      <w:proofErr w:type="spellEnd"/>
      <w:r w:rsidRPr="004B62C6">
        <w:rPr>
          <w:sz w:val="20"/>
          <w:szCs w:val="20"/>
        </w:rPr>
        <w:t xml:space="preserve"> </w:t>
      </w:r>
      <w:proofErr w:type="spellStart"/>
      <w:r w:rsidRPr="004B62C6">
        <w:rPr>
          <w:sz w:val="20"/>
          <w:szCs w:val="20"/>
        </w:rPr>
        <w:t>Loyalty</w:t>
      </w:r>
      <w:proofErr w:type="spellEnd"/>
      <w:r w:rsidRPr="004B62C6">
        <w:rPr>
          <w:sz w:val="20"/>
          <w:szCs w:val="20"/>
        </w:rPr>
        <w:t xml:space="preserve">: </w:t>
      </w:r>
      <w:proofErr w:type="spellStart"/>
      <w:r w:rsidRPr="004B62C6">
        <w:rPr>
          <w:sz w:val="20"/>
          <w:szCs w:val="20"/>
        </w:rPr>
        <w:t>Empirical</w:t>
      </w:r>
      <w:proofErr w:type="spellEnd"/>
      <w:r w:rsidRPr="004B62C6">
        <w:rPr>
          <w:sz w:val="20"/>
          <w:szCs w:val="20"/>
        </w:rPr>
        <w:t xml:space="preserve"> </w:t>
      </w:r>
      <w:proofErr w:type="spellStart"/>
      <w:r w:rsidRPr="004B62C6">
        <w:rPr>
          <w:sz w:val="20"/>
          <w:szCs w:val="20"/>
        </w:rPr>
        <w:t>Study</w:t>
      </w:r>
      <w:proofErr w:type="spellEnd"/>
      <w:r w:rsidRPr="004B62C6">
        <w:rPr>
          <w:sz w:val="20"/>
          <w:szCs w:val="20"/>
        </w:rPr>
        <w:t xml:space="preserve"> in </w:t>
      </w:r>
      <w:proofErr w:type="spellStart"/>
      <w:r w:rsidRPr="004B62C6">
        <w:rPr>
          <w:sz w:val="20"/>
          <w:szCs w:val="20"/>
        </w:rPr>
        <w:t>Higher</w:t>
      </w:r>
      <w:proofErr w:type="spellEnd"/>
      <w:r w:rsidRPr="004B62C6">
        <w:rPr>
          <w:sz w:val="20"/>
          <w:szCs w:val="20"/>
        </w:rPr>
        <w:t xml:space="preserve"> </w:t>
      </w:r>
      <w:proofErr w:type="spellStart"/>
      <w:r w:rsidRPr="004B62C6">
        <w:rPr>
          <w:sz w:val="20"/>
          <w:szCs w:val="20"/>
        </w:rPr>
        <w:t>Education</w:t>
      </w:r>
      <w:proofErr w:type="spellEnd"/>
      <w:r w:rsidRPr="004B62C6">
        <w:rPr>
          <w:sz w:val="20"/>
          <w:szCs w:val="20"/>
        </w:rPr>
        <w:t xml:space="preserve"> </w:t>
      </w:r>
      <w:proofErr w:type="spellStart"/>
      <w:r w:rsidRPr="004B62C6">
        <w:rPr>
          <w:sz w:val="20"/>
          <w:szCs w:val="20"/>
        </w:rPr>
        <w:t>of</w:t>
      </w:r>
      <w:proofErr w:type="spellEnd"/>
      <w:r w:rsidRPr="004B62C6">
        <w:rPr>
          <w:sz w:val="20"/>
          <w:szCs w:val="20"/>
        </w:rPr>
        <w:t xml:space="preserve"> </w:t>
      </w:r>
      <w:proofErr w:type="spellStart"/>
      <w:r w:rsidRPr="004B62C6">
        <w:rPr>
          <w:sz w:val="20"/>
          <w:szCs w:val="20"/>
        </w:rPr>
        <w:t>Postgraduate</w:t>
      </w:r>
      <w:proofErr w:type="spellEnd"/>
      <w:r w:rsidRPr="004B62C6">
        <w:rPr>
          <w:sz w:val="20"/>
          <w:szCs w:val="20"/>
        </w:rPr>
        <w:t xml:space="preserve"> </w:t>
      </w:r>
      <w:proofErr w:type="spellStart"/>
      <w:r w:rsidRPr="004B62C6">
        <w:rPr>
          <w:sz w:val="20"/>
          <w:szCs w:val="20"/>
        </w:rPr>
        <w:t>Institutions</w:t>
      </w:r>
      <w:proofErr w:type="spellEnd"/>
      <w:r w:rsidRPr="004B62C6">
        <w:rPr>
          <w:sz w:val="20"/>
          <w:szCs w:val="20"/>
        </w:rPr>
        <w:t xml:space="preserve"> </w:t>
      </w:r>
      <w:proofErr w:type="spellStart"/>
      <w:r w:rsidRPr="004B62C6">
        <w:rPr>
          <w:sz w:val="20"/>
          <w:szCs w:val="20"/>
        </w:rPr>
        <w:t>at</w:t>
      </w:r>
      <w:proofErr w:type="spellEnd"/>
      <w:r w:rsidRPr="004B62C6">
        <w:rPr>
          <w:sz w:val="20"/>
          <w:szCs w:val="20"/>
        </w:rPr>
        <w:t xml:space="preserve"> Jakarta. </w:t>
      </w:r>
      <w:r w:rsidRPr="004B62C6">
        <w:rPr>
          <w:i/>
          <w:iCs/>
          <w:sz w:val="20"/>
          <w:szCs w:val="20"/>
        </w:rPr>
        <w:t xml:space="preserve">Procedia-Social </w:t>
      </w:r>
      <w:proofErr w:type="spellStart"/>
      <w:r w:rsidRPr="004B62C6">
        <w:rPr>
          <w:i/>
          <w:iCs/>
          <w:sz w:val="20"/>
          <w:szCs w:val="20"/>
        </w:rPr>
        <w:t>and</w:t>
      </w:r>
      <w:proofErr w:type="spellEnd"/>
      <w:r w:rsidRPr="004B62C6">
        <w:rPr>
          <w:i/>
          <w:iCs/>
          <w:sz w:val="20"/>
          <w:szCs w:val="20"/>
        </w:rPr>
        <w:t xml:space="preserve"> </w:t>
      </w:r>
      <w:proofErr w:type="spellStart"/>
      <w:r w:rsidRPr="004B62C6">
        <w:rPr>
          <w:i/>
          <w:iCs/>
          <w:sz w:val="20"/>
          <w:szCs w:val="20"/>
        </w:rPr>
        <w:t>Behavioral</w:t>
      </w:r>
      <w:proofErr w:type="spellEnd"/>
      <w:r w:rsidRPr="004B62C6">
        <w:rPr>
          <w:i/>
          <w:iCs/>
          <w:sz w:val="20"/>
          <w:szCs w:val="20"/>
        </w:rPr>
        <w:t xml:space="preserve"> </w:t>
      </w:r>
      <w:proofErr w:type="spellStart"/>
      <w:r w:rsidRPr="004B62C6">
        <w:rPr>
          <w:i/>
          <w:iCs/>
          <w:sz w:val="20"/>
          <w:szCs w:val="20"/>
        </w:rPr>
        <w:t>Sciences</w:t>
      </w:r>
      <w:proofErr w:type="spellEnd"/>
      <w:r w:rsidRPr="004B62C6">
        <w:rPr>
          <w:sz w:val="20"/>
          <w:szCs w:val="20"/>
        </w:rPr>
        <w:t xml:space="preserve">, </w:t>
      </w:r>
      <w:r w:rsidRPr="004B62C6">
        <w:rPr>
          <w:i/>
          <w:iCs/>
          <w:sz w:val="20"/>
          <w:szCs w:val="20"/>
        </w:rPr>
        <w:t>229</w:t>
      </w:r>
      <w:r w:rsidRPr="004B62C6">
        <w:rPr>
          <w:sz w:val="20"/>
          <w:szCs w:val="20"/>
        </w:rPr>
        <w:t>, 183-195. </w:t>
      </w:r>
    </w:p>
    <w:p w:rsidR="004B62C6" w:rsidRPr="004B62C6" w:rsidRDefault="004B62C6" w:rsidP="004B62C6">
      <w:pPr>
        <w:spacing w:line="240" w:lineRule="auto"/>
        <w:jc w:val="both"/>
        <w:rPr>
          <w:sz w:val="20"/>
          <w:szCs w:val="20"/>
        </w:rPr>
      </w:pPr>
      <w:r w:rsidRPr="004B62C6">
        <w:rPr>
          <w:sz w:val="20"/>
          <w:szCs w:val="20"/>
        </w:rPr>
        <w:lastRenderedPageBreak/>
        <w:t xml:space="preserve">Wu, W. Y., </w:t>
      </w:r>
      <w:proofErr w:type="spellStart"/>
      <w:r w:rsidRPr="004B62C6">
        <w:rPr>
          <w:sz w:val="20"/>
          <w:szCs w:val="20"/>
        </w:rPr>
        <w:t>Tsai</w:t>
      </w:r>
      <w:proofErr w:type="spellEnd"/>
      <w:r w:rsidRPr="004B62C6">
        <w:rPr>
          <w:sz w:val="20"/>
          <w:szCs w:val="20"/>
        </w:rPr>
        <w:t xml:space="preserve">, C. C., &amp; Fu, C. S. (2013). The </w:t>
      </w:r>
      <w:proofErr w:type="spellStart"/>
      <w:r w:rsidRPr="004B62C6">
        <w:rPr>
          <w:sz w:val="20"/>
          <w:szCs w:val="20"/>
        </w:rPr>
        <w:t>relationships</w:t>
      </w:r>
      <w:proofErr w:type="spellEnd"/>
      <w:r w:rsidRPr="004B62C6">
        <w:rPr>
          <w:sz w:val="20"/>
          <w:szCs w:val="20"/>
        </w:rPr>
        <w:t xml:space="preserve"> </w:t>
      </w:r>
      <w:proofErr w:type="spellStart"/>
      <w:r w:rsidRPr="004B62C6">
        <w:rPr>
          <w:sz w:val="20"/>
          <w:szCs w:val="20"/>
        </w:rPr>
        <w:t>among</w:t>
      </w:r>
      <w:proofErr w:type="spellEnd"/>
      <w:r w:rsidRPr="004B62C6">
        <w:rPr>
          <w:sz w:val="20"/>
          <w:szCs w:val="20"/>
        </w:rPr>
        <w:t xml:space="preserve"> </w:t>
      </w:r>
      <w:proofErr w:type="spellStart"/>
      <w:r w:rsidRPr="004B62C6">
        <w:rPr>
          <w:sz w:val="20"/>
          <w:szCs w:val="20"/>
        </w:rPr>
        <w:t>internal</w:t>
      </w:r>
      <w:proofErr w:type="spellEnd"/>
      <w:r w:rsidRPr="004B62C6">
        <w:rPr>
          <w:sz w:val="20"/>
          <w:szCs w:val="20"/>
        </w:rPr>
        <w:t xml:space="preserve"> marketing, </w:t>
      </w:r>
      <w:proofErr w:type="spellStart"/>
      <w:r w:rsidRPr="004B62C6">
        <w:rPr>
          <w:sz w:val="20"/>
          <w:szCs w:val="20"/>
        </w:rPr>
        <w:t>job</w:t>
      </w:r>
      <w:proofErr w:type="spellEnd"/>
      <w:r w:rsidRPr="004B62C6">
        <w:rPr>
          <w:sz w:val="20"/>
          <w:szCs w:val="20"/>
        </w:rPr>
        <w:t xml:space="preserve"> </w:t>
      </w:r>
      <w:proofErr w:type="spellStart"/>
      <w:r w:rsidRPr="004B62C6">
        <w:rPr>
          <w:sz w:val="20"/>
          <w:szCs w:val="20"/>
        </w:rPr>
        <w:t>satisfaction</w:t>
      </w:r>
      <w:proofErr w:type="spellEnd"/>
      <w:r w:rsidRPr="004B62C6">
        <w:rPr>
          <w:sz w:val="20"/>
          <w:szCs w:val="20"/>
        </w:rPr>
        <w:t xml:space="preserve">, </w:t>
      </w:r>
      <w:proofErr w:type="spellStart"/>
      <w:r w:rsidRPr="004B62C6">
        <w:rPr>
          <w:sz w:val="20"/>
          <w:szCs w:val="20"/>
        </w:rPr>
        <w:t>relationship</w:t>
      </w:r>
      <w:proofErr w:type="spellEnd"/>
      <w:r w:rsidRPr="004B62C6">
        <w:rPr>
          <w:sz w:val="20"/>
          <w:szCs w:val="20"/>
        </w:rPr>
        <w:t xml:space="preserve"> marketing, </w:t>
      </w:r>
      <w:proofErr w:type="spellStart"/>
      <w:r w:rsidRPr="004B62C6">
        <w:rPr>
          <w:sz w:val="20"/>
          <w:szCs w:val="20"/>
        </w:rPr>
        <w:t>customer</w:t>
      </w:r>
      <w:proofErr w:type="spellEnd"/>
      <w:r w:rsidRPr="004B62C6">
        <w:rPr>
          <w:sz w:val="20"/>
          <w:szCs w:val="20"/>
        </w:rPr>
        <w:t xml:space="preserve"> </w:t>
      </w:r>
      <w:proofErr w:type="spellStart"/>
      <w:r w:rsidRPr="004B62C6">
        <w:rPr>
          <w:sz w:val="20"/>
          <w:szCs w:val="20"/>
        </w:rPr>
        <w:t>orientation</w:t>
      </w:r>
      <w:proofErr w:type="spellEnd"/>
      <w:r w:rsidRPr="004B62C6">
        <w:rPr>
          <w:sz w:val="20"/>
          <w:szCs w:val="20"/>
        </w:rPr>
        <w:t xml:space="preserve">, </w:t>
      </w:r>
      <w:proofErr w:type="spellStart"/>
      <w:r w:rsidRPr="004B62C6">
        <w:rPr>
          <w:sz w:val="20"/>
          <w:szCs w:val="20"/>
        </w:rPr>
        <w:t>and</w:t>
      </w:r>
      <w:proofErr w:type="spellEnd"/>
      <w:r w:rsidRPr="004B62C6">
        <w:rPr>
          <w:sz w:val="20"/>
          <w:szCs w:val="20"/>
        </w:rPr>
        <w:t xml:space="preserve"> </w:t>
      </w:r>
      <w:proofErr w:type="spellStart"/>
      <w:r w:rsidRPr="004B62C6">
        <w:rPr>
          <w:sz w:val="20"/>
          <w:szCs w:val="20"/>
        </w:rPr>
        <w:t>organizational</w:t>
      </w:r>
      <w:proofErr w:type="spellEnd"/>
      <w:r w:rsidRPr="004B62C6">
        <w:rPr>
          <w:sz w:val="20"/>
          <w:szCs w:val="20"/>
        </w:rPr>
        <w:t xml:space="preserve"> performance </w:t>
      </w:r>
      <w:proofErr w:type="spellStart"/>
      <w:r w:rsidRPr="004B62C6">
        <w:rPr>
          <w:i/>
          <w:iCs/>
          <w:sz w:val="20"/>
          <w:szCs w:val="20"/>
        </w:rPr>
        <w:t>Human</w:t>
      </w:r>
      <w:proofErr w:type="spellEnd"/>
      <w:r w:rsidRPr="004B62C6">
        <w:rPr>
          <w:i/>
          <w:iCs/>
          <w:sz w:val="20"/>
          <w:szCs w:val="20"/>
        </w:rPr>
        <w:t xml:space="preserve"> </w:t>
      </w:r>
      <w:proofErr w:type="spellStart"/>
      <w:r w:rsidRPr="004B62C6">
        <w:rPr>
          <w:i/>
          <w:iCs/>
          <w:sz w:val="20"/>
          <w:szCs w:val="20"/>
        </w:rPr>
        <w:t>Factors</w:t>
      </w:r>
      <w:proofErr w:type="spellEnd"/>
      <w:r w:rsidRPr="004B62C6">
        <w:rPr>
          <w:i/>
          <w:iCs/>
          <w:sz w:val="20"/>
          <w:szCs w:val="20"/>
        </w:rPr>
        <w:t xml:space="preserve"> </w:t>
      </w:r>
      <w:proofErr w:type="spellStart"/>
      <w:r w:rsidRPr="004B62C6">
        <w:rPr>
          <w:i/>
          <w:iCs/>
          <w:sz w:val="20"/>
          <w:szCs w:val="20"/>
        </w:rPr>
        <w:t>and</w:t>
      </w:r>
      <w:proofErr w:type="spellEnd"/>
      <w:r w:rsidRPr="004B62C6">
        <w:rPr>
          <w:i/>
          <w:iCs/>
          <w:sz w:val="20"/>
          <w:szCs w:val="20"/>
        </w:rPr>
        <w:t xml:space="preserve"> </w:t>
      </w:r>
      <w:proofErr w:type="spellStart"/>
      <w:r w:rsidRPr="004B62C6">
        <w:rPr>
          <w:i/>
          <w:iCs/>
          <w:sz w:val="20"/>
          <w:szCs w:val="20"/>
        </w:rPr>
        <w:t>Ergonomics</w:t>
      </w:r>
      <w:proofErr w:type="spellEnd"/>
      <w:r w:rsidRPr="004B62C6">
        <w:rPr>
          <w:i/>
          <w:iCs/>
          <w:sz w:val="20"/>
          <w:szCs w:val="20"/>
        </w:rPr>
        <w:t xml:space="preserve"> in Manufacturing &amp; Service Industries, 23(5), 436-449.</w:t>
      </w:r>
    </w:p>
    <w:p w:rsidR="0062274B" w:rsidRPr="0062274B" w:rsidRDefault="0062274B" w:rsidP="0062274B">
      <w:pPr>
        <w:spacing w:line="240" w:lineRule="auto"/>
        <w:jc w:val="both"/>
        <w:rPr>
          <w:sz w:val="20"/>
          <w:szCs w:val="20"/>
        </w:rPr>
      </w:pPr>
    </w:p>
    <w:p w:rsidR="0062274B" w:rsidRPr="0062274B" w:rsidRDefault="0062274B" w:rsidP="0062274B">
      <w:pPr>
        <w:spacing w:line="240" w:lineRule="auto"/>
        <w:jc w:val="both"/>
        <w:rPr>
          <w:rFonts w:cstheme="minorHAnsi"/>
          <w:bCs/>
          <w:sz w:val="20"/>
        </w:rPr>
      </w:pPr>
    </w:p>
    <w:p w:rsidR="0062274B" w:rsidRPr="0062274B" w:rsidRDefault="0062274B" w:rsidP="0062274B">
      <w:pPr>
        <w:spacing w:line="240" w:lineRule="auto"/>
        <w:jc w:val="both"/>
        <w:rPr>
          <w:rFonts w:cstheme="minorHAnsi"/>
          <w:bCs/>
          <w:sz w:val="20"/>
        </w:rPr>
      </w:pPr>
    </w:p>
    <w:p w:rsidR="0062274B" w:rsidRPr="0062274B" w:rsidRDefault="0062274B" w:rsidP="0062274B">
      <w:pPr>
        <w:spacing w:line="240" w:lineRule="auto"/>
        <w:jc w:val="both"/>
        <w:rPr>
          <w:rFonts w:cstheme="minorHAnsi"/>
          <w:bCs/>
          <w:sz w:val="20"/>
        </w:rPr>
      </w:pPr>
    </w:p>
    <w:p w:rsidR="0062274B" w:rsidRPr="005E25E6" w:rsidRDefault="0062274B" w:rsidP="0062274B">
      <w:pPr>
        <w:spacing w:line="240" w:lineRule="auto"/>
        <w:jc w:val="both"/>
        <w:rPr>
          <w:rFonts w:cstheme="minorHAnsi"/>
          <w:bCs/>
          <w:sz w:val="20"/>
        </w:rPr>
      </w:pPr>
    </w:p>
    <w:p w:rsidR="005E25E6" w:rsidRDefault="005E25E6" w:rsidP="005E25E6">
      <w:pPr>
        <w:spacing w:line="240" w:lineRule="auto"/>
        <w:jc w:val="both"/>
        <w:rPr>
          <w:rFonts w:cstheme="minorHAnsi"/>
          <w:bCs/>
          <w:sz w:val="20"/>
        </w:rPr>
      </w:pPr>
    </w:p>
    <w:p w:rsidR="004F1EC9" w:rsidRDefault="004F1EC9" w:rsidP="004F1EC9">
      <w:pPr>
        <w:spacing w:line="240" w:lineRule="auto"/>
        <w:jc w:val="both"/>
        <w:rPr>
          <w:rFonts w:cstheme="minorHAnsi"/>
          <w:sz w:val="20"/>
        </w:rPr>
      </w:pPr>
    </w:p>
    <w:p w:rsidR="004F1EC9" w:rsidRPr="004F1EC9" w:rsidRDefault="004F1EC9" w:rsidP="004F1EC9">
      <w:pPr>
        <w:spacing w:line="240" w:lineRule="auto"/>
        <w:jc w:val="both"/>
        <w:rPr>
          <w:rFonts w:cstheme="minorHAnsi"/>
          <w:sz w:val="20"/>
        </w:rPr>
      </w:pPr>
    </w:p>
    <w:p w:rsidR="004F1EC9" w:rsidRPr="00D55D5B" w:rsidRDefault="004F1EC9" w:rsidP="00D55D5B">
      <w:pPr>
        <w:spacing w:line="240" w:lineRule="auto"/>
        <w:jc w:val="both"/>
        <w:rPr>
          <w:rFonts w:cstheme="minorHAnsi"/>
          <w:b/>
          <w:sz w:val="20"/>
        </w:rPr>
      </w:pPr>
    </w:p>
    <w:sectPr w:rsidR="004F1EC9" w:rsidRPr="00D55D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76717A"/>
    <w:multiLevelType w:val="multilevel"/>
    <w:tmpl w:val="6C00B44A"/>
    <w:lvl w:ilvl="0">
      <w:start w:val="1"/>
      <w:numFmt w:val="decimal"/>
      <w:pStyle w:val="T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D5B"/>
    <w:rsid w:val="00075CC6"/>
    <w:rsid w:val="001F681F"/>
    <w:rsid w:val="002E2A90"/>
    <w:rsid w:val="0038059E"/>
    <w:rsid w:val="003C0F97"/>
    <w:rsid w:val="004523A6"/>
    <w:rsid w:val="00487E08"/>
    <w:rsid w:val="004B62C6"/>
    <w:rsid w:val="004F1EC9"/>
    <w:rsid w:val="0054634F"/>
    <w:rsid w:val="005E25E6"/>
    <w:rsid w:val="0062274B"/>
    <w:rsid w:val="0089796D"/>
    <w:rsid w:val="008B790E"/>
    <w:rsid w:val="00964AC5"/>
    <w:rsid w:val="009A6453"/>
    <w:rsid w:val="009B1A76"/>
    <w:rsid w:val="00A47BFC"/>
    <w:rsid w:val="00AB0AC1"/>
    <w:rsid w:val="00AF21EC"/>
    <w:rsid w:val="00B47140"/>
    <w:rsid w:val="00D13273"/>
    <w:rsid w:val="00D16DDC"/>
    <w:rsid w:val="00D55D5B"/>
    <w:rsid w:val="00DD6403"/>
    <w:rsid w:val="00E004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D29D"/>
  <w15:chartTrackingRefBased/>
  <w15:docId w15:val="{98F47B1E-9E64-4CFC-9FC3-45A965E1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A64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
    <w:name w:val="Corpo"/>
    <w:basedOn w:val="Normal"/>
    <w:link w:val="CorpoChar"/>
    <w:autoRedefine/>
    <w:qFormat/>
    <w:rsid w:val="008B790E"/>
    <w:pPr>
      <w:shd w:val="clear" w:color="auto" w:fill="FFFFFF"/>
      <w:spacing w:line="240" w:lineRule="auto"/>
      <w:ind w:firstLine="720"/>
      <w:jc w:val="both"/>
    </w:pPr>
    <w:rPr>
      <w:rFonts w:ascii="Times New Roman" w:eastAsia="Times New Roman" w:hAnsi="Times New Roman" w:cs="Times New Roman"/>
      <w:sz w:val="24"/>
      <w:szCs w:val="24"/>
    </w:rPr>
  </w:style>
  <w:style w:type="character" w:customStyle="1" w:styleId="CorpoChar">
    <w:name w:val="Corpo Char"/>
    <w:basedOn w:val="Fontepargpadro"/>
    <w:link w:val="Corpo"/>
    <w:rsid w:val="008B790E"/>
    <w:rPr>
      <w:rFonts w:ascii="Times New Roman" w:eastAsia="Times New Roman" w:hAnsi="Times New Roman" w:cs="Times New Roman"/>
      <w:sz w:val="24"/>
      <w:szCs w:val="24"/>
      <w:shd w:val="clear" w:color="auto" w:fill="FFFFFF"/>
    </w:rPr>
  </w:style>
  <w:style w:type="paragraph" w:styleId="NormalWeb">
    <w:name w:val="Normal (Web)"/>
    <w:basedOn w:val="Normal"/>
    <w:uiPriority w:val="99"/>
    <w:semiHidden/>
    <w:unhideWhenUsed/>
    <w:rsid w:val="0038059E"/>
    <w:rPr>
      <w:rFonts w:ascii="Times New Roman" w:hAnsi="Times New Roman" w:cs="Times New Roman"/>
      <w:sz w:val="24"/>
      <w:szCs w:val="24"/>
    </w:rPr>
  </w:style>
  <w:style w:type="paragraph" w:customStyle="1" w:styleId="Texto">
    <w:name w:val="Texto"/>
    <w:basedOn w:val="Normal"/>
    <w:link w:val="TextoChar"/>
    <w:autoRedefine/>
    <w:qFormat/>
    <w:rsid w:val="009B1A76"/>
    <w:pPr>
      <w:spacing w:line="360" w:lineRule="auto"/>
      <w:ind w:firstLine="709"/>
      <w:jc w:val="both"/>
    </w:pPr>
    <w:rPr>
      <w:rFonts w:ascii="Arial" w:hAnsi="Arial" w:cs="Arial"/>
    </w:rPr>
  </w:style>
  <w:style w:type="character" w:customStyle="1" w:styleId="TextoChar">
    <w:name w:val="Texto Char"/>
    <w:basedOn w:val="Fontepargpadro"/>
    <w:link w:val="Texto"/>
    <w:rsid w:val="009B1A76"/>
    <w:rPr>
      <w:rFonts w:ascii="Arial" w:hAnsi="Arial" w:cs="Arial"/>
    </w:rPr>
  </w:style>
  <w:style w:type="paragraph" w:customStyle="1" w:styleId="T2">
    <w:name w:val="T2"/>
    <w:basedOn w:val="Subttulo"/>
    <w:link w:val="T2Char"/>
    <w:qFormat/>
    <w:rsid w:val="009A6453"/>
    <w:pPr>
      <w:keepNext/>
      <w:keepLines/>
      <w:numPr>
        <w:ilvl w:val="0"/>
      </w:numPr>
      <w:spacing w:before="240" w:after="120" w:line="360" w:lineRule="auto"/>
      <w:ind w:left="714" w:hanging="357"/>
      <w:jc w:val="both"/>
    </w:pPr>
    <w:rPr>
      <w:rFonts w:ascii="Times New Roman" w:eastAsia="Times New Roman" w:hAnsi="Times New Roman" w:cs="Times New Roman"/>
      <w:color w:val="000000" w:themeColor="text1"/>
      <w:spacing w:val="0"/>
      <w:sz w:val="28"/>
      <w:szCs w:val="30"/>
    </w:rPr>
  </w:style>
  <w:style w:type="character" w:customStyle="1" w:styleId="T2Char">
    <w:name w:val="T2 Char"/>
    <w:basedOn w:val="SubttuloChar"/>
    <w:link w:val="T2"/>
    <w:rsid w:val="009A6453"/>
    <w:rPr>
      <w:rFonts w:ascii="Times New Roman" w:eastAsia="Times New Roman" w:hAnsi="Times New Roman" w:cs="Times New Roman"/>
      <w:color w:val="000000" w:themeColor="text1"/>
      <w:spacing w:val="15"/>
      <w:sz w:val="28"/>
      <w:szCs w:val="30"/>
    </w:rPr>
  </w:style>
  <w:style w:type="paragraph" w:styleId="Subttulo">
    <w:name w:val="Subtitle"/>
    <w:basedOn w:val="Normal"/>
    <w:next w:val="Normal"/>
    <w:link w:val="SubttuloChar"/>
    <w:uiPriority w:val="11"/>
    <w:qFormat/>
    <w:rsid w:val="009A645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9A6453"/>
    <w:rPr>
      <w:rFonts w:eastAsiaTheme="minorEastAsia"/>
      <w:color w:val="5A5A5A" w:themeColor="text1" w:themeTint="A5"/>
      <w:spacing w:val="15"/>
    </w:rPr>
  </w:style>
  <w:style w:type="paragraph" w:customStyle="1" w:styleId="T1">
    <w:name w:val="T1"/>
    <w:basedOn w:val="Ttulo1"/>
    <w:link w:val="T1Char"/>
    <w:qFormat/>
    <w:rsid w:val="009A6453"/>
    <w:pPr>
      <w:numPr>
        <w:numId w:val="1"/>
      </w:numPr>
      <w:spacing w:before="400" w:after="120" w:line="360" w:lineRule="auto"/>
      <w:ind w:left="714" w:hanging="357"/>
      <w:jc w:val="both"/>
    </w:pPr>
    <w:rPr>
      <w:rFonts w:ascii="Times New Roman" w:eastAsia="Times New Roman" w:hAnsi="Times New Roman" w:cs="Times New Roman"/>
      <w:color w:val="auto"/>
      <w:sz w:val="28"/>
      <w:szCs w:val="40"/>
    </w:rPr>
  </w:style>
  <w:style w:type="character" w:customStyle="1" w:styleId="T1Char">
    <w:name w:val="T1 Char"/>
    <w:basedOn w:val="Ttulo1Char"/>
    <w:link w:val="T1"/>
    <w:rsid w:val="009A6453"/>
    <w:rPr>
      <w:rFonts w:ascii="Times New Roman" w:eastAsia="Times New Roman" w:hAnsi="Times New Roman" w:cs="Times New Roman"/>
      <w:color w:val="2F5496" w:themeColor="accent1" w:themeShade="BF"/>
      <w:sz w:val="28"/>
      <w:szCs w:val="40"/>
    </w:rPr>
  </w:style>
  <w:style w:type="character" w:customStyle="1" w:styleId="Ttulo1Char">
    <w:name w:val="Título 1 Char"/>
    <w:basedOn w:val="Fontepargpadro"/>
    <w:link w:val="Ttulo1"/>
    <w:uiPriority w:val="9"/>
    <w:rsid w:val="009A6453"/>
    <w:rPr>
      <w:rFonts w:asciiTheme="majorHAnsi" w:eastAsiaTheme="majorEastAsia" w:hAnsiTheme="majorHAnsi" w:cstheme="majorBidi"/>
      <w:color w:val="2F5496" w:themeColor="accent1" w:themeShade="BF"/>
      <w:sz w:val="32"/>
      <w:szCs w:val="32"/>
    </w:rPr>
  </w:style>
  <w:style w:type="paragraph" w:customStyle="1" w:styleId="Default">
    <w:name w:val="Default"/>
    <w:rsid w:val="00D55D5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Fontepargpadro"/>
    <w:uiPriority w:val="99"/>
    <w:unhideWhenUsed/>
    <w:rsid w:val="00E004A0"/>
    <w:rPr>
      <w:color w:val="0563C1" w:themeColor="hyperlink"/>
      <w:u w:val="single"/>
    </w:rPr>
  </w:style>
  <w:style w:type="character" w:styleId="MenoPendente">
    <w:name w:val="Unresolved Mention"/>
    <w:basedOn w:val="Fontepargpadro"/>
    <w:uiPriority w:val="99"/>
    <w:semiHidden/>
    <w:unhideWhenUsed/>
    <w:rsid w:val="00E004A0"/>
    <w:rPr>
      <w:color w:val="605E5C"/>
      <w:shd w:val="clear" w:color="auto" w:fill="E1DFDD"/>
    </w:rPr>
  </w:style>
  <w:style w:type="paragraph" w:styleId="Textodebalo">
    <w:name w:val="Balloon Text"/>
    <w:basedOn w:val="Normal"/>
    <w:link w:val="TextodebaloChar"/>
    <w:uiPriority w:val="99"/>
    <w:semiHidden/>
    <w:unhideWhenUsed/>
    <w:rsid w:val="00AB0AC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0A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64306635">
      <w:bodyDiv w:val="1"/>
      <w:marLeft w:val="0"/>
      <w:marRight w:val="0"/>
      <w:marTop w:val="0"/>
      <w:marBottom w:val="0"/>
      <w:divBdr>
        <w:top w:val="none" w:sz="0" w:space="0" w:color="auto"/>
        <w:left w:val="none" w:sz="0" w:space="0" w:color="auto"/>
        <w:bottom w:val="none" w:sz="0" w:space="0" w:color="auto"/>
        <w:right w:val="none" w:sz="0" w:space="0" w:color="auto"/>
      </w:divBdr>
    </w:div>
    <w:div w:id="70278302">
      <w:bodyDiv w:val="1"/>
      <w:marLeft w:val="0"/>
      <w:marRight w:val="0"/>
      <w:marTop w:val="0"/>
      <w:marBottom w:val="0"/>
      <w:divBdr>
        <w:top w:val="none" w:sz="0" w:space="0" w:color="auto"/>
        <w:left w:val="none" w:sz="0" w:space="0" w:color="auto"/>
        <w:bottom w:val="none" w:sz="0" w:space="0" w:color="auto"/>
        <w:right w:val="none" w:sz="0" w:space="0" w:color="auto"/>
      </w:divBdr>
    </w:div>
    <w:div w:id="110783366">
      <w:bodyDiv w:val="1"/>
      <w:marLeft w:val="0"/>
      <w:marRight w:val="0"/>
      <w:marTop w:val="0"/>
      <w:marBottom w:val="0"/>
      <w:divBdr>
        <w:top w:val="none" w:sz="0" w:space="0" w:color="auto"/>
        <w:left w:val="none" w:sz="0" w:space="0" w:color="auto"/>
        <w:bottom w:val="none" w:sz="0" w:space="0" w:color="auto"/>
        <w:right w:val="none" w:sz="0" w:space="0" w:color="auto"/>
      </w:divBdr>
    </w:div>
    <w:div w:id="153184740">
      <w:bodyDiv w:val="1"/>
      <w:marLeft w:val="0"/>
      <w:marRight w:val="0"/>
      <w:marTop w:val="0"/>
      <w:marBottom w:val="0"/>
      <w:divBdr>
        <w:top w:val="none" w:sz="0" w:space="0" w:color="auto"/>
        <w:left w:val="none" w:sz="0" w:space="0" w:color="auto"/>
        <w:bottom w:val="none" w:sz="0" w:space="0" w:color="auto"/>
        <w:right w:val="none" w:sz="0" w:space="0" w:color="auto"/>
      </w:divBdr>
    </w:div>
    <w:div w:id="161706178">
      <w:bodyDiv w:val="1"/>
      <w:marLeft w:val="0"/>
      <w:marRight w:val="0"/>
      <w:marTop w:val="0"/>
      <w:marBottom w:val="0"/>
      <w:divBdr>
        <w:top w:val="none" w:sz="0" w:space="0" w:color="auto"/>
        <w:left w:val="none" w:sz="0" w:space="0" w:color="auto"/>
        <w:bottom w:val="none" w:sz="0" w:space="0" w:color="auto"/>
        <w:right w:val="none" w:sz="0" w:space="0" w:color="auto"/>
      </w:divBdr>
    </w:div>
    <w:div w:id="220483839">
      <w:bodyDiv w:val="1"/>
      <w:marLeft w:val="0"/>
      <w:marRight w:val="0"/>
      <w:marTop w:val="0"/>
      <w:marBottom w:val="0"/>
      <w:divBdr>
        <w:top w:val="none" w:sz="0" w:space="0" w:color="auto"/>
        <w:left w:val="none" w:sz="0" w:space="0" w:color="auto"/>
        <w:bottom w:val="none" w:sz="0" w:space="0" w:color="auto"/>
        <w:right w:val="none" w:sz="0" w:space="0" w:color="auto"/>
      </w:divBdr>
    </w:div>
    <w:div w:id="223373757">
      <w:bodyDiv w:val="1"/>
      <w:marLeft w:val="0"/>
      <w:marRight w:val="0"/>
      <w:marTop w:val="0"/>
      <w:marBottom w:val="0"/>
      <w:divBdr>
        <w:top w:val="none" w:sz="0" w:space="0" w:color="auto"/>
        <w:left w:val="none" w:sz="0" w:space="0" w:color="auto"/>
        <w:bottom w:val="none" w:sz="0" w:space="0" w:color="auto"/>
        <w:right w:val="none" w:sz="0" w:space="0" w:color="auto"/>
      </w:divBdr>
    </w:div>
    <w:div w:id="224072675">
      <w:bodyDiv w:val="1"/>
      <w:marLeft w:val="0"/>
      <w:marRight w:val="0"/>
      <w:marTop w:val="0"/>
      <w:marBottom w:val="0"/>
      <w:divBdr>
        <w:top w:val="none" w:sz="0" w:space="0" w:color="auto"/>
        <w:left w:val="none" w:sz="0" w:space="0" w:color="auto"/>
        <w:bottom w:val="none" w:sz="0" w:space="0" w:color="auto"/>
        <w:right w:val="none" w:sz="0" w:space="0" w:color="auto"/>
      </w:divBdr>
    </w:div>
    <w:div w:id="247540311">
      <w:bodyDiv w:val="1"/>
      <w:marLeft w:val="0"/>
      <w:marRight w:val="0"/>
      <w:marTop w:val="0"/>
      <w:marBottom w:val="0"/>
      <w:divBdr>
        <w:top w:val="none" w:sz="0" w:space="0" w:color="auto"/>
        <w:left w:val="none" w:sz="0" w:space="0" w:color="auto"/>
        <w:bottom w:val="none" w:sz="0" w:space="0" w:color="auto"/>
        <w:right w:val="none" w:sz="0" w:space="0" w:color="auto"/>
      </w:divBdr>
    </w:div>
    <w:div w:id="253982266">
      <w:bodyDiv w:val="1"/>
      <w:marLeft w:val="0"/>
      <w:marRight w:val="0"/>
      <w:marTop w:val="0"/>
      <w:marBottom w:val="0"/>
      <w:divBdr>
        <w:top w:val="none" w:sz="0" w:space="0" w:color="auto"/>
        <w:left w:val="none" w:sz="0" w:space="0" w:color="auto"/>
        <w:bottom w:val="none" w:sz="0" w:space="0" w:color="auto"/>
        <w:right w:val="none" w:sz="0" w:space="0" w:color="auto"/>
      </w:divBdr>
    </w:div>
    <w:div w:id="268124820">
      <w:bodyDiv w:val="1"/>
      <w:marLeft w:val="0"/>
      <w:marRight w:val="0"/>
      <w:marTop w:val="0"/>
      <w:marBottom w:val="0"/>
      <w:divBdr>
        <w:top w:val="none" w:sz="0" w:space="0" w:color="auto"/>
        <w:left w:val="none" w:sz="0" w:space="0" w:color="auto"/>
        <w:bottom w:val="none" w:sz="0" w:space="0" w:color="auto"/>
        <w:right w:val="none" w:sz="0" w:space="0" w:color="auto"/>
      </w:divBdr>
    </w:div>
    <w:div w:id="274407762">
      <w:bodyDiv w:val="1"/>
      <w:marLeft w:val="0"/>
      <w:marRight w:val="0"/>
      <w:marTop w:val="0"/>
      <w:marBottom w:val="0"/>
      <w:divBdr>
        <w:top w:val="none" w:sz="0" w:space="0" w:color="auto"/>
        <w:left w:val="none" w:sz="0" w:space="0" w:color="auto"/>
        <w:bottom w:val="none" w:sz="0" w:space="0" w:color="auto"/>
        <w:right w:val="none" w:sz="0" w:space="0" w:color="auto"/>
      </w:divBdr>
    </w:div>
    <w:div w:id="293025934">
      <w:bodyDiv w:val="1"/>
      <w:marLeft w:val="0"/>
      <w:marRight w:val="0"/>
      <w:marTop w:val="0"/>
      <w:marBottom w:val="0"/>
      <w:divBdr>
        <w:top w:val="none" w:sz="0" w:space="0" w:color="auto"/>
        <w:left w:val="none" w:sz="0" w:space="0" w:color="auto"/>
        <w:bottom w:val="none" w:sz="0" w:space="0" w:color="auto"/>
        <w:right w:val="none" w:sz="0" w:space="0" w:color="auto"/>
      </w:divBdr>
    </w:div>
    <w:div w:id="329411098">
      <w:bodyDiv w:val="1"/>
      <w:marLeft w:val="0"/>
      <w:marRight w:val="0"/>
      <w:marTop w:val="0"/>
      <w:marBottom w:val="0"/>
      <w:divBdr>
        <w:top w:val="none" w:sz="0" w:space="0" w:color="auto"/>
        <w:left w:val="none" w:sz="0" w:space="0" w:color="auto"/>
        <w:bottom w:val="none" w:sz="0" w:space="0" w:color="auto"/>
        <w:right w:val="none" w:sz="0" w:space="0" w:color="auto"/>
      </w:divBdr>
    </w:div>
    <w:div w:id="352464432">
      <w:bodyDiv w:val="1"/>
      <w:marLeft w:val="0"/>
      <w:marRight w:val="0"/>
      <w:marTop w:val="0"/>
      <w:marBottom w:val="0"/>
      <w:divBdr>
        <w:top w:val="none" w:sz="0" w:space="0" w:color="auto"/>
        <w:left w:val="none" w:sz="0" w:space="0" w:color="auto"/>
        <w:bottom w:val="none" w:sz="0" w:space="0" w:color="auto"/>
        <w:right w:val="none" w:sz="0" w:space="0" w:color="auto"/>
      </w:divBdr>
    </w:div>
    <w:div w:id="416826021">
      <w:bodyDiv w:val="1"/>
      <w:marLeft w:val="0"/>
      <w:marRight w:val="0"/>
      <w:marTop w:val="0"/>
      <w:marBottom w:val="0"/>
      <w:divBdr>
        <w:top w:val="none" w:sz="0" w:space="0" w:color="auto"/>
        <w:left w:val="none" w:sz="0" w:space="0" w:color="auto"/>
        <w:bottom w:val="none" w:sz="0" w:space="0" w:color="auto"/>
        <w:right w:val="none" w:sz="0" w:space="0" w:color="auto"/>
      </w:divBdr>
    </w:div>
    <w:div w:id="427233302">
      <w:bodyDiv w:val="1"/>
      <w:marLeft w:val="0"/>
      <w:marRight w:val="0"/>
      <w:marTop w:val="0"/>
      <w:marBottom w:val="0"/>
      <w:divBdr>
        <w:top w:val="none" w:sz="0" w:space="0" w:color="auto"/>
        <w:left w:val="none" w:sz="0" w:space="0" w:color="auto"/>
        <w:bottom w:val="none" w:sz="0" w:space="0" w:color="auto"/>
        <w:right w:val="none" w:sz="0" w:space="0" w:color="auto"/>
      </w:divBdr>
    </w:div>
    <w:div w:id="452788816">
      <w:bodyDiv w:val="1"/>
      <w:marLeft w:val="0"/>
      <w:marRight w:val="0"/>
      <w:marTop w:val="0"/>
      <w:marBottom w:val="0"/>
      <w:divBdr>
        <w:top w:val="none" w:sz="0" w:space="0" w:color="auto"/>
        <w:left w:val="none" w:sz="0" w:space="0" w:color="auto"/>
        <w:bottom w:val="none" w:sz="0" w:space="0" w:color="auto"/>
        <w:right w:val="none" w:sz="0" w:space="0" w:color="auto"/>
      </w:divBdr>
    </w:div>
    <w:div w:id="456338500">
      <w:bodyDiv w:val="1"/>
      <w:marLeft w:val="0"/>
      <w:marRight w:val="0"/>
      <w:marTop w:val="0"/>
      <w:marBottom w:val="0"/>
      <w:divBdr>
        <w:top w:val="none" w:sz="0" w:space="0" w:color="auto"/>
        <w:left w:val="none" w:sz="0" w:space="0" w:color="auto"/>
        <w:bottom w:val="none" w:sz="0" w:space="0" w:color="auto"/>
        <w:right w:val="none" w:sz="0" w:space="0" w:color="auto"/>
      </w:divBdr>
    </w:div>
    <w:div w:id="459762693">
      <w:bodyDiv w:val="1"/>
      <w:marLeft w:val="0"/>
      <w:marRight w:val="0"/>
      <w:marTop w:val="0"/>
      <w:marBottom w:val="0"/>
      <w:divBdr>
        <w:top w:val="none" w:sz="0" w:space="0" w:color="auto"/>
        <w:left w:val="none" w:sz="0" w:space="0" w:color="auto"/>
        <w:bottom w:val="none" w:sz="0" w:space="0" w:color="auto"/>
        <w:right w:val="none" w:sz="0" w:space="0" w:color="auto"/>
      </w:divBdr>
    </w:div>
    <w:div w:id="474640688">
      <w:bodyDiv w:val="1"/>
      <w:marLeft w:val="0"/>
      <w:marRight w:val="0"/>
      <w:marTop w:val="0"/>
      <w:marBottom w:val="0"/>
      <w:divBdr>
        <w:top w:val="none" w:sz="0" w:space="0" w:color="auto"/>
        <w:left w:val="none" w:sz="0" w:space="0" w:color="auto"/>
        <w:bottom w:val="none" w:sz="0" w:space="0" w:color="auto"/>
        <w:right w:val="none" w:sz="0" w:space="0" w:color="auto"/>
      </w:divBdr>
    </w:div>
    <w:div w:id="483664342">
      <w:bodyDiv w:val="1"/>
      <w:marLeft w:val="0"/>
      <w:marRight w:val="0"/>
      <w:marTop w:val="0"/>
      <w:marBottom w:val="0"/>
      <w:divBdr>
        <w:top w:val="none" w:sz="0" w:space="0" w:color="auto"/>
        <w:left w:val="none" w:sz="0" w:space="0" w:color="auto"/>
        <w:bottom w:val="none" w:sz="0" w:space="0" w:color="auto"/>
        <w:right w:val="none" w:sz="0" w:space="0" w:color="auto"/>
      </w:divBdr>
    </w:div>
    <w:div w:id="511336447">
      <w:bodyDiv w:val="1"/>
      <w:marLeft w:val="0"/>
      <w:marRight w:val="0"/>
      <w:marTop w:val="0"/>
      <w:marBottom w:val="0"/>
      <w:divBdr>
        <w:top w:val="none" w:sz="0" w:space="0" w:color="auto"/>
        <w:left w:val="none" w:sz="0" w:space="0" w:color="auto"/>
        <w:bottom w:val="none" w:sz="0" w:space="0" w:color="auto"/>
        <w:right w:val="none" w:sz="0" w:space="0" w:color="auto"/>
      </w:divBdr>
    </w:div>
    <w:div w:id="521094068">
      <w:bodyDiv w:val="1"/>
      <w:marLeft w:val="0"/>
      <w:marRight w:val="0"/>
      <w:marTop w:val="0"/>
      <w:marBottom w:val="0"/>
      <w:divBdr>
        <w:top w:val="none" w:sz="0" w:space="0" w:color="auto"/>
        <w:left w:val="none" w:sz="0" w:space="0" w:color="auto"/>
        <w:bottom w:val="none" w:sz="0" w:space="0" w:color="auto"/>
        <w:right w:val="none" w:sz="0" w:space="0" w:color="auto"/>
      </w:divBdr>
    </w:div>
    <w:div w:id="521670159">
      <w:bodyDiv w:val="1"/>
      <w:marLeft w:val="0"/>
      <w:marRight w:val="0"/>
      <w:marTop w:val="0"/>
      <w:marBottom w:val="0"/>
      <w:divBdr>
        <w:top w:val="none" w:sz="0" w:space="0" w:color="auto"/>
        <w:left w:val="none" w:sz="0" w:space="0" w:color="auto"/>
        <w:bottom w:val="none" w:sz="0" w:space="0" w:color="auto"/>
        <w:right w:val="none" w:sz="0" w:space="0" w:color="auto"/>
      </w:divBdr>
    </w:div>
    <w:div w:id="549809963">
      <w:bodyDiv w:val="1"/>
      <w:marLeft w:val="0"/>
      <w:marRight w:val="0"/>
      <w:marTop w:val="0"/>
      <w:marBottom w:val="0"/>
      <w:divBdr>
        <w:top w:val="none" w:sz="0" w:space="0" w:color="auto"/>
        <w:left w:val="none" w:sz="0" w:space="0" w:color="auto"/>
        <w:bottom w:val="none" w:sz="0" w:space="0" w:color="auto"/>
        <w:right w:val="none" w:sz="0" w:space="0" w:color="auto"/>
      </w:divBdr>
    </w:div>
    <w:div w:id="554698890">
      <w:bodyDiv w:val="1"/>
      <w:marLeft w:val="0"/>
      <w:marRight w:val="0"/>
      <w:marTop w:val="0"/>
      <w:marBottom w:val="0"/>
      <w:divBdr>
        <w:top w:val="none" w:sz="0" w:space="0" w:color="auto"/>
        <w:left w:val="none" w:sz="0" w:space="0" w:color="auto"/>
        <w:bottom w:val="none" w:sz="0" w:space="0" w:color="auto"/>
        <w:right w:val="none" w:sz="0" w:space="0" w:color="auto"/>
      </w:divBdr>
    </w:div>
    <w:div w:id="568735930">
      <w:bodyDiv w:val="1"/>
      <w:marLeft w:val="0"/>
      <w:marRight w:val="0"/>
      <w:marTop w:val="0"/>
      <w:marBottom w:val="0"/>
      <w:divBdr>
        <w:top w:val="none" w:sz="0" w:space="0" w:color="auto"/>
        <w:left w:val="none" w:sz="0" w:space="0" w:color="auto"/>
        <w:bottom w:val="none" w:sz="0" w:space="0" w:color="auto"/>
        <w:right w:val="none" w:sz="0" w:space="0" w:color="auto"/>
      </w:divBdr>
    </w:div>
    <w:div w:id="588579824">
      <w:bodyDiv w:val="1"/>
      <w:marLeft w:val="0"/>
      <w:marRight w:val="0"/>
      <w:marTop w:val="0"/>
      <w:marBottom w:val="0"/>
      <w:divBdr>
        <w:top w:val="none" w:sz="0" w:space="0" w:color="auto"/>
        <w:left w:val="none" w:sz="0" w:space="0" w:color="auto"/>
        <w:bottom w:val="none" w:sz="0" w:space="0" w:color="auto"/>
        <w:right w:val="none" w:sz="0" w:space="0" w:color="auto"/>
      </w:divBdr>
    </w:div>
    <w:div w:id="611940744">
      <w:bodyDiv w:val="1"/>
      <w:marLeft w:val="0"/>
      <w:marRight w:val="0"/>
      <w:marTop w:val="0"/>
      <w:marBottom w:val="0"/>
      <w:divBdr>
        <w:top w:val="none" w:sz="0" w:space="0" w:color="auto"/>
        <w:left w:val="none" w:sz="0" w:space="0" w:color="auto"/>
        <w:bottom w:val="none" w:sz="0" w:space="0" w:color="auto"/>
        <w:right w:val="none" w:sz="0" w:space="0" w:color="auto"/>
      </w:divBdr>
    </w:div>
    <w:div w:id="623852276">
      <w:bodyDiv w:val="1"/>
      <w:marLeft w:val="0"/>
      <w:marRight w:val="0"/>
      <w:marTop w:val="0"/>
      <w:marBottom w:val="0"/>
      <w:divBdr>
        <w:top w:val="none" w:sz="0" w:space="0" w:color="auto"/>
        <w:left w:val="none" w:sz="0" w:space="0" w:color="auto"/>
        <w:bottom w:val="none" w:sz="0" w:space="0" w:color="auto"/>
        <w:right w:val="none" w:sz="0" w:space="0" w:color="auto"/>
      </w:divBdr>
    </w:div>
    <w:div w:id="642777130">
      <w:bodyDiv w:val="1"/>
      <w:marLeft w:val="0"/>
      <w:marRight w:val="0"/>
      <w:marTop w:val="0"/>
      <w:marBottom w:val="0"/>
      <w:divBdr>
        <w:top w:val="none" w:sz="0" w:space="0" w:color="auto"/>
        <w:left w:val="none" w:sz="0" w:space="0" w:color="auto"/>
        <w:bottom w:val="none" w:sz="0" w:space="0" w:color="auto"/>
        <w:right w:val="none" w:sz="0" w:space="0" w:color="auto"/>
      </w:divBdr>
    </w:div>
    <w:div w:id="644553395">
      <w:bodyDiv w:val="1"/>
      <w:marLeft w:val="0"/>
      <w:marRight w:val="0"/>
      <w:marTop w:val="0"/>
      <w:marBottom w:val="0"/>
      <w:divBdr>
        <w:top w:val="none" w:sz="0" w:space="0" w:color="auto"/>
        <w:left w:val="none" w:sz="0" w:space="0" w:color="auto"/>
        <w:bottom w:val="none" w:sz="0" w:space="0" w:color="auto"/>
        <w:right w:val="none" w:sz="0" w:space="0" w:color="auto"/>
      </w:divBdr>
    </w:div>
    <w:div w:id="655374411">
      <w:bodyDiv w:val="1"/>
      <w:marLeft w:val="0"/>
      <w:marRight w:val="0"/>
      <w:marTop w:val="0"/>
      <w:marBottom w:val="0"/>
      <w:divBdr>
        <w:top w:val="none" w:sz="0" w:space="0" w:color="auto"/>
        <w:left w:val="none" w:sz="0" w:space="0" w:color="auto"/>
        <w:bottom w:val="none" w:sz="0" w:space="0" w:color="auto"/>
        <w:right w:val="none" w:sz="0" w:space="0" w:color="auto"/>
      </w:divBdr>
    </w:div>
    <w:div w:id="690035465">
      <w:bodyDiv w:val="1"/>
      <w:marLeft w:val="0"/>
      <w:marRight w:val="0"/>
      <w:marTop w:val="0"/>
      <w:marBottom w:val="0"/>
      <w:divBdr>
        <w:top w:val="none" w:sz="0" w:space="0" w:color="auto"/>
        <w:left w:val="none" w:sz="0" w:space="0" w:color="auto"/>
        <w:bottom w:val="none" w:sz="0" w:space="0" w:color="auto"/>
        <w:right w:val="none" w:sz="0" w:space="0" w:color="auto"/>
      </w:divBdr>
    </w:div>
    <w:div w:id="700789529">
      <w:bodyDiv w:val="1"/>
      <w:marLeft w:val="0"/>
      <w:marRight w:val="0"/>
      <w:marTop w:val="0"/>
      <w:marBottom w:val="0"/>
      <w:divBdr>
        <w:top w:val="none" w:sz="0" w:space="0" w:color="auto"/>
        <w:left w:val="none" w:sz="0" w:space="0" w:color="auto"/>
        <w:bottom w:val="none" w:sz="0" w:space="0" w:color="auto"/>
        <w:right w:val="none" w:sz="0" w:space="0" w:color="auto"/>
      </w:divBdr>
    </w:div>
    <w:div w:id="725184327">
      <w:bodyDiv w:val="1"/>
      <w:marLeft w:val="0"/>
      <w:marRight w:val="0"/>
      <w:marTop w:val="0"/>
      <w:marBottom w:val="0"/>
      <w:divBdr>
        <w:top w:val="none" w:sz="0" w:space="0" w:color="auto"/>
        <w:left w:val="none" w:sz="0" w:space="0" w:color="auto"/>
        <w:bottom w:val="none" w:sz="0" w:space="0" w:color="auto"/>
        <w:right w:val="none" w:sz="0" w:space="0" w:color="auto"/>
      </w:divBdr>
    </w:div>
    <w:div w:id="741103265">
      <w:bodyDiv w:val="1"/>
      <w:marLeft w:val="0"/>
      <w:marRight w:val="0"/>
      <w:marTop w:val="0"/>
      <w:marBottom w:val="0"/>
      <w:divBdr>
        <w:top w:val="none" w:sz="0" w:space="0" w:color="auto"/>
        <w:left w:val="none" w:sz="0" w:space="0" w:color="auto"/>
        <w:bottom w:val="none" w:sz="0" w:space="0" w:color="auto"/>
        <w:right w:val="none" w:sz="0" w:space="0" w:color="auto"/>
      </w:divBdr>
    </w:div>
    <w:div w:id="763960133">
      <w:bodyDiv w:val="1"/>
      <w:marLeft w:val="0"/>
      <w:marRight w:val="0"/>
      <w:marTop w:val="0"/>
      <w:marBottom w:val="0"/>
      <w:divBdr>
        <w:top w:val="none" w:sz="0" w:space="0" w:color="auto"/>
        <w:left w:val="none" w:sz="0" w:space="0" w:color="auto"/>
        <w:bottom w:val="none" w:sz="0" w:space="0" w:color="auto"/>
        <w:right w:val="none" w:sz="0" w:space="0" w:color="auto"/>
      </w:divBdr>
    </w:div>
    <w:div w:id="766736554">
      <w:bodyDiv w:val="1"/>
      <w:marLeft w:val="0"/>
      <w:marRight w:val="0"/>
      <w:marTop w:val="0"/>
      <w:marBottom w:val="0"/>
      <w:divBdr>
        <w:top w:val="none" w:sz="0" w:space="0" w:color="auto"/>
        <w:left w:val="none" w:sz="0" w:space="0" w:color="auto"/>
        <w:bottom w:val="none" w:sz="0" w:space="0" w:color="auto"/>
        <w:right w:val="none" w:sz="0" w:space="0" w:color="auto"/>
      </w:divBdr>
    </w:div>
    <w:div w:id="768088611">
      <w:bodyDiv w:val="1"/>
      <w:marLeft w:val="0"/>
      <w:marRight w:val="0"/>
      <w:marTop w:val="0"/>
      <w:marBottom w:val="0"/>
      <w:divBdr>
        <w:top w:val="none" w:sz="0" w:space="0" w:color="auto"/>
        <w:left w:val="none" w:sz="0" w:space="0" w:color="auto"/>
        <w:bottom w:val="none" w:sz="0" w:space="0" w:color="auto"/>
        <w:right w:val="none" w:sz="0" w:space="0" w:color="auto"/>
      </w:divBdr>
    </w:div>
    <w:div w:id="830948441">
      <w:bodyDiv w:val="1"/>
      <w:marLeft w:val="0"/>
      <w:marRight w:val="0"/>
      <w:marTop w:val="0"/>
      <w:marBottom w:val="0"/>
      <w:divBdr>
        <w:top w:val="none" w:sz="0" w:space="0" w:color="auto"/>
        <w:left w:val="none" w:sz="0" w:space="0" w:color="auto"/>
        <w:bottom w:val="none" w:sz="0" w:space="0" w:color="auto"/>
        <w:right w:val="none" w:sz="0" w:space="0" w:color="auto"/>
      </w:divBdr>
    </w:div>
    <w:div w:id="881861683">
      <w:bodyDiv w:val="1"/>
      <w:marLeft w:val="0"/>
      <w:marRight w:val="0"/>
      <w:marTop w:val="0"/>
      <w:marBottom w:val="0"/>
      <w:divBdr>
        <w:top w:val="none" w:sz="0" w:space="0" w:color="auto"/>
        <w:left w:val="none" w:sz="0" w:space="0" w:color="auto"/>
        <w:bottom w:val="none" w:sz="0" w:space="0" w:color="auto"/>
        <w:right w:val="none" w:sz="0" w:space="0" w:color="auto"/>
      </w:divBdr>
    </w:div>
    <w:div w:id="898907396">
      <w:bodyDiv w:val="1"/>
      <w:marLeft w:val="0"/>
      <w:marRight w:val="0"/>
      <w:marTop w:val="0"/>
      <w:marBottom w:val="0"/>
      <w:divBdr>
        <w:top w:val="none" w:sz="0" w:space="0" w:color="auto"/>
        <w:left w:val="none" w:sz="0" w:space="0" w:color="auto"/>
        <w:bottom w:val="none" w:sz="0" w:space="0" w:color="auto"/>
        <w:right w:val="none" w:sz="0" w:space="0" w:color="auto"/>
      </w:divBdr>
    </w:div>
    <w:div w:id="940066133">
      <w:bodyDiv w:val="1"/>
      <w:marLeft w:val="0"/>
      <w:marRight w:val="0"/>
      <w:marTop w:val="0"/>
      <w:marBottom w:val="0"/>
      <w:divBdr>
        <w:top w:val="none" w:sz="0" w:space="0" w:color="auto"/>
        <w:left w:val="none" w:sz="0" w:space="0" w:color="auto"/>
        <w:bottom w:val="none" w:sz="0" w:space="0" w:color="auto"/>
        <w:right w:val="none" w:sz="0" w:space="0" w:color="auto"/>
      </w:divBdr>
    </w:div>
    <w:div w:id="943417075">
      <w:bodyDiv w:val="1"/>
      <w:marLeft w:val="0"/>
      <w:marRight w:val="0"/>
      <w:marTop w:val="0"/>
      <w:marBottom w:val="0"/>
      <w:divBdr>
        <w:top w:val="none" w:sz="0" w:space="0" w:color="auto"/>
        <w:left w:val="none" w:sz="0" w:space="0" w:color="auto"/>
        <w:bottom w:val="none" w:sz="0" w:space="0" w:color="auto"/>
        <w:right w:val="none" w:sz="0" w:space="0" w:color="auto"/>
      </w:divBdr>
    </w:div>
    <w:div w:id="957950792">
      <w:bodyDiv w:val="1"/>
      <w:marLeft w:val="0"/>
      <w:marRight w:val="0"/>
      <w:marTop w:val="0"/>
      <w:marBottom w:val="0"/>
      <w:divBdr>
        <w:top w:val="none" w:sz="0" w:space="0" w:color="auto"/>
        <w:left w:val="none" w:sz="0" w:space="0" w:color="auto"/>
        <w:bottom w:val="none" w:sz="0" w:space="0" w:color="auto"/>
        <w:right w:val="none" w:sz="0" w:space="0" w:color="auto"/>
      </w:divBdr>
    </w:div>
    <w:div w:id="960838133">
      <w:bodyDiv w:val="1"/>
      <w:marLeft w:val="0"/>
      <w:marRight w:val="0"/>
      <w:marTop w:val="0"/>
      <w:marBottom w:val="0"/>
      <w:divBdr>
        <w:top w:val="none" w:sz="0" w:space="0" w:color="auto"/>
        <w:left w:val="none" w:sz="0" w:space="0" w:color="auto"/>
        <w:bottom w:val="none" w:sz="0" w:space="0" w:color="auto"/>
        <w:right w:val="none" w:sz="0" w:space="0" w:color="auto"/>
      </w:divBdr>
    </w:div>
    <w:div w:id="1054738911">
      <w:bodyDiv w:val="1"/>
      <w:marLeft w:val="0"/>
      <w:marRight w:val="0"/>
      <w:marTop w:val="0"/>
      <w:marBottom w:val="0"/>
      <w:divBdr>
        <w:top w:val="none" w:sz="0" w:space="0" w:color="auto"/>
        <w:left w:val="none" w:sz="0" w:space="0" w:color="auto"/>
        <w:bottom w:val="none" w:sz="0" w:space="0" w:color="auto"/>
        <w:right w:val="none" w:sz="0" w:space="0" w:color="auto"/>
      </w:divBdr>
    </w:div>
    <w:div w:id="1086266566">
      <w:bodyDiv w:val="1"/>
      <w:marLeft w:val="0"/>
      <w:marRight w:val="0"/>
      <w:marTop w:val="0"/>
      <w:marBottom w:val="0"/>
      <w:divBdr>
        <w:top w:val="none" w:sz="0" w:space="0" w:color="auto"/>
        <w:left w:val="none" w:sz="0" w:space="0" w:color="auto"/>
        <w:bottom w:val="none" w:sz="0" w:space="0" w:color="auto"/>
        <w:right w:val="none" w:sz="0" w:space="0" w:color="auto"/>
      </w:divBdr>
    </w:div>
    <w:div w:id="1088845653">
      <w:bodyDiv w:val="1"/>
      <w:marLeft w:val="0"/>
      <w:marRight w:val="0"/>
      <w:marTop w:val="0"/>
      <w:marBottom w:val="0"/>
      <w:divBdr>
        <w:top w:val="none" w:sz="0" w:space="0" w:color="auto"/>
        <w:left w:val="none" w:sz="0" w:space="0" w:color="auto"/>
        <w:bottom w:val="none" w:sz="0" w:space="0" w:color="auto"/>
        <w:right w:val="none" w:sz="0" w:space="0" w:color="auto"/>
      </w:divBdr>
    </w:div>
    <w:div w:id="1102409708">
      <w:bodyDiv w:val="1"/>
      <w:marLeft w:val="0"/>
      <w:marRight w:val="0"/>
      <w:marTop w:val="0"/>
      <w:marBottom w:val="0"/>
      <w:divBdr>
        <w:top w:val="none" w:sz="0" w:space="0" w:color="auto"/>
        <w:left w:val="none" w:sz="0" w:space="0" w:color="auto"/>
        <w:bottom w:val="none" w:sz="0" w:space="0" w:color="auto"/>
        <w:right w:val="none" w:sz="0" w:space="0" w:color="auto"/>
      </w:divBdr>
    </w:div>
    <w:div w:id="1140147143">
      <w:bodyDiv w:val="1"/>
      <w:marLeft w:val="0"/>
      <w:marRight w:val="0"/>
      <w:marTop w:val="0"/>
      <w:marBottom w:val="0"/>
      <w:divBdr>
        <w:top w:val="none" w:sz="0" w:space="0" w:color="auto"/>
        <w:left w:val="none" w:sz="0" w:space="0" w:color="auto"/>
        <w:bottom w:val="none" w:sz="0" w:space="0" w:color="auto"/>
        <w:right w:val="none" w:sz="0" w:space="0" w:color="auto"/>
      </w:divBdr>
    </w:div>
    <w:div w:id="1158037815">
      <w:bodyDiv w:val="1"/>
      <w:marLeft w:val="0"/>
      <w:marRight w:val="0"/>
      <w:marTop w:val="0"/>
      <w:marBottom w:val="0"/>
      <w:divBdr>
        <w:top w:val="none" w:sz="0" w:space="0" w:color="auto"/>
        <w:left w:val="none" w:sz="0" w:space="0" w:color="auto"/>
        <w:bottom w:val="none" w:sz="0" w:space="0" w:color="auto"/>
        <w:right w:val="none" w:sz="0" w:space="0" w:color="auto"/>
      </w:divBdr>
    </w:div>
    <w:div w:id="1223326663">
      <w:bodyDiv w:val="1"/>
      <w:marLeft w:val="0"/>
      <w:marRight w:val="0"/>
      <w:marTop w:val="0"/>
      <w:marBottom w:val="0"/>
      <w:divBdr>
        <w:top w:val="none" w:sz="0" w:space="0" w:color="auto"/>
        <w:left w:val="none" w:sz="0" w:space="0" w:color="auto"/>
        <w:bottom w:val="none" w:sz="0" w:space="0" w:color="auto"/>
        <w:right w:val="none" w:sz="0" w:space="0" w:color="auto"/>
      </w:divBdr>
    </w:div>
    <w:div w:id="1226528408">
      <w:bodyDiv w:val="1"/>
      <w:marLeft w:val="0"/>
      <w:marRight w:val="0"/>
      <w:marTop w:val="0"/>
      <w:marBottom w:val="0"/>
      <w:divBdr>
        <w:top w:val="none" w:sz="0" w:space="0" w:color="auto"/>
        <w:left w:val="none" w:sz="0" w:space="0" w:color="auto"/>
        <w:bottom w:val="none" w:sz="0" w:space="0" w:color="auto"/>
        <w:right w:val="none" w:sz="0" w:space="0" w:color="auto"/>
      </w:divBdr>
    </w:div>
    <w:div w:id="1229456520">
      <w:bodyDiv w:val="1"/>
      <w:marLeft w:val="0"/>
      <w:marRight w:val="0"/>
      <w:marTop w:val="0"/>
      <w:marBottom w:val="0"/>
      <w:divBdr>
        <w:top w:val="none" w:sz="0" w:space="0" w:color="auto"/>
        <w:left w:val="none" w:sz="0" w:space="0" w:color="auto"/>
        <w:bottom w:val="none" w:sz="0" w:space="0" w:color="auto"/>
        <w:right w:val="none" w:sz="0" w:space="0" w:color="auto"/>
      </w:divBdr>
    </w:div>
    <w:div w:id="1266422077">
      <w:bodyDiv w:val="1"/>
      <w:marLeft w:val="0"/>
      <w:marRight w:val="0"/>
      <w:marTop w:val="0"/>
      <w:marBottom w:val="0"/>
      <w:divBdr>
        <w:top w:val="none" w:sz="0" w:space="0" w:color="auto"/>
        <w:left w:val="none" w:sz="0" w:space="0" w:color="auto"/>
        <w:bottom w:val="none" w:sz="0" w:space="0" w:color="auto"/>
        <w:right w:val="none" w:sz="0" w:space="0" w:color="auto"/>
      </w:divBdr>
    </w:div>
    <w:div w:id="1269580242">
      <w:bodyDiv w:val="1"/>
      <w:marLeft w:val="0"/>
      <w:marRight w:val="0"/>
      <w:marTop w:val="0"/>
      <w:marBottom w:val="0"/>
      <w:divBdr>
        <w:top w:val="none" w:sz="0" w:space="0" w:color="auto"/>
        <w:left w:val="none" w:sz="0" w:space="0" w:color="auto"/>
        <w:bottom w:val="none" w:sz="0" w:space="0" w:color="auto"/>
        <w:right w:val="none" w:sz="0" w:space="0" w:color="auto"/>
      </w:divBdr>
    </w:div>
    <w:div w:id="1277105428">
      <w:bodyDiv w:val="1"/>
      <w:marLeft w:val="0"/>
      <w:marRight w:val="0"/>
      <w:marTop w:val="0"/>
      <w:marBottom w:val="0"/>
      <w:divBdr>
        <w:top w:val="none" w:sz="0" w:space="0" w:color="auto"/>
        <w:left w:val="none" w:sz="0" w:space="0" w:color="auto"/>
        <w:bottom w:val="none" w:sz="0" w:space="0" w:color="auto"/>
        <w:right w:val="none" w:sz="0" w:space="0" w:color="auto"/>
      </w:divBdr>
    </w:div>
    <w:div w:id="1279527472">
      <w:bodyDiv w:val="1"/>
      <w:marLeft w:val="0"/>
      <w:marRight w:val="0"/>
      <w:marTop w:val="0"/>
      <w:marBottom w:val="0"/>
      <w:divBdr>
        <w:top w:val="none" w:sz="0" w:space="0" w:color="auto"/>
        <w:left w:val="none" w:sz="0" w:space="0" w:color="auto"/>
        <w:bottom w:val="none" w:sz="0" w:space="0" w:color="auto"/>
        <w:right w:val="none" w:sz="0" w:space="0" w:color="auto"/>
      </w:divBdr>
    </w:div>
    <w:div w:id="1281255073">
      <w:bodyDiv w:val="1"/>
      <w:marLeft w:val="0"/>
      <w:marRight w:val="0"/>
      <w:marTop w:val="0"/>
      <w:marBottom w:val="0"/>
      <w:divBdr>
        <w:top w:val="none" w:sz="0" w:space="0" w:color="auto"/>
        <w:left w:val="none" w:sz="0" w:space="0" w:color="auto"/>
        <w:bottom w:val="none" w:sz="0" w:space="0" w:color="auto"/>
        <w:right w:val="none" w:sz="0" w:space="0" w:color="auto"/>
      </w:divBdr>
    </w:div>
    <w:div w:id="1321692878">
      <w:bodyDiv w:val="1"/>
      <w:marLeft w:val="0"/>
      <w:marRight w:val="0"/>
      <w:marTop w:val="0"/>
      <w:marBottom w:val="0"/>
      <w:divBdr>
        <w:top w:val="none" w:sz="0" w:space="0" w:color="auto"/>
        <w:left w:val="none" w:sz="0" w:space="0" w:color="auto"/>
        <w:bottom w:val="none" w:sz="0" w:space="0" w:color="auto"/>
        <w:right w:val="none" w:sz="0" w:space="0" w:color="auto"/>
      </w:divBdr>
    </w:div>
    <w:div w:id="1335262091">
      <w:bodyDiv w:val="1"/>
      <w:marLeft w:val="0"/>
      <w:marRight w:val="0"/>
      <w:marTop w:val="0"/>
      <w:marBottom w:val="0"/>
      <w:divBdr>
        <w:top w:val="none" w:sz="0" w:space="0" w:color="auto"/>
        <w:left w:val="none" w:sz="0" w:space="0" w:color="auto"/>
        <w:bottom w:val="none" w:sz="0" w:space="0" w:color="auto"/>
        <w:right w:val="none" w:sz="0" w:space="0" w:color="auto"/>
      </w:divBdr>
    </w:div>
    <w:div w:id="1339387345">
      <w:bodyDiv w:val="1"/>
      <w:marLeft w:val="0"/>
      <w:marRight w:val="0"/>
      <w:marTop w:val="0"/>
      <w:marBottom w:val="0"/>
      <w:divBdr>
        <w:top w:val="none" w:sz="0" w:space="0" w:color="auto"/>
        <w:left w:val="none" w:sz="0" w:space="0" w:color="auto"/>
        <w:bottom w:val="none" w:sz="0" w:space="0" w:color="auto"/>
        <w:right w:val="none" w:sz="0" w:space="0" w:color="auto"/>
      </w:divBdr>
    </w:div>
    <w:div w:id="1393967094">
      <w:bodyDiv w:val="1"/>
      <w:marLeft w:val="0"/>
      <w:marRight w:val="0"/>
      <w:marTop w:val="0"/>
      <w:marBottom w:val="0"/>
      <w:divBdr>
        <w:top w:val="none" w:sz="0" w:space="0" w:color="auto"/>
        <w:left w:val="none" w:sz="0" w:space="0" w:color="auto"/>
        <w:bottom w:val="none" w:sz="0" w:space="0" w:color="auto"/>
        <w:right w:val="none" w:sz="0" w:space="0" w:color="auto"/>
      </w:divBdr>
    </w:div>
    <w:div w:id="1397515142">
      <w:bodyDiv w:val="1"/>
      <w:marLeft w:val="0"/>
      <w:marRight w:val="0"/>
      <w:marTop w:val="0"/>
      <w:marBottom w:val="0"/>
      <w:divBdr>
        <w:top w:val="none" w:sz="0" w:space="0" w:color="auto"/>
        <w:left w:val="none" w:sz="0" w:space="0" w:color="auto"/>
        <w:bottom w:val="none" w:sz="0" w:space="0" w:color="auto"/>
        <w:right w:val="none" w:sz="0" w:space="0" w:color="auto"/>
      </w:divBdr>
    </w:div>
    <w:div w:id="1520663000">
      <w:bodyDiv w:val="1"/>
      <w:marLeft w:val="0"/>
      <w:marRight w:val="0"/>
      <w:marTop w:val="0"/>
      <w:marBottom w:val="0"/>
      <w:divBdr>
        <w:top w:val="none" w:sz="0" w:space="0" w:color="auto"/>
        <w:left w:val="none" w:sz="0" w:space="0" w:color="auto"/>
        <w:bottom w:val="none" w:sz="0" w:space="0" w:color="auto"/>
        <w:right w:val="none" w:sz="0" w:space="0" w:color="auto"/>
      </w:divBdr>
    </w:div>
    <w:div w:id="1521818865">
      <w:bodyDiv w:val="1"/>
      <w:marLeft w:val="0"/>
      <w:marRight w:val="0"/>
      <w:marTop w:val="0"/>
      <w:marBottom w:val="0"/>
      <w:divBdr>
        <w:top w:val="none" w:sz="0" w:space="0" w:color="auto"/>
        <w:left w:val="none" w:sz="0" w:space="0" w:color="auto"/>
        <w:bottom w:val="none" w:sz="0" w:space="0" w:color="auto"/>
        <w:right w:val="none" w:sz="0" w:space="0" w:color="auto"/>
      </w:divBdr>
    </w:div>
    <w:div w:id="1537234478">
      <w:bodyDiv w:val="1"/>
      <w:marLeft w:val="0"/>
      <w:marRight w:val="0"/>
      <w:marTop w:val="0"/>
      <w:marBottom w:val="0"/>
      <w:divBdr>
        <w:top w:val="none" w:sz="0" w:space="0" w:color="auto"/>
        <w:left w:val="none" w:sz="0" w:space="0" w:color="auto"/>
        <w:bottom w:val="none" w:sz="0" w:space="0" w:color="auto"/>
        <w:right w:val="none" w:sz="0" w:space="0" w:color="auto"/>
      </w:divBdr>
    </w:div>
    <w:div w:id="1551844631">
      <w:bodyDiv w:val="1"/>
      <w:marLeft w:val="0"/>
      <w:marRight w:val="0"/>
      <w:marTop w:val="0"/>
      <w:marBottom w:val="0"/>
      <w:divBdr>
        <w:top w:val="none" w:sz="0" w:space="0" w:color="auto"/>
        <w:left w:val="none" w:sz="0" w:space="0" w:color="auto"/>
        <w:bottom w:val="none" w:sz="0" w:space="0" w:color="auto"/>
        <w:right w:val="none" w:sz="0" w:space="0" w:color="auto"/>
      </w:divBdr>
    </w:div>
    <w:div w:id="1572545892">
      <w:bodyDiv w:val="1"/>
      <w:marLeft w:val="0"/>
      <w:marRight w:val="0"/>
      <w:marTop w:val="0"/>
      <w:marBottom w:val="0"/>
      <w:divBdr>
        <w:top w:val="none" w:sz="0" w:space="0" w:color="auto"/>
        <w:left w:val="none" w:sz="0" w:space="0" w:color="auto"/>
        <w:bottom w:val="none" w:sz="0" w:space="0" w:color="auto"/>
        <w:right w:val="none" w:sz="0" w:space="0" w:color="auto"/>
      </w:divBdr>
    </w:div>
    <w:div w:id="1630815420">
      <w:bodyDiv w:val="1"/>
      <w:marLeft w:val="0"/>
      <w:marRight w:val="0"/>
      <w:marTop w:val="0"/>
      <w:marBottom w:val="0"/>
      <w:divBdr>
        <w:top w:val="none" w:sz="0" w:space="0" w:color="auto"/>
        <w:left w:val="none" w:sz="0" w:space="0" w:color="auto"/>
        <w:bottom w:val="none" w:sz="0" w:space="0" w:color="auto"/>
        <w:right w:val="none" w:sz="0" w:space="0" w:color="auto"/>
      </w:divBdr>
    </w:div>
    <w:div w:id="1635254860">
      <w:bodyDiv w:val="1"/>
      <w:marLeft w:val="0"/>
      <w:marRight w:val="0"/>
      <w:marTop w:val="0"/>
      <w:marBottom w:val="0"/>
      <w:divBdr>
        <w:top w:val="none" w:sz="0" w:space="0" w:color="auto"/>
        <w:left w:val="none" w:sz="0" w:space="0" w:color="auto"/>
        <w:bottom w:val="none" w:sz="0" w:space="0" w:color="auto"/>
        <w:right w:val="none" w:sz="0" w:space="0" w:color="auto"/>
      </w:divBdr>
    </w:div>
    <w:div w:id="1660383314">
      <w:bodyDiv w:val="1"/>
      <w:marLeft w:val="0"/>
      <w:marRight w:val="0"/>
      <w:marTop w:val="0"/>
      <w:marBottom w:val="0"/>
      <w:divBdr>
        <w:top w:val="none" w:sz="0" w:space="0" w:color="auto"/>
        <w:left w:val="none" w:sz="0" w:space="0" w:color="auto"/>
        <w:bottom w:val="none" w:sz="0" w:space="0" w:color="auto"/>
        <w:right w:val="none" w:sz="0" w:space="0" w:color="auto"/>
      </w:divBdr>
    </w:div>
    <w:div w:id="1704818579">
      <w:bodyDiv w:val="1"/>
      <w:marLeft w:val="0"/>
      <w:marRight w:val="0"/>
      <w:marTop w:val="0"/>
      <w:marBottom w:val="0"/>
      <w:divBdr>
        <w:top w:val="none" w:sz="0" w:space="0" w:color="auto"/>
        <w:left w:val="none" w:sz="0" w:space="0" w:color="auto"/>
        <w:bottom w:val="none" w:sz="0" w:space="0" w:color="auto"/>
        <w:right w:val="none" w:sz="0" w:space="0" w:color="auto"/>
      </w:divBdr>
    </w:div>
    <w:div w:id="1723753548">
      <w:bodyDiv w:val="1"/>
      <w:marLeft w:val="0"/>
      <w:marRight w:val="0"/>
      <w:marTop w:val="0"/>
      <w:marBottom w:val="0"/>
      <w:divBdr>
        <w:top w:val="none" w:sz="0" w:space="0" w:color="auto"/>
        <w:left w:val="none" w:sz="0" w:space="0" w:color="auto"/>
        <w:bottom w:val="none" w:sz="0" w:space="0" w:color="auto"/>
        <w:right w:val="none" w:sz="0" w:space="0" w:color="auto"/>
      </w:divBdr>
    </w:div>
    <w:div w:id="1735662635">
      <w:bodyDiv w:val="1"/>
      <w:marLeft w:val="0"/>
      <w:marRight w:val="0"/>
      <w:marTop w:val="0"/>
      <w:marBottom w:val="0"/>
      <w:divBdr>
        <w:top w:val="none" w:sz="0" w:space="0" w:color="auto"/>
        <w:left w:val="none" w:sz="0" w:space="0" w:color="auto"/>
        <w:bottom w:val="none" w:sz="0" w:space="0" w:color="auto"/>
        <w:right w:val="none" w:sz="0" w:space="0" w:color="auto"/>
      </w:divBdr>
    </w:div>
    <w:div w:id="1764758997">
      <w:bodyDiv w:val="1"/>
      <w:marLeft w:val="0"/>
      <w:marRight w:val="0"/>
      <w:marTop w:val="0"/>
      <w:marBottom w:val="0"/>
      <w:divBdr>
        <w:top w:val="none" w:sz="0" w:space="0" w:color="auto"/>
        <w:left w:val="none" w:sz="0" w:space="0" w:color="auto"/>
        <w:bottom w:val="none" w:sz="0" w:space="0" w:color="auto"/>
        <w:right w:val="none" w:sz="0" w:space="0" w:color="auto"/>
      </w:divBdr>
    </w:div>
    <w:div w:id="1816409353">
      <w:bodyDiv w:val="1"/>
      <w:marLeft w:val="0"/>
      <w:marRight w:val="0"/>
      <w:marTop w:val="0"/>
      <w:marBottom w:val="0"/>
      <w:divBdr>
        <w:top w:val="none" w:sz="0" w:space="0" w:color="auto"/>
        <w:left w:val="none" w:sz="0" w:space="0" w:color="auto"/>
        <w:bottom w:val="none" w:sz="0" w:space="0" w:color="auto"/>
        <w:right w:val="none" w:sz="0" w:space="0" w:color="auto"/>
      </w:divBdr>
    </w:div>
    <w:div w:id="1818185988">
      <w:bodyDiv w:val="1"/>
      <w:marLeft w:val="0"/>
      <w:marRight w:val="0"/>
      <w:marTop w:val="0"/>
      <w:marBottom w:val="0"/>
      <w:divBdr>
        <w:top w:val="none" w:sz="0" w:space="0" w:color="auto"/>
        <w:left w:val="none" w:sz="0" w:space="0" w:color="auto"/>
        <w:bottom w:val="none" w:sz="0" w:space="0" w:color="auto"/>
        <w:right w:val="none" w:sz="0" w:space="0" w:color="auto"/>
      </w:divBdr>
    </w:div>
    <w:div w:id="1848668652">
      <w:bodyDiv w:val="1"/>
      <w:marLeft w:val="0"/>
      <w:marRight w:val="0"/>
      <w:marTop w:val="0"/>
      <w:marBottom w:val="0"/>
      <w:divBdr>
        <w:top w:val="none" w:sz="0" w:space="0" w:color="auto"/>
        <w:left w:val="none" w:sz="0" w:space="0" w:color="auto"/>
        <w:bottom w:val="none" w:sz="0" w:space="0" w:color="auto"/>
        <w:right w:val="none" w:sz="0" w:space="0" w:color="auto"/>
      </w:divBdr>
    </w:div>
    <w:div w:id="1900750832">
      <w:bodyDiv w:val="1"/>
      <w:marLeft w:val="0"/>
      <w:marRight w:val="0"/>
      <w:marTop w:val="0"/>
      <w:marBottom w:val="0"/>
      <w:divBdr>
        <w:top w:val="none" w:sz="0" w:space="0" w:color="auto"/>
        <w:left w:val="none" w:sz="0" w:space="0" w:color="auto"/>
        <w:bottom w:val="none" w:sz="0" w:space="0" w:color="auto"/>
        <w:right w:val="none" w:sz="0" w:space="0" w:color="auto"/>
      </w:divBdr>
    </w:div>
    <w:div w:id="1906601245">
      <w:bodyDiv w:val="1"/>
      <w:marLeft w:val="0"/>
      <w:marRight w:val="0"/>
      <w:marTop w:val="0"/>
      <w:marBottom w:val="0"/>
      <w:divBdr>
        <w:top w:val="none" w:sz="0" w:space="0" w:color="auto"/>
        <w:left w:val="none" w:sz="0" w:space="0" w:color="auto"/>
        <w:bottom w:val="none" w:sz="0" w:space="0" w:color="auto"/>
        <w:right w:val="none" w:sz="0" w:space="0" w:color="auto"/>
      </w:divBdr>
    </w:div>
    <w:div w:id="1922984135">
      <w:bodyDiv w:val="1"/>
      <w:marLeft w:val="0"/>
      <w:marRight w:val="0"/>
      <w:marTop w:val="0"/>
      <w:marBottom w:val="0"/>
      <w:divBdr>
        <w:top w:val="none" w:sz="0" w:space="0" w:color="auto"/>
        <w:left w:val="none" w:sz="0" w:space="0" w:color="auto"/>
        <w:bottom w:val="none" w:sz="0" w:space="0" w:color="auto"/>
        <w:right w:val="none" w:sz="0" w:space="0" w:color="auto"/>
      </w:divBdr>
    </w:div>
    <w:div w:id="1934625891">
      <w:bodyDiv w:val="1"/>
      <w:marLeft w:val="0"/>
      <w:marRight w:val="0"/>
      <w:marTop w:val="0"/>
      <w:marBottom w:val="0"/>
      <w:divBdr>
        <w:top w:val="none" w:sz="0" w:space="0" w:color="auto"/>
        <w:left w:val="none" w:sz="0" w:space="0" w:color="auto"/>
        <w:bottom w:val="none" w:sz="0" w:space="0" w:color="auto"/>
        <w:right w:val="none" w:sz="0" w:space="0" w:color="auto"/>
      </w:divBdr>
    </w:div>
    <w:div w:id="1939633317">
      <w:bodyDiv w:val="1"/>
      <w:marLeft w:val="0"/>
      <w:marRight w:val="0"/>
      <w:marTop w:val="0"/>
      <w:marBottom w:val="0"/>
      <w:divBdr>
        <w:top w:val="none" w:sz="0" w:space="0" w:color="auto"/>
        <w:left w:val="none" w:sz="0" w:space="0" w:color="auto"/>
        <w:bottom w:val="none" w:sz="0" w:space="0" w:color="auto"/>
        <w:right w:val="none" w:sz="0" w:space="0" w:color="auto"/>
      </w:divBdr>
    </w:div>
    <w:div w:id="2015183909">
      <w:bodyDiv w:val="1"/>
      <w:marLeft w:val="0"/>
      <w:marRight w:val="0"/>
      <w:marTop w:val="0"/>
      <w:marBottom w:val="0"/>
      <w:divBdr>
        <w:top w:val="none" w:sz="0" w:space="0" w:color="auto"/>
        <w:left w:val="none" w:sz="0" w:space="0" w:color="auto"/>
        <w:bottom w:val="none" w:sz="0" w:space="0" w:color="auto"/>
        <w:right w:val="none" w:sz="0" w:space="0" w:color="auto"/>
      </w:divBdr>
    </w:div>
    <w:div w:id="208491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j.intmar.2017.04.001" TargetMode="External"/><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7B50F-188C-4A90-B68B-9DA1FBD8E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74</Pages>
  <Words>37971</Words>
  <Characters>205046</Characters>
  <Application>Microsoft Office Word</Application>
  <DocSecurity>0</DocSecurity>
  <Lines>1708</Lines>
  <Paragraphs>485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QUIROZ CARDOSO</dc:creator>
  <cp:keywords/>
  <dc:description/>
  <cp:lastModifiedBy>VICTORIA QUIROZ CARDOSO</cp:lastModifiedBy>
  <cp:revision>9</cp:revision>
  <dcterms:created xsi:type="dcterms:W3CDTF">2019-11-24T19:33:00Z</dcterms:created>
  <dcterms:modified xsi:type="dcterms:W3CDTF">2019-11-24T22:32:00Z</dcterms:modified>
</cp:coreProperties>
</file>