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F8C6" w14:textId="39D8D30D" w:rsidR="00D10237" w:rsidRPr="003C0695" w:rsidRDefault="00D10237" w:rsidP="00941709">
      <w:pPr>
        <w:spacing w:after="0" w:line="240" w:lineRule="auto"/>
        <w:contextualSpacing/>
        <w:jc w:val="both"/>
        <w:rPr>
          <w:rFonts w:ascii="Times New Roman" w:hAnsi="Times New Roman" w:cs="Times New Roman"/>
          <w:b/>
          <w:noProof/>
          <w:sz w:val="24"/>
          <w:szCs w:val="24"/>
          <w:u w:val="single"/>
          <w:lang w:val="en-US"/>
        </w:rPr>
      </w:pPr>
      <w:r w:rsidRPr="003C0695">
        <w:rPr>
          <w:rFonts w:ascii="Times New Roman" w:hAnsi="Times New Roman" w:cs="Times New Roman"/>
          <w:b/>
          <w:noProof/>
          <w:sz w:val="24"/>
          <w:szCs w:val="24"/>
          <w:u w:val="single"/>
          <w:lang w:val="en-US"/>
        </w:rPr>
        <w:t>POSTDOCTORAL FELLOWSHIP I</w:t>
      </w:r>
      <w:r w:rsidR="00CC23A6" w:rsidRPr="003C0695">
        <w:rPr>
          <w:rFonts w:ascii="Times New Roman" w:hAnsi="Times New Roman" w:cs="Times New Roman"/>
          <w:b/>
          <w:noProof/>
          <w:sz w:val="24"/>
          <w:szCs w:val="24"/>
          <w:u w:val="single"/>
          <w:lang w:val="en-US"/>
        </w:rPr>
        <w:t>N GLOBAL VALUE CHAIN IN THE AMAZON</w:t>
      </w:r>
    </w:p>
    <w:p w14:paraId="3F79A7CC" w14:textId="77777777" w:rsidR="005300E9" w:rsidRPr="003C0695" w:rsidRDefault="005300E9" w:rsidP="00941709">
      <w:pPr>
        <w:spacing w:after="0" w:line="240" w:lineRule="auto"/>
        <w:contextualSpacing/>
        <w:jc w:val="both"/>
        <w:rPr>
          <w:rFonts w:ascii="Times New Roman" w:hAnsi="Times New Roman" w:cs="Times New Roman"/>
          <w:b/>
          <w:noProof/>
          <w:sz w:val="24"/>
          <w:szCs w:val="24"/>
          <w:lang w:val="en-US"/>
        </w:rPr>
      </w:pPr>
    </w:p>
    <w:p w14:paraId="29D96EC6" w14:textId="4E255FEE" w:rsidR="00D10237" w:rsidRPr="003C0695" w:rsidRDefault="00D10237" w:rsidP="00941709">
      <w:pPr>
        <w:spacing w:after="0" w:line="240" w:lineRule="auto"/>
        <w:jc w:val="both"/>
        <w:rPr>
          <w:rFonts w:ascii="Times New Roman" w:hAnsi="Times New Roman" w:cs="Times New Roman"/>
          <w:b/>
          <w:bCs/>
          <w:color w:val="000000"/>
          <w:sz w:val="24"/>
          <w:szCs w:val="24"/>
          <w:lang w:val="en-US"/>
        </w:rPr>
      </w:pPr>
      <w:r w:rsidRPr="003C0695">
        <w:rPr>
          <w:rFonts w:ascii="Times New Roman" w:hAnsi="Times New Roman" w:cs="Times New Roman"/>
          <w:b/>
          <w:noProof/>
          <w:sz w:val="24"/>
          <w:szCs w:val="24"/>
          <w:lang w:val="en-US"/>
        </w:rPr>
        <w:t>(FAPESP Fellowship linked to the project “</w:t>
      </w:r>
      <w:r w:rsidR="00AD0DD8" w:rsidRPr="003C0695">
        <w:rPr>
          <w:rFonts w:ascii="Times New Roman" w:hAnsi="Times New Roman" w:cs="Times New Roman"/>
          <w:b/>
          <w:bCs/>
          <w:color w:val="000000"/>
          <w:sz w:val="24"/>
          <w:szCs w:val="24"/>
          <w:lang w:val="en-US"/>
        </w:rPr>
        <w:t>Innovation for Creating Sustainable Value: Understanding Global Value Chains in the Amazon</w:t>
      </w:r>
      <w:r w:rsidRPr="003C0695">
        <w:rPr>
          <w:rFonts w:ascii="Times New Roman" w:eastAsia="Times New Roman" w:hAnsi="Times New Roman" w:cs="Times New Roman"/>
          <w:b/>
          <w:color w:val="000000" w:themeColor="text1"/>
          <w:sz w:val="24"/>
          <w:szCs w:val="24"/>
          <w:lang w:val="en-US"/>
        </w:rPr>
        <w:t xml:space="preserve">”, </w:t>
      </w:r>
      <w:r w:rsidR="00AD0DD8" w:rsidRPr="003C0695">
        <w:rPr>
          <w:rFonts w:ascii="Times New Roman" w:hAnsi="Times New Roman" w:cs="Times New Roman"/>
          <w:b/>
          <w:sz w:val="24"/>
          <w:szCs w:val="24"/>
          <w:lang w:val="en-US"/>
        </w:rPr>
        <w:t>Amazonia+10</w:t>
      </w:r>
      <w:r w:rsidRPr="003C0695">
        <w:rPr>
          <w:rFonts w:ascii="Times New Roman" w:hAnsi="Times New Roman" w:cs="Times New Roman"/>
          <w:b/>
          <w:sz w:val="24"/>
          <w:szCs w:val="24"/>
          <w:lang w:val="en-US"/>
        </w:rPr>
        <w:t xml:space="preserve"> Initiative)</w:t>
      </w:r>
    </w:p>
    <w:p w14:paraId="23326062" w14:textId="77777777" w:rsidR="00941709" w:rsidRPr="003C0695" w:rsidRDefault="00941709" w:rsidP="00941709">
      <w:pPr>
        <w:spacing w:after="0" w:line="240" w:lineRule="auto"/>
        <w:contextualSpacing/>
        <w:jc w:val="both"/>
        <w:rPr>
          <w:rFonts w:ascii="Times New Roman" w:hAnsi="Times New Roman" w:cs="Times New Roman"/>
          <w:b/>
          <w:noProof/>
          <w:sz w:val="24"/>
          <w:szCs w:val="24"/>
          <w:lang w:val="en-US"/>
        </w:rPr>
      </w:pPr>
    </w:p>
    <w:p w14:paraId="157B6046" w14:textId="3C86AE63" w:rsidR="00D10237" w:rsidRPr="003C0695" w:rsidRDefault="00D10237" w:rsidP="00941709">
      <w:pPr>
        <w:spacing w:after="0" w:line="240" w:lineRule="auto"/>
        <w:contextualSpacing/>
        <w:jc w:val="both"/>
        <w:rPr>
          <w:rFonts w:ascii="Times New Roman" w:eastAsiaTheme="minorEastAsia" w:hAnsi="Times New Roman" w:cs="Times New Roman"/>
          <w:bCs/>
          <w:noProof/>
          <w:color w:val="000000"/>
          <w:sz w:val="24"/>
          <w:szCs w:val="24"/>
          <w:lang w:val="en-US"/>
        </w:rPr>
      </w:pPr>
      <w:r w:rsidRPr="003C0695">
        <w:rPr>
          <w:rFonts w:ascii="Times New Roman" w:hAnsi="Times New Roman" w:cs="Times New Roman"/>
          <w:b/>
          <w:noProof/>
          <w:sz w:val="24"/>
          <w:szCs w:val="24"/>
          <w:lang w:val="en-US"/>
        </w:rPr>
        <w:t>Location:</w:t>
      </w:r>
      <w:r w:rsidRPr="003C0695">
        <w:rPr>
          <w:rFonts w:ascii="Times New Roman" w:hAnsi="Times New Roman" w:cs="Times New Roman"/>
          <w:noProof/>
          <w:sz w:val="24"/>
          <w:szCs w:val="24"/>
          <w:lang w:val="en-US"/>
        </w:rPr>
        <w:t xml:space="preserve"> </w:t>
      </w:r>
      <w:r w:rsidRPr="003C0695">
        <w:rPr>
          <w:rFonts w:ascii="Times New Roman" w:eastAsiaTheme="minorEastAsia" w:hAnsi="Times New Roman" w:cs="Times New Roman"/>
          <w:bCs/>
          <w:noProof/>
          <w:color w:val="000000"/>
          <w:sz w:val="24"/>
          <w:szCs w:val="24"/>
          <w:lang w:val="en-US"/>
        </w:rPr>
        <w:t>Fundação Getulio Vargas (FGV), São Paulo School of Management (FGV</w:t>
      </w:r>
      <w:r w:rsidR="00AD0DD8" w:rsidRPr="003C0695">
        <w:rPr>
          <w:rFonts w:ascii="Times New Roman" w:eastAsiaTheme="minorEastAsia" w:hAnsi="Times New Roman" w:cs="Times New Roman"/>
          <w:bCs/>
          <w:noProof/>
          <w:color w:val="000000"/>
          <w:sz w:val="24"/>
          <w:szCs w:val="24"/>
          <w:lang w:val="en-US"/>
        </w:rPr>
        <w:t>/</w:t>
      </w:r>
      <w:r w:rsidRPr="003C0695">
        <w:rPr>
          <w:rFonts w:ascii="Times New Roman" w:eastAsiaTheme="minorEastAsia" w:hAnsi="Times New Roman" w:cs="Times New Roman"/>
          <w:bCs/>
          <w:noProof/>
          <w:color w:val="000000"/>
          <w:sz w:val="24"/>
          <w:szCs w:val="24"/>
          <w:lang w:val="en-US"/>
        </w:rPr>
        <w:t xml:space="preserve">EAESP), </w:t>
      </w:r>
      <w:r w:rsidRPr="003C0695">
        <w:rPr>
          <w:rFonts w:ascii="Times New Roman" w:hAnsi="Times New Roman" w:cs="Times New Roman"/>
          <w:noProof/>
          <w:sz w:val="24"/>
          <w:szCs w:val="24"/>
          <w:lang w:val="en-US"/>
        </w:rPr>
        <w:t>São Paulo, Brazil.</w:t>
      </w:r>
    </w:p>
    <w:p w14:paraId="392915B4"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p>
    <w:p w14:paraId="78325DAC"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b/>
          <w:noProof/>
          <w:sz w:val="24"/>
          <w:szCs w:val="24"/>
          <w:lang w:val="en-US"/>
        </w:rPr>
        <w:t>Supervisor:</w:t>
      </w:r>
      <w:r w:rsidRPr="003C0695">
        <w:rPr>
          <w:rFonts w:ascii="Times New Roman" w:hAnsi="Times New Roman" w:cs="Times New Roman"/>
          <w:noProof/>
          <w:sz w:val="24"/>
          <w:szCs w:val="24"/>
          <w:lang w:val="en-US"/>
        </w:rPr>
        <w:t xml:space="preserve"> Jose A. Puppim de Oliveira</w:t>
      </w:r>
    </w:p>
    <w:p w14:paraId="3F409408"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p>
    <w:p w14:paraId="2B7BDD2F" w14:textId="55DB4D8E"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b/>
          <w:noProof/>
          <w:sz w:val="24"/>
          <w:szCs w:val="24"/>
          <w:lang w:val="en-US"/>
        </w:rPr>
        <w:t>Application Deadline:</w:t>
      </w:r>
      <w:r w:rsidRPr="003C0695">
        <w:rPr>
          <w:rFonts w:ascii="Times New Roman" w:hAnsi="Times New Roman" w:cs="Times New Roman"/>
          <w:noProof/>
          <w:sz w:val="24"/>
          <w:szCs w:val="24"/>
          <w:lang w:val="en-US"/>
        </w:rPr>
        <w:t xml:space="preserve"> </w:t>
      </w:r>
      <w:r w:rsidR="00B2096C" w:rsidRPr="003C0695">
        <w:rPr>
          <w:rFonts w:ascii="Times New Roman" w:hAnsi="Times New Roman" w:cs="Times New Roman"/>
          <w:noProof/>
          <w:sz w:val="24"/>
          <w:szCs w:val="24"/>
          <w:lang w:val="en-US"/>
        </w:rPr>
        <w:t>31 March</w:t>
      </w:r>
      <w:r w:rsidR="00E97EB9" w:rsidRPr="003C0695">
        <w:rPr>
          <w:rFonts w:ascii="Times New Roman" w:hAnsi="Times New Roman" w:cs="Times New Roman"/>
          <w:noProof/>
          <w:sz w:val="24"/>
          <w:szCs w:val="24"/>
          <w:lang w:val="en-US"/>
        </w:rPr>
        <w:t xml:space="preserve"> </w:t>
      </w:r>
      <w:r w:rsidRPr="003C0695">
        <w:rPr>
          <w:rFonts w:ascii="Times New Roman" w:hAnsi="Times New Roman" w:cs="Times New Roman"/>
          <w:noProof/>
          <w:sz w:val="24"/>
          <w:szCs w:val="24"/>
          <w:lang w:val="en-US"/>
        </w:rPr>
        <w:t>20</w:t>
      </w:r>
      <w:r w:rsidR="00ED0E71" w:rsidRPr="003C0695">
        <w:rPr>
          <w:rFonts w:ascii="Times New Roman" w:hAnsi="Times New Roman" w:cs="Times New Roman"/>
          <w:noProof/>
          <w:sz w:val="24"/>
          <w:szCs w:val="24"/>
          <w:lang w:val="en-US"/>
        </w:rPr>
        <w:t>2</w:t>
      </w:r>
      <w:r w:rsidR="00AD0DD8" w:rsidRPr="003C0695">
        <w:rPr>
          <w:rFonts w:ascii="Times New Roman" w:hAnsi="Times New Roman" w:cs="Times New Roman"/>
          <w:noProof/>
          <w:sz w:val="24"/>
          <w:szCs w:val="24"/>
          <w:lang w:val="en-US"/>
        </w:rPr>
        <w:t>3</w:t>
      </w:r>
      <w:r w:rsidRPr="003C0695">
        <w:rPr>
          <w:rFonts w:ascii="Times New Roman" w:hAnsi="Times New Roman" w:cs="Times New Roman"/>
          <w:noProof/>
          <w:sz w:val="24"/>
          <w:szCs w:val="24"/>
          <w:lang w:val="en-US"/>
        </w:rPr>
        <w:t xml:space="preserve"> or until the position</w:t>
      </w:r>
      <w:r w:rsidR="00024716" w:rsidRPr="003C0695">
        <w:rPr>
          <w:rFonts w:ascii="Times New Roman" w:hAnsi="Times New Roman" w:cs="Times New Roman"/>
          <w:noProof/>
          <w:sz w:val="24"/>
          <w:szCs w:val="24"/>
          <w:lang w:val="en-US"/>
        </w:rPr>
        <w:t xml:space="preserve"> is </w:t>
      </w:r>
      <w:r w:rsidRPr="003C0695">
        <w:rPr>
          <w:rFonts w:ascii="Times New Roman" w:hAnsi="Times New Roman" w:cs="Times New Roman"/>
          <w:noProof/>
          <w:sz w:val="24"/>
          <w:szCs w:val="24"/>
          <w:lang w:val="en-US"/>
        </w:rPr>
        <w:t>filled</w:t>
      </w:r>
    </w:p>
    <w:p w14:paraId="49E12B97"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p>
    <w:p w14:paraId="5E521FB0" w14:textId="0F9DF26A"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b/>
          <w:noProof/>
          <w:sz w:val="24"/>
          <w:szCs w:val="24"/>
          <w:lang w:val="en-US"/>
        </w:rPr>
        <w:t>Starting Date:</w:t>
      </w:r>
      <w:r w:rsidRPr="003C0695">
        <w:rPr>
          <w:rFonts w:ascii="Times New Roman" w:hAnsi="Times New Roman" w:cs="Times New Roman"/>
          <w:noProof/>
          <w:sz w:val="24"/>
          <w:szCs w:val="24"/>
          <w:lang w:val="en-US"/>
        </w:rPr>
        <w:t xml:space="preserve"> </w:t>
      </w:r>
      <w:r w:rsidR="00AD0DD8" w:rsidRPr="003C0695">
        <w:rPr>
          <w:rFonts w:ascii="Times New Roman" w:hAnsi="Times New Roman" w:cs="Times New Roman"/>
          <w:noProof/>
          <w:sz w:val="24"/>
          <w:szCs w:val="24"/>
          <w:lang w:val="en-US"/>
        </w:rPr>
        <w:t xml:space="preserve">15 </w:t>
      </w:r>
      <w:r w:rsidR="00B2096C" w:rsidRPr="003C0695">
        <w:rPr>
          <w:rFonts w:ascii="Times New Roman" w:hAnsi="Times New Roman" w:cs="Times New Roman"/>
          <w:noProof/>
          <w:sz w:val="24"/>
          <w:szCs w:val="24"/>
          <w:lang w:val="en-US"/>
        </w:rPr>
        <w:t>April</w:t>
      </w:r>
      <w:r w:rsidR="00AD0DD8" w:rsidRPr="003C0695">
        <w:rPr>
          <w:rFonts w:ascii="Times New Roman" w:hAnsi="Times New Roman" w:cs="Times New Roman"/>
          <w:noProof/>
          <w:sz w:val="24"/>
          <w:szCs w:val="24"/>
          <w:lang w:val="en-US"/>
        </w:rPr>
        <w:t xml:space="preserve"> 2023</w:t>
      </w:r>
      <w:r w:rsidRPr="003C0695">
        <w:rPr>
          <w:rFonts w:ascii="Times New Roman" w:hAnsi="Times New Roman" w:cs="Times New Roman"/>
          <w:noProof/>
          <w:sz w:val="24"/>
          <w:szCs w:val="24"/>
          <w:lang w:val="en-US"/>
        </w:rPr>
        <w:t xml:space="preserve"> or thereafter</w:t>
      </w:r>
    </w:p>
    <w:p w14:paraId="0F9688FE" w14:textId="77777777" w:rsidR="001A7535" w:rsidRPr="003C0695" w:rsidRDefault="001A7535" w:rsidP="00941709">
      <w:pPr>
        <w:spacing w:after="0" w:line="240" w:lineRule="auto"/>
        <w:contextualSpacing/>
        <w:jc w:val="both"/>
        <w:rPr>
          <w:rFonts w:ascii="Times New Roman" w:hAnsi="Times New Roman" w:cs="Times New Roman"/>
          <w:noProof/>
          <w:sz w:val="24"/>
          <w:szCs w:val="24"/>
          <w:lang w:val="en-US"/>
        </w:rPr>
      </w:pPr>
    </w:p>
    <w:p w14:paraId="1D123AE3" w14:textId="6C1342E7" w:rsidR="001A7535" w:rsidRPr="003C0695" w:rsidRDefault="001A7535"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b/>
          <w:noProof/>
          <w:sz w:val="24"/>
          <w:szCs w:val="24"/>
          <w:lang w:val="en-US"/>
        </w:rPr>
        <w:t>Period:</w:t>
      </w:r>
      <w:r w:rsidRPr="003C0695">
        <w:rPr>
          <w:rFonts w:ascii="Times New Roman" w:hAnsi="Times New Roman" w:cs="Times New Roman"/>
          <w:noProof/>
          <w:sz w:val="24"/>
          <w:szCs w:val="24"/>
          <w:lang w:val="en-US"/>
        </w:rPr>
        <w:t xml:space="preserve"> 1 year and can be renewed for up to </w:t>
      </w:r>
      <w:r w:rsidR="00AD0DD8" w:rsidRPr="003C0695">
        <w:rPr>
          <w:rFonts w:ascii="Times New Roman" w:hAnsi="Times New Roman" w:cs="Times New Roman"/>
          <w:noProof/>
          <w:sz w:val="24"/>
          <w:szCs w:val="24"/>
          <w:lang w:val="en-US"/>
        </w:rPr>
        <w:t>36</w:t>
      </w:r>
      <w:r w:rsidRPr="003C0695">
        <w:rPr>
          <w:rFonts w:ascii="Times New Roman" w:hAnsi="Times New Roman" w:cs="Times New Roman"/>
          <w:noProof/>
          <w:sz w:val="24"/>
          <w:szCs w:val="24"/>
          <w:lang w:val="en-US"/>
        </w:rPr>
        <w:t xml:space="preserve"> months in total</w:t>
      </w:r>
    </w:p>
    <w:p w14:paraId="5F69DC4C"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p>
    <w:p w14:paraId="7B353489" w14:textId="77777777" w:rsidR="00D10237" w:rsidRPr="003C0695" w:rsidRDefault="00D10237" w:rsidP="00941709">
      <w:pPr>
        <w:spacing w:after="0" w:line="240" w:lineRule="auto"/>
        <w:contextualSpacing/>
        <w:jc w:val="both"/>
        <w:rPr>
          <w:rFonts w:ascii="Times New Roman" w:hAnsi="Times New Roman" w:cs="Times New Roman"/>
          <w:b/>
          <w:noProof/>
          <w:sz w:val="24"/>
          <w:szCs w:val="24"/>
          <w:lang w:val="en-US"/>
        </w:rPr>
      </w:pPr>
      <w:r w:rsidRPr="003C0695">
        <w:rPr>
          <w:rFonts w:ascii="Times New Roman" w:hAnsi="Times New Roman" w:cs="Times New Roman"/>
          <w:b/>
          <w:noProof/>
          <w:sz w:val="24"/>
          <w:szCs w:val="24"/>
          <w:lang w:val="en-US"/>
        </w:rPr>
        <w:t>Summary</w:t>
      </w:r>
    </w:p>
    <w:p w14:paraId="432D5F4F" w14:textId="2F21980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FAPESP p</w:t>
      </w:r>
      <w:r w:rsidRPr="003C0695">
        <w:rPr>
          <w:rFonts w:ascii="Times New Roman" w:hAnsi="Times New Roman" w:cs="Times New Roman"/>
          <w:sz w:val="24"/>
          <w:szCs w:val="24"/>
          <w:lang w:val="en-US"/>
        </w:rPr>
        <w:t>ostdoctoral position</w:t>
      </w:r>
      <w:r w:rsidR="00AD0DD8" w:rsidRPr="003C0695">
        <w:rPr>
          <w:rFonts w:ascii="Times New Roman" w:hAnsi="Times New Roman" w:cs="Times New Roman"/>
          <w:sz w:val="24"/>
          <w:szCs w:val="24"/>
          <w:lang w:val="en-US"/>
        </w:rPr>
        <w:t xml:space="preserve"> is</w:t>
      </w:r>
      <w:r w:rsidRPr="003C0695">
        <w:rPr>
          <w:rFonts w:ascii="Times New Roman" w:hAnsi="Times New Roman" w:cs="Times New Roman"/>
          <w:sz w:val="24"/>
          <w:szCs w:val="24"/>
          <w:lang w:val="en-US"/>
        </w:rPr>
        <w:t xml:space="preserve"> available at FGV</w:t>
      </w:r>
      <w:r w:rsidR="00AD0DD8" w:rsidRPr="003C0695">
        <w:rPr>
          <w:rFonts w:ascii="Times New Roman" w:hAnsi="Times New Roman" w:cs="Times New Roman"/>
          <w:sz w:val="24"/>
          <w:szCs w:val="24"/>
          <w:lang w:val="en-US"/>
        </w:rPr>
        <w:t>/</w:t>
      </w:r>
      <w:r w:rsidRPr="003C0695">
        <w:rPr>
          <w:rFonts w:ascii="Times New Roman" w:hAnsi="Times New Roman" w:cs="Times New Roman"/>
          <w:sz w:val="24"/>
          <w:szCs w:val="24"/>
          <w:lang w:val="en-US"/>
        </w:rPr>
        <w:t xml:space="preserve">EAESP in the city of São Paulo (Brazil) to integrate the research team that will be working in the project </w:t>
      </w:r>
      <w:r w:rsidRPr="003C0695">
        <w:rPr>
          <w:rFonts w:ascii="Times New Roman" w:hAnsi="Times New Roman" w:cs="Times New Roman"/>
          <w:noProof/>
          <w:sz w:val="24"/>
          <w:szCs w:val="24"/>
          <w:lang w:val="en-US"/>
        </w:rPr>
        <w:t>“</w:t>
      </w:r>
      <w:r w:rsidR="00AD0DD8" w:rsidRPr="003C0695">
        <w:rPr>
          <w:rFonts w:ascii="Times New Roman" w:hAnsi="Times New Roman" w:cs="Times New Roman"/>
          <w:b/>
          <w:bCs/>
          <w:color w:val="000000"/>
          <w:sz w:val="24"/>
          <w:szCs w:val="24"/>
          <w:lang w:val="en-US"/>
        </w:rPr>
        <w:t>Innovation for Creating Sustainable Value: Understanding Global Value Chains in the Amazon</w:t>
      </w:r>
      <w:r w:rsidRPr="003C0695">
        <w:rPr>
          <w:rFonts w:ascii="Times New Roman" w:eastAsia="Times New Roman" w:hAnsi="Times New Roman" w:cs="Times New Roman"/>
          <w:color w:val="000000" w:themeColor="text1"/>
          <w:sz w:val="24"/>
          <w:szCs w:val="24"/>
          <w:lang w:val="en-US"/>
        </w:rPr>
        <w:t xml:space="preserve">” </w:t>
      </w:r>
      <w:r w:rsidR="00AD0DD8" w:rsidRPr="003C0695">
        <w:rPr>
          <w:rFonts w:ascii="Times New Roman" w:eastAsia="Times New Roman" w:hAnsi="Times New Roman" w:cs="Times New Roman"/>
          <w:color w:val="000000" w:themeColor="text1"/>
          <w:sz w:val="24"/>
          <w:szCs w:val="24"/>
          <w:lang w:val="en-US"/>
        </w:rPr>
        <w:t xml:space="preserve">as part of the Amazonia+10 Initiative. The project is </w:t>
      </w:r>
      <w:r w:rsidR="00766577" w:rsidRPr="003C0695">
        <w:rPr>
          <w:rFonts w:ascii="Times New Roman" w:eastAsia="Times New Roman" w:hAnsi="Times New Roman" w:cs="Times New Roman"/>
          <w:color w:val="000000" w:themeColor="text1"/>
          <w:sz w:val="24"/>
          <w:szCs w:val="24"/>
          <w:lang w:val="en-US"/>
        </w:rPr>
        <w:t>led by a consortium of research organizations including</w:t>
      </w:r>
      <w:r w:rsidR="00AD0DD8" w:rsidRPr="003C0695">
        <w:rPr>
          <w:rFonts w:ascii="Times New Roman" w:eastAsia="Times New Roman" w:hAnsi="Times New Roman" w:cs="Times New Roman"/>
          <w:color w:val="000000" w:themeColor="text1"/>
          <w:sz w:val="24"/>
          <w:szCs w:val="24"/>
          <w:lang w:val="en-US"/>
        </w:rPr>
        <w:t xml:space="preserve"> FGV/EAESP, FGV/EBAPE, Federal University of Pará (UFPA) and Juruá Institute</w:t>
      </w:r>
      <w:r w:rsidR="00766577" w:rsidRPr="003C0695">
        <w:rPr>
          <w:rFonts w:ascii="Times New Roman" w:eastAsia="Times New Roman" w:hAnsi="Times New Roman" w:cs="Times New Roman"/>
          <w:color w:val="000000" w:themeColor="text1"/>
          <w:sz w:val="24"/>
          <w:szCs w:val="24"/>
          <w:lang w:val="en-US"/>
        </w:rPr>
        <w:t>, as well as partnerships with the University of Manchester and Imperial College (UK)</w:t>
      </w:r>
      <w:r w:rsidRPr="003C0695">
        <w:rPr>
          <w:rFonts w:ascii="Times New Roman" w:eastAsia="Times New Roman" w:hAnsi="Times New Roman" w:cs="Times New Roman"/>
          <w:color w:val="000000" w:themeColor="text1"/>
          <w:sz w:val="24"/>
          <w:szCs w:val="24"/>
          <w:lang w:val="en-US"/>
        </w:rPr>
        <w:t xml:space="preserve">. The fellowship will be initially for 12 months with a possible extension of another </w:t>
      </w:r>
      <w:r w:rsidR="00AD0DD8" w:rsidRPr="003C0695">
        <w:rPr>
          <w:rFonts w:ascii="Times New Roman" w:eastAsia="Times New Roman" w:hAnsi="Times New Roman" w:cs="Times New Roman"/>
          <w:color w:val="000000" w:themeColor="text1"/>
          <w:sz w:val="24"/>
          <w:szCs w:val="24"/>
          <w:lang w:val="en-US"/>
        </w:rPr>
        <w:t>24</w:t>
      </w:r>
      <w:r w:rsidRPr="003C0695">
        <w:rPr>
          <w:rFonts w:ascii="Times New Roman" w:eastAsia="Times New Roman" w:hAnsi="Times New Roman" w:cs="Times New Roman"/>
          <w:color w:val="000000" w:themeColor="text1"/>
          <w:sz w:val="24"/>
          <w:szCs w:val="24"/>
          <w:lang w:val="en-US"/>
        </w:rPr>
        <w:t xml:space="preserve"> months (</w:t>
      </w:r>
      <w:r w:rsidR="00AD0DD8" w:rsidRPr="003C0695">
        <w:rPr>
          <w:rFonts w:ascii="Times New Roman" w:eastAsia="Times New Roman" w:hAnsi="Times New Roman" w:cs="Times New Roman"/>
          <w:color w:val="000000" w:themeColor="text1"/>
          <w:sz w:val="24"/>
          <w:szCs w:val="24"/>
          <w:lang w:val="en-US"/>
        </w:rPr>
        <w:t>36</w:t>
      </w:r>
      <w:r w:rsidRPr="003C0695">
        <w:rPr>
          <w:rFonts w:ascii="Times New Roman" w:eastAsia="Times New Roman" w:hAnsi="Times New Roman" w:cs="Times New Roman"/>
          <w:color w:val="000000" w:themeColor="text1"/>
          <w:sz w:val="24"/>
          <w:szCs w:val="24"/>
          <w:lang w:val="en-US"/>
        </w:rPr>
        <w:t xml:space="preserve"> months in total) and will follow the norms of the São Paulo Research Foundation – FAPESP (</w:t>
      </w:r>
      <w:hyperlink r:id="rId8" w:history="1">
        <w:r w:rsidRPr="003C0695">
          <w:rPr>
            <w:rStyle w:val="Hyperlink"/>
            <w:rFonts w:ascii="Times New Roman" w:eastAsia="Times New Roman" w:hAnsi="Times New Roman" w:cs="Times New Roman"/>
            <w:sz w:val="24"/>
            <w:szCs w:val="24"/>
            <w:lang w:val="en-US"/>
          </w:rPr>
          <w:t>www.fapesp.br/en/postdoc</w:t>
        </w:r>
      </w:hyperlink>
      <w:r w:rsidRPr="003C0695">
        <w:rPr>
          <w:rFonts w:ascii="Times New Roman" w:eastAsia="Times New Roman" w:hAnsi="Times New Roman" w:cs="Times New Roman"/>
          <w:color w:val="000000" w:themeColor="text1"/>
          <w:sz w:val="24"/>
          <w:szCs w:val="24"/>
          <w:lang w:val="en-US"/>
        </w:rPr>
        <w:t xml:space="preserve">). </w:t>
      </w:r>
    </w:p>
    <w:p w14:paraId="3EAE3723" w14:textId="77777777" w:rsidR="00D10237" w:rsidRPr="003C0695" w:rsidRDefault="00D10237" w:rsidP="00941709">
      <w:pPr>
        <w:spacing w:after="0" w:line="240" w:lineRule="auto"/>
        <w:contextualSpacing/>
        <w:jc w:val="both"/>
        <w:rPr>
          <w:rFonts w:ascii="Times New Roman" w:hAnsi="Times New Roman" w:cs="Times New Roman"/>
          <w:sz w:val="24"/>
          <w:szCs w:val="24"/>
          <w:lang w:val="en-US"/>
        </w:rPr>
      </w:pPr>
    </w:p>
    <w:p w14:paraId="3C860099" w14:textId="77777777" w:rsidR="00D10237" w:rsidRPr="003C0695" w:rsidRDefault="00D10237" w:rsidP="00941709">
      <w:pPr>
        <w:spacing w:after="0" w:line="240" w:lineRule="auto"/>
        <w:contextualSpacing/>
        <w:jc w:val="both"/>
        <w:rPr>
          <w:rFonts w:ascii="Times New Roman" w:hAnsi="Times New Roman" w:cs="Times New Roman"/>
          <w:b/>
          <w:sz w:val="24"/>
          <w:szCs w:val="24"/>
          <w:lang w:val="en-US"/>
        </w:rPr>
      </w:pPr>
      <w:r w:rsidRPr="003C0695">
        <w:rPr>
          <w:rFonts w:ascii="Times New Roman" w:hAnsi="Times New Roman" w:cs="Times New Roman"/>
          <w:b/>
          <w:sz w:val="24"/>
          <w:szCs w:val="24"/>
          <w:lang w:val="en-US"/>
        </w:rPr>
        <w:t xml:space="preserve">Organization and Location  </w:t>
      </w:r>
    </w:p>
    <w:p w14:paraId="7BD1C0F9" w14:textId="5B60A2FF" w:rsidR="00D10237" w:rsidRPr="003C0695" w:rsidRDefault="00D10237" w:rsidP="00941709">
      <w:pPr>
        <w:spacing w:after="0" w:line="240" w:lineRule="auto"/>
        <w:contextualSpacing/>
        <w:jc w:val="both"/>
        <w:rPr>
          <w:rFonts w:ascii="Times New Roman" w:hAnsi="Times New Roman" w:cs="Times New Roman"/>
          <w:color w:val="000000"/>
          <w:sz w:val="24"/>
          <w:szCs w:val="24"/>
          <w:lang w:val="en-US"/>
        </w:rPr>
      </w:pPr>
      <w:r w:rsidRPr="003C0695">
        <w:rPr>
          <w:rFonts w:ascii="Times New Roman" w:hAnsi="Times New Roman" w:cs="Times New Roman"/>
          <w:color w:val="000000"/>
          <w:sz w:val="24"/>
          <w:szCs w:val="24"/>
          <w:lang w:val="en-US"/>
        </w:rPr>
        <w:t xml:space="preserve">The postdoctoral fellow will be based at FGV/EAESP – Fundação Getulio Vargas (FGV), São Paulo (Brazil), </w:t>
      </w:r>
      <w:r w:rsidRPr="003C0695">
        <w:rPr>
          <w:rFonts w:ascii="Times New Roman" w:hAnsi="Times New Roman" w:cs="Times New Roman"/>
          <w:color w:val="000000"/>
          <w:sz w:val="24"/>
          <w:szCs w:val="24"/>
          <w:u w:val="single"/>
          <w:lang w:val="en-US"/>
        </w:rPr>
        <w:t>portal.fgv.br/en</w:t>
      </w:r>
      <w:r w:rsidRPr="003C0695">
        <w:rPr>
          <w:rFonts w:ascii="Times New Roman" w:hAnsi="Times New Roman" w:cs="Times New Roman"/>
          <w:color w:val="000000"/>
          <w:sz w:val="24"/>
          <w:szCs w:val="24"/>
          <w:lang w:val="en-US"/>
        </w:rPr>
        <w:t xml:space="preserve">. </w:t>
      </w:r>
      <w:r w:rsidRPr="003C0695">
        <w:rPr>
          <w:rFonts w:ascii="Times New Roman" w:hAnsi="Times New Roman" w:cs="Times New Roman"/>
          <w:sz w:val="24"/>
          <w:szCs w:val="24"/>
          <w:lang w:val="en-US"/>
        </w:rPr>
        <w:t xml:space="preserve">Founded in 1944, FGV has extensive experience in academic and applied research in social sciences and has a long history in coordinating international projects. </w:t>
      </w:r>
      <w:r w:rsidRPr="003C0695">
        <w:rPr>
          <w:rFonts w:ascii="Times New Roman" w:hAnsi="Times New Roman" w:cs="Times New Roman"/>
          <w:snapToGrid w:val="0"/>
          <w:color w:val="000000"/>
          <w:sz w:val="24"/>
          <w:szCs w:val="24"/>
          <w:lang w:val="en-US"/>
        </w:rPr>
        <w:t xml:space="preserve">FGV is one of the most influential institutions in Latin America </w:t>
      </w:r>
      <w:r w:rsidRPr="003C0695">
        <w:rPr>
          <w:rFonts w:ascii="Times New Roman" w:hAnsi="Times New Roman" w:cs="Times New Roman"/>
          <w:color w:val="000000"/>
          <w:sz w:val="24"/>
          <w:szCs w:val="24"/>
          <w:lang w:val="en-US"/>
        </w:rPr>
        <w:t xml:space="preserve">and beyond. It is ranked as the world’s best managed and among the top </w:t>
      </w:r>
      <w:r w:rsidR="00AD0DD8" w:rsidRPr="003C0695">
        <w:rPr>
          <w:rFonts w:ascii="Times New Roman" w:hAnsi="Times New Roman" w:cs="Times New Roman"/>
          <w:color w:val="000000"/>
          <w:sz w:val="24"/>
          <w:szCs w:val="24"/>
          <w:lang w:val="en-US"/>
        </w:rPr>
        <w:t>5</w:t>
      </w:r>
      <w:r w:rsidRPr="003C0695">
        <w:rPr>
          <w:rFonts w:ascii="Times New Roman" w:hAnsi="Times New Roman" w:cs="Times New Roman"/>
          <w:color w:val="000000"/>
          <w:sz w:val="24"/>
          <w:szCs w:val="24"/>
          <w:lang w:val="en-US"/>
        </w:rPr>
        <w:t xml:space="preserve"> think-tanks globally by the Global Go </w:t>
      </w:r>
      <w:proofErr w:type="gramStart"/>
      <w:r w:rsidRPr="003C0695">
        <w:rPr>
          <w:rFonts w:ascii="Times New Roman" w:hAnsi="Times New Roman" w:cs="Times New Roman"/>
          <w:color w:val="000000"/>
          <w:sz w:val="24"/>
          <w:szCs w:val="24"/>
          <w:lang w:val="en-US"/>
        </w:rPr>
        <w:t>To</w:t>
      </w:r>
      <w:proofErr w:type="gramEnd"/>
      <w:r w:rsidRPr="003C0695">
        <w:rPr>
          <w:rFonts w:ascii="Times New Roman" w:hAnsi="Times New Roman" w:cs="Times New Roman"/>
          <w:color w:val="000000"/>
          <w:sz w:val="24"/>
          <w:szCs w:val="24"/>
          <w:lang w:val="en-US"/>
        </w:rPr>
        <w:t xml:space="preserve"> Think Tank Ranking. </w:t>
      </w:r>
      <w:r w:rsidRPr="003C0695">
        <w:rPr>
          <w:rFonts w:ascii="Times New Roman" w:eastAsia="Times New Roman" w:hAnsi="Times New Roman" w:cs="Times New Roman"/>
          <w:color w:val="000000"/>
          <w:sz w:val="24"/>
          <w:szCs w:val="24"/>
          <w:lang w:val="en-US" w:eastAsia="ja-JP"/>
        </w:rPr>
        <w:t xml:space="preserve">FGV/EAESP </w:t>
      </w:r>
      <w:r w:rsidRPr="003C0695">
        <w:rPr>
          <w:rFonts w:ascii="Times New Roman" w:hAnsi="Times New Roman" w:cs="Times New Roman"/>
          <w:color w:val="000000"/>
          <w:sz w:val="24"/>
          <w:szCs w:val="24"/>
          <w:lang w:val="en-US"/>
        </w:rPr>
        <w:t xml:space="preserve">is ranked among the top management schools in Latin America receiving the highest scores </w:t>
      </w:r>
      <w:r w:rsidR="005300E9" w:rsidRPr="003C0695">
        <w:rPr>
          <w:rFonts w:ascii="Times New Roman" w:hAnsi="Times New Roman" w:cs="Times New Roman"/>
          <w:color w:val="000000"/>
          <w:sz w:val="24"/>
          <w:szCs w:val="24"/>
          <w:lang w:val="en-US"/>
        </w:rPr>
        <w:t xml:space="preserve">in its evaluation </w:t>
      </w:r>
      <w:r w:rsidRPr="003C0695">
        <w:rPr>
          <w:rFonts w:ascii="Times New Roman" w:hAnsi="Times New Roman" w:cs="Times New Roman"/>
          <w:color w:val="000000"/>
          <w:sz w:val="24"/>
          <w:szCs w:val="24"/>
          <w:lang w:val="en-US"/>
        </w:rPr>
        <w:t>by the Brazilian M</w:t>
      </w:r>
      <w:r w:rsidR="005300E9" w:rsidRPr="003C0695">
        <w:rPr>
          <w:rFonts w:ascii="Times New Roman" w:hAnsi="Times New Roman" w:cs="Times New Roman"/>
          <w:color w:val="000000"/>
          <w:sz w:val="24"/>
          <w:szCs w:val="24"/>
          <w:lang w:val="en-US"/>
        </w:rPr>
        <w:t>inistry of Education (</w:t>
      </w:r>
      <w:r w:rsidRPr="003C0695">
        <w:rPr>
          <w:rFonts w:ascii="Times New Roman" w:hAnsi="Times New Roman" w:cs="Times New Roman"/>
          <w:color w:val="000000"/>
          <w:sz w:val="24"/>
          <w:szCs w:val="24"/>
          <w:lang w:val="en-US"/>
        </w:rPr>
        <w:t>MEC</w:t>
      </w:r>
      <w:r w:rsidR="005300E9" w:rsidRPr="003C0695">
        <w:rPr>
          <w:rFonts w:ascii="Times New Roman" w:hAnsi="Times New Roman" w:cs="Times New Roman"/>
          <w:color w:val="000000"/>
          <w:sz w:val="24"/>
          <w:szCs w:val="24"/>
          <w:lang w:val="en-US"/>
        </w:rPr>
        <w:t xml:space="preserve"> and CAPES</w:t>
      </w:r>
      <w:r w:rsidRPr="003C0695">
        <w:rPr>
          <w:rFonts w:ascii="Times New Roman" w:hAnsi="Times New Roman" w:cs="Times New Roman"/>
          <w:color w:val="000000"/>
          <w:sz w:val="24"/>
          <w:szCs w:val="24"/>
          <w:lang w:val="en-US"/>
        </w:rPr>
        <w:t>)</w:t>
      </w:r>
      <w:r w:rsidR="008D6F33" w:rsidRPr="003C0695">
        <w:rPr>
          <w:rFonts w:ascii="Times New Roman" w:hAnsi="Times New Roman" w:cs="Times New Roman"/>
          <w:color w:val="000000"/>
          <w:sz w:val="24"/>
          <w:szCs w:val="24"/>
          <w:lang w:val="en-US"/>
        </w:rPr>
        <w:t xml:space="preserve"> and holding the three main international accreditations</w:t>
      </w:r>
      <w:r w:rsidR="00AD0DD8" w:rsidRPr="003C0695">
        <w:rPr>
          <w:rFonts w:ascii="Times New Roman" w:hAnsi="Times New Roman" w:cs="Times New Roman"/>
          <w:color w:val="000000"/>
          <w:sz w:val="24"/>
          <w:szCs w:val="24"/>
          <w:lang w:val="en-US"/>
        </w:rPr>
        <w:t xml:space="preserve"> of management schools</w:t>
      </w:r>
      <w:r w:rsidR="008D6F33" w:rsidRPr="003C0695">
        <w:rPr>
          <w:rFonts w:ascii="Times New Roman" w:hAnsi="Times New Roman" w:cs="Times New Roman"/>
          <w:color w:val="000000"/>
          <w:sz w:val="24"/>
          <w:szCs w:val="24"/>
          <w:lang w:val="en-US"/>
        </w:rPr>
        <w:t xml:space="preserve"> (AACSB, EQUIS and AMBA).</w:t>
      </w:r>
    </w:p>
    <w:p w14:paraId="38E51707" w14:textId="77777777" w:rsidR="00D10237" w:rsidRPr="003C0695" w:rsidRDefault="00D10237" w:rsidP="00941709">
      <w:pPr>
        <w:spacing w:after="0" w:line="240" w:lineRule="auto"/>
        <w:contextualSpacing/>
        <w:jc w:val="both"/>
        <w:rPr>
          <w:rFonts w:ascii="Times New Roman" w:hAnsi="Times New Roman" w:cs="Times New Roman"/>
          <w:color w:val="000000"/>
          <w:sz w:val="24"/>
          <w:szCs w:val="24"/>
          <w:lang w:val="en-US"/>
        </w:rPr>
      </w:pPr>
    </w:p>
    <w:p w14:paraId="47B14A13" w14:textId="109C1D87" w:rsidR="00D10237" w:rsidRPr="003C0695" w:rsidRDefault="00D10237" w:rsidP="00941709">
      <w:pPr>
        <w:spacing w:after="0" w:line="240" w:lineRule="auto"/>
        <w:contextualSpacing/>
        <w:jc w:val="both"/>
        <w:rPr>
          <w:rFonts w:ascii="Times New Roman" w:hAnsi="Times New Roman" w:cs="Times New Roman"/>
          <w:b/>
          <w:color w:val="000000"/>
          <w:sz w:val="24"/>
          <w:szCs w:val="24"/>
          <w:lang w:val="en-US"/>
        </w:rPr>
      </w:pPr>
      <w:r w:rsidRPr="003C0695">
        <w:rPr>
          <w:rFonts w:ascii="Times New Roman" w:hAnsi="Times New Roman" w:cs="Times New Roman"/>
          <w:b/>
          <w:color w:val="000000"/>
          <w:sz w:val="24"/>
          <w:szCs w:val="24"/>
          <w:lang w:val="en-US"/>
        </w:rPr>
        <w:t>The Project</w:t>
      </w:r>
      <w:r w:rsidR="00CC23A6" w:rsidRPr="003C0695">
        <w:rPr>
          <w:rFonts w:ascii="Times New Roman" w:hAnsi="Times New Roman" w:cs="Times New Roman"/>
          <w:b/>
          <w:color w:val="000000"/>
          <w:sz w:val="24"/>
          <w:szCs w:val="24"/>
          <w:lang w:val="en-US"/>
        </w:rPr>
        <w:t xml:space="preserve"> </w:t>
      </w:r>
      <w:r w:rsidR="00CC23A6" w:rsidRPr="003C0695">
        <w:rPr>
          <w:rFonts w:ascii="Times New Roman" w:hAnsi="Times New Roman" w:cs="Times New Roman"/>
          <w:noProof/>
          <w:sz w:val="24"/>
          <w:szCs w:val="24"/>
          <w:lang w:val="en-US"/>
        </w:rPr>
        <w:t>“</w:t>
      </w:r>
      <w:r w:rsidR="00CC23A6" w:rsidRPr="003C0695">
        <w:rPr>
          <w:rFonts w:ascii="Times New Roman" w:hAnsi="Times New Roman" w:cs="Times New Roman"/>
          <w:b/>
          <w:bCs/>
          <w:color w:val="000000"/>
          <w:sz w:val="24"/>
          <w:szCs w:val="24"/>
          <w:lang w:val="en-US"/>
        </w:rPr>
        <w:t>Innovation for Creating Sustainable Value: Understanding Global Value Chains in the Amazon</w:t>
      </w:r>
      <w:r w:rsidR="00CC23A6" w:rsidRPr="003C0695">
        <w:rPr>
          <w:rFonts w:ascii="Times New Roman" w:eastAsia="Times New Roman" w:hAnsi="Times New Roman" w:cs="Times New Roman"/>
          <w:color w:val="000000" w:themeColor="text1"/>
          <w:sz w:val="24"/>
          <w:szCs w:val="24"/>
          <w:lang w:val="en-US"/>
        </w:rPr>
        <w:t>”</w:t>
      </w:r>
    </w:p>
    <w:p w14:paraId="1F1EFB98" w14:textId="631B5DFF" w:rsidR="00CC23A6" w:rsidRPr="003C0695" w:rsidRDefault="00CC23A6" w:rsidP="00941709">
      <w:pPr>
        <w:pStyle w:val="HTMLPreformatted"/>
        <w:jc w:val="both"/>
        <w:rPr>
          <w:rFonts w:ascii="Times New Roman" w:hAnsi="Times New Roman" w:cs="Times New Roman"/>
          <w:color w:val="202124"/>
          <w:sz w:val="24"/>
          <w:szCs w:val="24"/>
          <w:lang w:val="en-US"/>
        </w:rPr>
      </w:pPr>
      <w:r w:rsidRPr="003C0695">
        <w:rPr>
          <w:rStyle w:val="y2iqfc"/>
          <w:rFonts w:ascii="Times New Roman" w:hAnsi="Times New Roman" w:cs="Times New Roman"/>
          <w:color w:val="202124"/>
          <w:sz w:val="24"/>
          <w:szCs w:val="24"/>
          <w:lang w:val="en-US"/>
        </w:rPr>
        <w:t xml:space="preserve">As part of the Amazonia+10 Initiative of the </w:t>
      </w:r>
      <w:r w:rsidR="00766577" w:rsidRPr="003C0695">
        <w:rPr>
          <w:rStyle w:val="y2iqfc"/>
          <w:rFonts w:ascii="Times New Roman" w:hAnsi="Times New Roman" w:cs="Times New Roman"/>
          <w:color w:val="202124"/>
          <w:sz w:val="24"/>
          <w:szCs w:val="24"/>
          <w:lang w:val="en-US"/>
        </w:rPr>
        <w:t>National Council of State Research Foundations of Brazil, t</w:t>
      </w:r>
      <w:r w:rsidRPr="003C0695">
        <w:rPr>
          <w:rStyle w:val="y2iqfc"/>
          <w:rFonts w:ascii="Times New Roman" w:hAnsi="Times New Roman" w:cs="Times New Roman"/>
          <w:color w:val="202124"/>
          <w:sz w:val="24"/>
          <w:szCs w:val="24"/>
          <w:lang w:val="en-US"/>
        </w:rPr>
        <w:t xml:space="preserve">his transdisciplinary project addresses the challenges and opportunities to develop innovative strategies for sustainable value creation capable of integrating economic, social and environmental perspectives into Global Value Chains (GVCs) anchored in the Amazon. Through coproduction with local stakeholders, an analytical framework will be developed to study Amazonian global value chains and analyze future developments in these value chains, including the influence of new technologies, consumer change, trade policies and the repercussions of climate change and biodiversity loss. In the GVCs, we will study their socio-ecological impacts, transitions to sustainable management, circular production, engagement with sustainable products based on forest resources and led by communities, and engagement of socially conscious consumers. Analyzes of three sectoral systems in which the value chains are inserted in the Amazon are carried out: Cosmetics, Fisheries and Livestock in the States of Amazonas and Pará. In these GVCs, we will analyze the strategies of companies and communities use for innovation, governance and institutions, and the future challenges of post-pandemic innovation and sustainability in the face of climate challenges and biodiversity loss. In </w:t>
      </w:r>
      <w:r w:rsidRPr="003C0695">
        <w:rPr>
          <w:rStyle w:val="y2iqfc"/>
          <w:rFonts w:ascii="Times New Roman" w:hAnsi="Times New Roman" w:cs="Times New Roman"/>
          <w:color w:val="202124"/>
          <w:sz w:val="24"/>
          <w:szCs w:val="24"/>
          <w:lang w:val="en-US"/>
        </w:rPr>
        <w:lastRenderedPageBreak/>
        <w:t>addition to engaging local stakeholders in the research by co-production and training young researchers, the project seeks to share knowledge with a broad audience. It plans to improve the business structure, community initiatives and public policies, both in the Brazilian Amazon and in other similar contexts.</w:t>
      </w:r>
    </w:p>
    <w:p w14:paraId="77B22FC4" w14:textId="77777777" w:rsidR="00D10237" w:rsidRPr="003C0695" w:rsidRDefault="00D10237" w:rsidP="00941709">
      <w:pPr>
        <w:spacing w:after="0" w:line="240" w:lineRule="auto"/>
        <w:contextualSpacing/>
        <w:jc w:val="both"/>
        <w:rPr>
          <w:rFonts w:ascii="Times New Roman" w:eastAsia="Times New Roman" w:hAnsi="Times New Roman" w:cs="Times New Roman"/>
          <w:color w:val="000000" w:themeColor="text1"/>
          <w:sz w:val="24"/>
          <w:szCs w:val="24"/>
          <w:lang w:val="en-US"/>
        </w:rPr>
      </w:pPr>
    </w:p>
    <w:p w14:paraId="09DF6CF0" w14:textId="77777777" w:rsidR="00D10237" w:rsidRPr="003C0695" w:rsidRDefault="00D10237" w:rsidP="00941709">
      <w:pPr>
        <w:spacing w:after="0" w:line="240" w:lineRule="auto"/>
        <w:contextualSpacing/>
        <w:jc w:val="both"/>
        <w:rPr>
          <w:rFonts w:ascii="Times New Roman" w:eastAsia="Times New Roman" w:hAnsi="Times New Roman" w:cs="Times New Roman"/>
          <w:b/>
          <w:color w:val="000000" w:themeColor="text1"/>
          <w:sz w:val="24"/>
          <w:szCs w:val="24"/>
          <w:lang w:val="en-US"/>
        </w:rPr>
      </w:pPr>
      <w:r w:rsidRPr="003C0695">
        <w:rPr>
          <w:rFonts w:ascii="Times New Roman" w:eastAsia="Times New Roman" w:hAnsi="Times New Roman" w:cs="Times New Roman"/>
          <w:b/>
          <w:color w:val="000000" w:themeColor="text1"/>
          <w:sz w:val="24"/>
          <w:szCs w:val="24"/>
          <w:lang w:val="en-US"/>
        </w:rPr>
        <w:t>The Fellowships</w:t>
      </w:r>
    </w:p>
    <w:p w14:paraId="5B62FB0B" w14:textId="1B87DCDB" w:rsidR="00D10237" w:rsidRPr="003C0695" w:rsidRDefault="00D10237" w:rsidP="00941709">
      <w:pPr>
        <w:spacing w:after="0" w:line="240" w:lineRule="auto"/>
        <w:contextualSpacing/>
        <w:jc w:val="both"/>
        <w:rPr>
          <w:rFonts w:ascii="Times New Roman" w:hAnsi="Times New Roman" w:cs="Times New Roman"/>
          <w:color w:val="000000" w:themeColor="text1"/>
          <w:sz w:val="24"/>
          <w:szCs w:val="24"/>
          <w:lang w:val="en-US"/>
        </w:rPr>
      </w:pPr>
      <w:r w:rsidRPr="003C0695">
        <w:rPr>
          <w:rFonts w:ascii="Times New Roman" w:hAnsi="Times New Roman" w:cs="Times New Roman"/>
          <w:noProof/>
          <w:sz w:val="24"/>
          <w:szCs w:val="24"/>
          <w:lang w:val="en-US"/>
        </w:rPr>
        <w:t xml:space="preserve">The postdoctoral FAPESP fellowship will be an opportunity to work with cutting edge research with some leading scholars in the field of sustainable </w:t>
      </w:r>
      <w:r w:rsidR="00E97EB9" w:rsidRPr="003C0695">
        <w:rPr>
          <w:rFonts w:ascii="Times New Roman" w:hAnsi="Times New Roman" w:cs="Times New Roman"/>
          <w:noProof/>
          <w:sz w:val="24"/>
          <w:szCs w:val="24"/>
          <w:lang w:val="en-US"/>
        </w:rPr>
        <w:t>governance</w:t>
      </w:r>
      <w:r w:rsidR="00766577" w:rsidRPr="003C0695">
        <w:rPr>
          <w:rFonts w:ascii="Times New Roman" w:hAnsi="Times New Roman" w:cs="Times New Roman"/>
          <w:noProof/>
          <w:sz w:val="24"/>
          <w:szCs w:val="24"/>
          <w:lang w:val="en-US"/>
        </w:rPr>
        <w:t xml:space="preserve"> in the Amazon</w:t>
      </w:r>
      <w:r w:rsidRPr="003C0695">
        <w:rPr>
          <w:rFonts w:ascii="Times New Roman" w:hAnsi="Times New Roman" w:cs="Times New Roman"/>
          <w:noProof/>
          <w:sz w:val="24"/>
          <w:szCs w:val="24"/>
          <w:lang w:val="en-US"/>
        </w:rPr>
        <w:t xml:space="preserve">. </w:t>
      </w:r>
      <w:r w:rsidRPr="003C0695">
        <w:rPr>
          <w:rFonts w:ascii="Times New Roman" w:eastAsia="Times New Roman" w:hAnsi="Times New Roman" w:cs="Times New Roman"/>
          <w:color w:val="000000" w:themeColor="text1"/>
          <w:sz w:val="24"/>
          <w:szCs w:val="24"/>
          <w:lang w:val="en-US"/>
        </w:rPr>
        <w:t xml:space="preserve">The postdoctoral fellow will support the development of the research project together with the project </w:t>
      </w:r>
      <w:r w:rsidR="00766577" w:rsidRPr="003C0695">
        <w:rPr>
          <w:rFonts w:ascii="Times New Roman" w:eastAsia="Times New Roman" w:hAnsi="Times New Roman" w:cs="Times New Roman"/>
          <w:color w:val="000000" w:themeColor="text1"/>
          <w:sz w:val="24"/>
          <w:szCs w:val="24"/>
          <w:lang w:val="en-US"/>
        </w:rPr>
        <w:t>principal investigator (PI) of FGV/EAESP</w:t>
      </w:r>
      <w:r w:rsidRPr="003C0695">
        <w:rPr>
          <w:rFonts w:ascii="Times New Roman" w:eastAsia="Times New Roman" w:hAnsi="Times New Roman" w:cs="Times New Roman"/>
          <w:color w:val="000000" w:themeColor="text1"/>
          <w:sz w:val="24"/>
          <w:szCs w:val="24"/>
          <w:lang w:val="en-US"/>
        </w:rPr>
        <w:t xml:space="preserve"> and research consortium</w:t>
      </w:r>
      <w:r w:rsidR="00766577" w:rsidRPr="003C0695">
        <w:rPr>
          <w:rFonts w:ascii="Times New Roman" w:eastAsia="Times New Roman" w:hAnsi="Times New Roman" w:cs="Times New Roman"/>
          <w:color w:val="000000" w:themeColor="text1"/>
          <w:sz w:val="24"/>
          <w:szCs w:val="24"/>
          <w:lang w:val="en-US"/>
        </w:rPr>
        <w:t xml:space="preserve"> formed by FGV/EAESP, FGV/EBAPE, Federal University of Pará (UFPA) and Juruá Institute, as well as partnerships with the University of Manchester and Imperial College (UK)</w:t>
      </w:r>
      <w:r w:rsidRPr="003C0695">
        <w:rPr>
          <w:rFonts w:ascii="Times New Roman" w:eastAsia="Times New Roman" w:hAnsi="Times New Roman" w:cs="Times New Roman"/>
          <w:color w:val="000000" w:themeColor="text1"/>
          <w:sz w:val="24"/>
          <w:szCs w:val="24"/>
          <w:lang w:val="en-US"/>
        </w:rPr>
        <w:t xml:space="preserve">. </w:t>
      </w:r>
      <w:r w:rsidRPr="003C0695">
        <w:rPr>
          <w:rFonts w:ascii="Times New Roman" w:hAnsi="Times New Roman" w:cs="Times New Roman"/>
          <w:color w:val="000000" w:themeColor="text1"/>
          <w:sz w:val="24"/>
          <w:szCs w:val="24"/>
          <w:lang w:val="en-US"/>
        </w:rPr>
        <w:t xml:space="preserve">This project will advance our understanding of </w:t>
      </w:r>
      <w:r w:rsidR="00766577" w:rsidRPr="003C0695">
        <w:rPr>
          <w:rStyle w:val="y2iqfc"/>
          <w:rFonts w:ascii="Times New Roman" w:hAnsi="Times New Roman" w:cs="Times New Roman"/>
          <w:color w:val="202124"/>
          <w:sz w:val="24"/>
          <w:szCs w:val="24"/>
          <w:lang w:val="en-US"/>
        </w:rPr>
        <w:t xml:space="preserve">innovative strategies for sustainable value creation capable of integrating economic, social and environmental perspectives into Global Value Chains (GVCs) anchored in the Amazon, studying the GVCs of Amazon fish, cosmetics and beef in the states of Amazonas and Pará. </w:t>
      </w:r>
    </w:p>
    <w:p w14:paraId="7F45B640" w14:textId="77777777" w:rsidR="00D10237" w:rsidRPr="003C0695" w:rsidRDefault="00D10237" w:rsidP="00941709">
      <w:pPr>
        <w:spacing w:after="0" w:line="240" w:lineRule="auto"/>
        <w:contextualSpacing/>
        <w:jc w:val="both"/>
        <w:rPr>
          <w:rFonts w:ascii="Times New Roman" w:eastAsia="Times New Roman" w:hAnsi="Times New Roman" w:cs="Times New Roman"/>
          <w:color w:val="000000" w:themeColor="text1"/>
          <w:sz w:val="24"/>
          <w:szCs w:val="24"/>
          <w:lang w:val="en-US"/>
        </w:rPr>
      </w:pPr>
    </w:p>
    <w:p w14:paraId="306DAC9D" w14:textId="5749CDB7" w:rsidR="00D10237" w:rsidRPr="003C0695" w:rsidRDefault="00D10237" w:rsidP="00941709">
      <w:pPr>
        <w:spacing w:after="0" w:line="240" w:lineRule="auto"/>
        <w:contextualSpacing/>
        <w:jc w:val="both"/>
        <w:rPr>
          <w:rStyle w:val="None"/>
          <w:rFonts w:ascii="Times New Roman" w:hAnsi="Times New Roman" w:cs="Times New Roman"/>
          <w:sz w:val="24"/>
          <w:szCs w:val="24"/>
          <w:lang w:val="en-US"/>
        </w:rPr>
      </w:pPr>
      <w:r w:rsidRPr="003C0695">
        <w:rPr>
          <w:rFonts w:ascii="Times New Roman" w:hAnsi="Times New Roman" w:cs="Times New Roman"/>
          <w:bCs/>
          <w:iCs/>
          <w:color w:val="000000" w:themeColor="text1"/>
          <w:sz w:val="24"/>
          <w:szCs w:val="24"/>
          <w:lang w:val="en-US"/>
        </w:rPr>
        <w:t>The postdoctoral fellow will interact with other researchers and practitioners involved in the proposal and should</w:t>
      </w:r>
      <w:r w:rsidR="00766577" w:rsidRPr="003C0695">
        <w:rPr>
          <w:rFonts w:ascii="Times New Roman" w:hAnsi="Times New Roman" w:cs="Times New Roman"/>
          <w:bCs/>
          <w:iCs/>
          <w:color w:val="000000" w:themeColor="text1"/>
          <w:sz w:val="24"/>
          <w:szCs w:val="24"/>
          <w:lang w:val="en-US"/>
        </w:rPr>
        <w:t xml:space="preserve"> </w:t>
      </w:r>
      <w:r w:rsidRPr="003C0695">
        <w:rPr>
          <w:rFonts w:ascii="Times New Roman" w:hAnsi="Times New Roman" w:cs="Times New Roman"/>
          <w:bCs/>
          <w:iCs/>
          <w:color w:val="000000" w:themeColor="text1"/>
          <w:sz w:val="24"/>
          <w:szCs w:val="24"/>
          <w:lang w:val="en-US"/>
        </w:rPr>
        <w:t xml:space="preserve">conduct </w:t>
      </w:r>
      <w:r w:rsidR="00766577" w:rsidRPr="003C0695">
        <w:rPr>
          <w:rFonts w:ascii="Times New Roman" w:hAnsi="Times New Roman" w:cs="Times New Roman"/>
          <w:bCs/>
          <w:iCs/>
          <w:color w:val="000000" w:themeColor="text1"/>
          <w:sz w:val="24"/>
          <w:szCs w:val="24"/>
          <w:lang w:val="en-US"/>
        </w:rPr>
        <w:t>fieldwork research</w:t>
      </w:r>
      <w:r w:rsidRPr="003C0695">
        <w:rPr>
          <w:rFonts w:ascii="Times New Roman" w:hAnsi="Times New Roman" w:cs="Times New Roman"/>
          <w:bCs/>
          <w:iCs/>
          <w:color w:val="000000" w:themeColor="text1"/>
          <w:sz w:val="24"/>
          <w:szCs w:val="24"/>
          <w:lang w:val="en-US"/>
        </w:rPr>
        <w:t>, publish</w:t>
      </w:r>
      <w:r w:rsidRPr="003C0695">
        <w:rPr>
          <w:rFonts w:ascii="Times New Roman" w:eastAsia="Times New Roman" w:hAnsi="Times New Roman" w:cs="Times New Roman"/>
          <w:bCs/>
          <w:iCs/>
          <w:color w:val="000000" w:themeColor="text1"/>
          <w:sz w:val="24"/>
          <w:szCs w:val="24"/>
          <w:lang w:val="en-US" w:eastAsia="ja-JP"/>
        </w:rPr>
        <w:t xml:space="preserve"> research</w:t>
      </w:r>
      <w:r w:rsidRPr="003C0695">
        <w:rPr>
          <w:rFonts w:ascii="Times New Roman" w:hAnsi="Times New Roman" w:cs="Times New Roman"/>
          <w:bCs/>
          <w:iCs/>
          <w:color w:val="000000" w:themeColor="text1"/>
          <w:sz w:val="24"/>
          <w:szCs w:val="24"/>
          <w:lang w:val="en-US"/>
        </w:rPr>
        <w:t xml:space="preserve"> results in peer-reviewed academic outlets </w:t>
      </w:r>
      <w:r w:rsidRPr="003C0695">
        <w:rPr>
          <w:rFonts w:ascii="Times New Roman" w:hAnsi="Times New Roman" w:cs="Times New Roman"/>
          <w:color w:val="000000" w:themeColor="text1"/>
          <w:sz w:val="24"/>
          <w:szCs w:val="24"/>
          <w:lang w:val="en-US"/>
        </w:rPr>
        <w:t>(guaranteeing the scientific quality of</w:t>
      </w:r>
      <w:r w:rsidRPr="003C0695">
        <w:rPr>
          <w:rFonts w:ascii="Times New Roman" w:eastAsia="Times New Roman" w:hAnsi="Times New Roman" w:cs="Times New Roman"/>
          <w:color w:val="000000" w:themeColor="text1"/>
          <w:sz w:val="24"/>
          <w:szCs w:val="24"/>
          <w:lang w:val="en-US" w:eastAsia="ja-JP"/>
        </w:rPr>
        <w:t xml:space="preserve"> the</w:t>
      </w:r>
      <w:r w:rsidRPr="003C0695">
        <w:rPr>
          <w:rFonts w:ascii="Times New Roman" w:hAnsi="Times New Roman" w:cs="Times New Roman"/>
          <w:color w:val="000000" w:themeColor="text1"/>
          <w:sz w:val="24"/>
          <w:szCs w:val="24"/>
          <w:lang w:val="en-US"/>
        </w:rPr>
        <w:t xml:space="preserve"> research), </w:t>
      </w:r>
      <w:r w:rsidRPr="003C0695">
        <w:rPr>
          <w:rFonts w:ascii="Times New Roman" w:hAnsi="Times New Roman" w:cs="Times New Roman"/>
          <w:bCs/>
          <w:iCs/>
          <w:color w:val="000000" w:themeColor="text1"/>
          <w:sz w:val="24"/>
          <w:szCs w:val="24"/>
          <w:lang w:val="en-US"/>
        </w:rPr>
        <w:t xml:space="preserve">and disseminate the findings to decision makers in </w:t>
      </w:r>
      <w:r w:rsidRPr="003C0695">
        <w:rPr>
          <w:rFonts w:ascii="Times New Roman" w:hAnsi="Times New Roman" w:cs="Times New Roman"/>
          <w:sz w:val="24"/>
          <w:szCs w:val="24"/>
          <w:lang w:val="en-US"/>
        </w:rPr>
        <w:t xml:space="preserve">governments and civil society </w:t>
      </w:r>
      <w:r w:rsidRPr="003C0695">
        <w:rPr>
          <w:rFonts w:ascii="Times New Roman" w:hAnsi="Times New Roman" w:cs="Times New Roman"/>
          <w:bCs/>
          <w:iCs/>
          <w:color w:val="000000" w:themeColor="text1"/>
          <w:sz w:val="24"/>
          <w:szCs w:val="24"/>
          <w:lang w:val="en-US"/>
        </w:rPr>
        <w:t xml:space="preserve">organizations (to increase the research impact in practice). </w:t>
      </w:r>
      <w:r w:rsidR="001A7535" w:rsidRPr="003C0695">
        <w:rPr>
          <w:rFonts w:ascii="Times New Roman" w:hAnsi="Times New Roman" w:cs="Times New Roman"/>
          <w:bCs/>
          <w:iCs/>
          <w:color w:val="000000" w:themeColor="text1"/>
          <w:sz w:val="24"/>
          <w:szCs w:val="24"/>
          <w:lang w:val="en-US"/>
        </w:rPr>
        <w:t>He/she</w:t>
      </w:r>
      <w:r w:rsidRPr="003C0695">
        <w:rPr>
          <w:rFonts w:ascii="Times New Roman" w:hAnsi="Times New Roman" w:cs="Times New Roman"/>
          <w:bCs/>
          <w:iCs/>
          <w:color w:val="000000" w:themeColor="text1"/>
          <w:sz w:val="24"/>
          <w:szCs w:val="24"/>
          <w:lang w:val="en-US"/>
        </w:rPr>
        <w:t xml:space="preserve"> should also help the </w:t>
      </w:r>
      <w:r w:rsidR="00766577" w:rsidRPr="003C0695">
        <w:rPr>
          <w:rFonts w:ascii="Times New Roman" w:hAnsi="Times New Roman" w:cs="Times New Roman"/>
          <w:bCs/>
          <w:iCs/>
          <w:color w:val="000000" w:themeColor="text1"/>
          <w:sz w:val="24"/>
          <w:szCs w:val="24"/>
          <w:lang w:val="en-US"/>
        </w:rPr>
        <w:t xml:space="preserve">consortium </w:t>
      </w:r>
      <w:r w:rsidRPr="003C0695">
        <w:rPr>
          <w:rFonts w:ascii="Times New Roman" w:hAnsi="Times New Roman" w:cs="Times New Roman"/>
          <w:sz w:val="24"/>
          <w:szCs w:val="24"/>
          <w:lang w:val="en-US"/>
        </w:rPr>
        <w:t xml:space="preserve">in integrating the different research activities and safeguarding the good communication among partners and stakeholders. </w:t>
      </w:r>
      <w:r w:rsidR="001A7535" w:rsidRPr="003C0695">
        <w:rPr>
          <w:rFonts w:ascii="Times New Roman" w:hAnsi="Times New Roman" w:cs="Times New Roman"/>
          <w:sz w:val="24"/>
          <w:szCs w:val="24"/>
          <w:lang w:val="en-US"/>
        </w:rPr>
        <w:t>He/she</w:t>
      </w:r>
      <w:r w:rsidRPr="003C0695">
        <w:rPr>
          <w:rFonts w:ascii="Times New Roman" w:hAnsi="Times New Roman" w:cs="Times New Roman"/>
          <w:sz w:val="24"/>
          <w:szCs w:val="24"/>
          <w:lang w:val="en-US"/>
        </w:rPr>
        <w:t xml:space="preserve"> </w:t>
      </w:r>
      <w:r w:rsidRPr="003C0695">
        <w:rPr>
          <w:rFonts w:ascii="Times New Roman" w:hAnsi="Times New Roman" w:cs="Times New Roman"/>
          <w:bCs/>
          <w:iCs/>
          <w:sz w:val="24"/>
          <w:szCs w:val="24"/>
          <w:lang w:val="en-US"/>
        </w:rPr>
        <w:t xml:space="preserve">will be responsible for the scientific part of the data management and will be working closely with the partners to </w:t>
      </w:r>
      <w:r w:rsidRPr="003C0695">
        <w:rPr>
          <w:rStyle w:val="None"/>
          <w:rFonts w:ascii="Times New Roman" w:hAnsi="Times New Roman" w:cs="Times New Roman"/>
          <w:sz w:val="24"/>
          <w:szCs w:val="24"/>
          <w:lang w:val="en-US"/>
        </w:rPr>
        <w:t xml:space="preserve">make ensure wide dissemination of the research results among academics and practitioners. </w:t>
      </w:r>
      <w:r w:rsidR="00766577" w:rsidRPr="003C0695">
        <w:rPr>
          <w:rStyle w:val="None"/>
          <w:rFonts w:ascii="Times New Roman" w:hAnsi="Times New Roman" w:cs="Times New Roman"/>
          <w:sz w:val="24"/>
          <w:szCs w:val="24"/>
          <w:lang w:val="en-US"/>
        </w:rPr>
        <w:t>T</w:t>
      </w:r>
      <w:r w:rsidRPr="003C0695">
        <w:rPr>
          <w:rStyle w:val="None"/>
          <w:rFonts w:ascii="Times New Roman" w:hAnsi="Times New Roman" w:cs="Times New Roman"/>
          <w:sz w:val="24"/>
          <w:szCs w:val="24"/>
          <w:lang w:val="en-US"/>
        </w:rPr>
        <w:t>ravel is necessary for conducting the research. Fellow can spend a few months abroad to interact with partners during the fellowship period.</w:t>
      </w:r>
    </w:p>
    <w:p w14:paraId="7A83C425" w14:textId="77777777" w:rsidR="00D10237" w:rsidRPr="003C0695" w:rsidRDefault="00D10237" w:rsidP="00941709">
      <w:pPr>
        <w:spacing w:after="0" w:line="240" w:lineRule="auto"/>
        <w:contextualSpacing/>
        <w:jc w:val="both"/>
        <w:rPr>
          <w:rFonts w:ascii="Times New Roman" w:hAnsi="Times New Roman" w:cs="Times New Roman"/>
          <w:sz w:val="24"/>
          <w:szCs w:val="24"/>
          <w:lang w:val="en-US"/>
        </w:rPr>
      </w:pPr>
    </w:p>
    <w:p w14:paraId="2C08B9BA" w14:textId="77777777" w:rsidR="00D10237" w:rsidRPr="003C0695" w:rsidRDefault="00D10237" w:rsidP="00941709">
      <w:pPr>
        <w:spacing w:after="0" w:line="240" w:lineRule="auto"/>
        <w:contextualSpacing/>
        <w:jc w:val="both"/>
        <w:rPr>
          <w:rFonts w:ascii="Times New Roman" w:hAnsi="Times New Roman" w:cs="Times New Roman"/>
          <w:b/>
          <w:color w:val="000000"/>
          <w:sz w:val="24"/>
          <w:szCs w:val="24"/>
          <w:lang w:val="en-US"/>
        </w:rPr>
      </w:pPr>
      <w:r w:rsidRPr="003C0695">
        <w:rPr>
          <w:rFonts w:ascii="Times New Roman" w:hAnsi="Times New Roman" w:cs="Times New Roman"/>
          <w:b/>
          <w:color w:val="000000"/>
          <w:sz w:val="24"/>
          <w:szCs w:val="24"/>
          <w:lang w:val="en-US"/>
        </w:rPr>
        <w:t>Qualifications</w:t>
      </w:r>
    </w:p>
    <w:p w14:paraId="65C9D8D4" w14:textId="106380F5" w:rsidR="00D10237" w:rsidRPr="003C0695" w:rsidRDefault="00D10237" w:rsidP="00941709">
      <w:pPr>
        <w:spacing w:after="0" w:line="240" w:lineRule="auto"/>
        <w:contextualSpacing/>
        <w:jc w:val="both"/>
        <w:rPr>
          <w:rFonts w:ascii="Times New Roman" w:hAnsi="Times New Roman" w:cs="Times New Roman"/>
          <w:color w:val="000000"/>
          <w:sz w:val="24"/>
          <w:szCs w:val="24"/>
          <w:lang w:val="en-US"/>
        </w:rPr>
      </w:pPr>
      <w:r w:rsidRPr="003C0695">
        <w:rPr>
          <w:rFonts w:ascii="Times New Roman" w:hAnsi="Times New Roman" w:cs="Times New Roman"/>
          <w:color w:val="000000"/>
          <w:sz w:val="24"/>
          <w:szCs w:val="24"/>
          <w:lang w:val="en-US"/>
        </w:rPr>
        <w:t>The candidates should have the following qualifications</w:t>
      </w:r>
      <w:r w:rsidR="00766577" w:rsidRPr="003C0695">
        <w:rPr>
          <w:rFonts w:ascii="Times New Roman" w:hAnsi="Times New Roman" w:cs="Times New Roman"/>
          <w:color w:val="000000"/>
          <w:sz w:val="24"/>
          <w:szCs w:val="24"/>
          <w:lang w:val="en-US"/>
        </w:rPr>
        <w:t>:</w:t>
      </w:r>
    </w:p>
    <w:p w14:paraId="0B902911" w14:textId="0F15C33C" w:rsidR="00E97EB9"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xml:space="preserve">- Ph.D. in </w:t>
      </w:r>
      <w:r w:rsidR="00766577" w:rsidRPr="003C0695">
        <w:rPr>
          <w:rFonts w:ascii="Times New Roman" w:hAnsi="Times New Roman" w:cs="Times New Roman"/>
          <w:noProof/>
          <w:sz w:val="24"/>
          <w:szCs w:val="24"/>
          <w:lang w:val="en-US"/>
        </w:rPr>
        <w:t>M</w:t>
      </w:r>
      <w:r w:rsidRPr="003C0695">
        <w:rPr>
          <w:rFonts w:ascii="Times New Roman" w:hAnsi="Times New Roman" w:cs="Times New Roman"/>
          <w:noProof/>
          <w:sz w:val="24"/>
          <w:szCs w:val="24"/>
          <w:lang w:val="en-US"/>
        </w:rPr>
        <w:t>anagement</w:t>
      </w:r>
      <w:r w:rsidR="00766577" w:rsidRPr="003C0695">
        <w:rPr>
          <w:rFonts w:ascii="Times New Roman" w:hAnsi="Times New Roman" w:cs="Times New Roman"/>
          <w:noProof/>
          <w:sz w:val="24"/>
          <w:szCs w:val="24"/>
          <w:lang w:val="en-US"/>
        </w:rPr>
        <w:t>, Public Administration, Public Policy</w:t>
      </w:r>
      <w:r w:rsidRPr="003C0695">
        <w:rPr>
          <w:rFonts w:ascii="Times New Roman" w:hAnsi="Times New Roman" w:cs="Times New Roman"/>
          <w:noProof/>
          <w:sz w:val="24"/>
          <w:szCs w:val="24"/>
          <w:lang w:val="en-US"/>
        </w:rPr>
        <w:t xml:space="preserve"> or related area of </w:t>
      </w:r>
      <w:r w:rsidR="00941709" w:rsidRPr="003C0695">
        <w:rPr>
          <w:rFonts w:ascii="Times New Roman" w:hAnsi="Times New Roman" w:cs="Times New Roman"/>
          <w:noProof/>
          <w:sz w:val="24"/>
          <w:szCs w:val="24"/>
          <w:lang w:val="en-US"/>
        </w:rPr>
        <w:t xml:space="preserve">applied </w:t>
      </w:r>
      <w:r w:rsidRPr="003C0695">
        <w:rPr>
          <w:rFonts w:ascii="Times New Roman" w:hAnsi="Times New Roman" w:cs="Times New Roman"/>
          <w:noProof/>
          <w:sz w:val="24"/>
          <w:szCs w:val="24"/>
          <w:lang w:val="en-US"/>
        </w:rPr>
        <w:t>social</w:t>
      </w:r>
      <w:r w:rsidR="00941709" w:rsidRPr="003C0695">
        <w:rPr>
          <w:rFonts w:ascii="Times New Roman" w:hAnsi="Times New Roman" w:cs="Times New Roman"/>
          <w:noProof/>
          <w:sz w:val="24"/>
          <w:szCs w:val="24"/>
          <w:lang w:val="en-US"/>
        </w:rPr>
        <w:t xml:space="preserve"> </w:t>
      </w:r>
      <w:r w:rsidRPr="003C0695">
        <w:rPr>
          <w:rFonts w:ascii="Times New Roman" w:hAnsi="Times New Roman" w:cs="Times New Roman"/>
          <w:noProof/>
          <w:sz w:val="24"/>
          <w:szCs w:val="24"/>
          <w:lang w:val="en-US"/>
        </w:rPr>
        <w:t xml:space="preserve">sciences, </w:t>
      </w:r>
    </w:p>
    <w:p w14:paraId="348421CE" w14:textId="3E7B742A"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Less than 7 years since the completion of the Ph.D.</w:t>
      </w:r>
      <w:r w:rsidR="00766577" w:rsidRPr="003C0695">
        <w:rPr>
          <w:rFonts w:ascii="Times New Roman" w:hAnsi="Times New Roman" w:cs="Times New Roman"/>
          <w:noProof/>
          <w:sz w:val="24"/>
          <w:szCs w:val="24"/>
          <w:lang w:val="en-US"/>
        </w:rPr>
        <w:t xml:space="preserve"> by the date of the start of the contract</w:t>
      </w:r>
      <w:r w:rsidRPr="003C0695">
        <w:rPr>
          <w:rFonts w:ascii="Times New Roman" w:hAnsi="Times New Roman" w:cs="Times New Roman"/>
          <w:noProof/>
          <w:sz w:val="24"/>
          <w:szCs w:val="24"/>
          <w:lang w:val="en-US"/>
        </w:rPr>
        <w:t>,</w:t>
      </w:r>
    </w:p>
    <w:p w14:paraId="4C11B141"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xml:space="preserve">- </w:t>
      </w:r>
      <w:r w:rsidR="005300E9" w:rsidRPr="003C0695">
        <w:rPr>
          <w:rFonts w:ascii="Times New Roman" w:hAnsi="Times New Roman" w:cs="Times New Roman"/>
          <w:noProof/>
          <w:sz w:val="24"/>
          <w:szCs w:val="24"/>
          <w:lang w:val="en-US"/>
        </w:rPr>
        <w:t>Ability to</w:t>
      </w:r>
      <w:r w:rsidRPr="003C0695">
        <w:rPr>
          <w:rFonts w:ascii="Times New Roman" w:hAnsi="Times New Roman" w:cs="Times New Roman"/>
          <w:noProof/>
          <w:sz w:val="24"/>
          <w:szCs w:val="24"/>
          <w:lang w:val="en-US"/>
        </w:rPr>
        <w:t xml:space="preserve"> comfortably </w:t>
      </w:r>
      <w:r w:rsidR="005300E9" w:rsidRPr="003C0695">
        <w:rPr>
          <w:rFonts w:ascii="Times New Roman" w:hAnsi="Times New Roman" w:cs="Times New Roman"/>
          <w:noProof/>
          <w:sz w:val="24"/>
          <w:szCs w:val="24"/>
          <w:lang w:val="en-US"/>
        </w:rPr>
        <w:t xml:space="preserve">use </w:t>
      </w:r>
      <w:r w:rsidRPr="003C0695">
        <w:rPr>
          <w:rFonts w:ascii="Times New Roman" w:hAnsi="Times New Roman" w:cs="Times New Roman"/>
          <w:noProof/>
          <w:sz w:val="24"/>
          <w:szCs w:val="24"/>
          <w:lang w:val="en-US"/>
        </w:rPr>
        <w:t xml:space="preserve">qualitative and quantitative methods of social sciences, </w:t>
      </w:r>
    </w:p>
    <w:p w14:paraId="5DC9E726"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Ability to use softwares of the Microsoft Office package. Knowledge of Geographic Information System (GIS) and webpage softwares (e.g., WordPress) is an asset,</w:t>
      </w:r>
    </w:p>
    <w:p w14:paraId="25B58329" w14:textId="6E028FBE"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Fluent in written and spoken English</w:t>
      </w:r>
      <w:r w:rsidR="00941709" w:rsidRPr="003C0695">
        <w:rPr>
          <w:rFonts w:ascii="Times New Roman" w:hAnsi="Times New Roman" w:cs="Times New Roman"/>
          <w:noProof/>
          <w:sz w:val="24"/>
          <w:szCs w:val="24"/>
          <w:lang w:val="en-US"/>
        </w:rPr>
        <w:t>,</w:t>
      </w:r>
      <w:r w:rsidR="00766577" w:rsidRPr="003C0695">
        <w:rPr>
          <w:rFonts w:ascii="Times New Roman" w:hAnsi="Times New Roman" w:cs="Times New Roman"/>
          <w:noProof/>
          <w:sz w:val="24"/>
          <w:szCs w:val="24"/>
          <w:lang w:val="en-US"/>
        </w:rPr>
        <w:t xml:space="preserve"> and fluency or willin</w:t>
      </w:r>
      <w:r w:rsidR="003C0695">
        <w:rPr>
          <w:rFonts w:ascii="Times New Roman" w:hAnsi="Times New Roman" w:cs="Times New Roman"/>
          <w:noProof/>
          <w:sz w:val="24"/>
          <w:szCs w:val="24"/>
          <w:lang w:val="en-US"/>
        </w:rPr>
        <w:t>gn</w:t>
      </w:r>
      <w:r w:rsidR="00766577" w:rsidRPr="003C0695">
        <w:rPr>
          <w:rFonts w:ascii="Times New Roman" w:hAnsi="Times New Roman" w:cs="Times New Roman"/>
          <w:noProof/>
          <w:sz w:val="24"/>
          <w:szCs w:val="24"/>
          <w:lang w:val="en-US"/>
        </w:rPr>
        <w:t>ess to</w:t>
      </w:r>
      <w:r w:rsidR="00941709" w:rsidRPr="003C0695">
        <w:rPr>
          <w:rFonts w:ascii="Times New Roman" w:hAnsi="Times New Roman" w:cs="Times New Roman"/>
          <w:noProof/>
          <w:sz w:val="24"/>
          <w:szCs w:val="24"/>
          <w:lang w:val="en-US"/>
        </w:rPr>
        <w:t xml:space="preserve"> quickly</w:t>
      </w:r>
      <w:r w:rsidR="00766577" w:rsidRPr="003C0695">
        <w:rPr>
          <w:rFonts w:ascii="Times New Roman" w:hAnsi="Times New Roman" w:cs="Times New Roman"/>
          <w:noProof/>
          <w:sz w:val="24"/>
          <w:szCs w:val="24"/>
          <w:lang w:val="en-US"/>
        </w:rPr>
        <w:t xml:space="preserve"> learn Portuguese</w:t>
      </w:r>
      <w:r w:rsidRPr="003C0695">
        <w:rPr>
          <w:rFonts w:ascii="Times New Roman" w:hAnsi="Times New Roman" w:cs="Times New Roman"/>
          <w:noProof/>
          <w:sz w:val="24"/>
          <w:szCs w:val="24"/>
          <w:lang w:val="en-US"/>
        </w:rPr>
        <w:t>.</w:t>
      </w:r>
    </w:p>
    <w:p w14:paraId="3F757404"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p>
    <w:p w14:paraId="17F0992B" w14:textId="77777777" w:rsidR="00D10237" w:rsidRPr="003C0695" w:rsidRDefault="00D10237" w:rsidP="00941709">
      <w:pPr>
        <w:spacing w:after="0" w:line="240" w:lineRule="auto"/>
        <w:contextualSpacing/>
        <w:jc w:val="both"/>
        <w:rPr>
          <w:rFonts w:ascii="Times New Roman" w:hAnsi="Times New Roman" w:cs="Times New Roman"/>
          <w:b/>
          <w:noProof/>
          <w:sz w:val="24"/>
          <w:szCs w:val="24"/>
          <w:lang w:val="en-US"/>
        </w:rPr>
      </w:pPr>
      <w:r w:rsidRPr="003C0695">
        <w:rPr>
          <w:rFonts w:ascii="Times New Roman" w:hAnsi="Times New Roman" w:cs="Times New Roman"/>
          <w:b/>
          <w:noProof/>
          <w:sz w:val="24"/>
          <w:szCs w:val="24"/>
          <w:lang w:val="en-US"/>
        </w:rPr>
        <w:t>Application Process</w:t>
      </w:r>
    </w:p>
    <w:p w14:paraId="0430C6B0" w14:textId="31A73782"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Please send the following documents</w:t>
      </w:r>
      <w:r w:rsidR="00941709" w:rsidRPr="003C0695">
        <w:rPr>
          <w:rFonts w:ascii="Times New Roman" w:hAnsi="Times New Roman" w:cs="Times New Roman"/>
          <w:noProof/>
          <w:sz w:val="24"/>
          <w:szCs w:val="24"/>
          <w:lang w:val="en-US"/>
        </w:rPr>
        <w:t xml:space="preserve"> in English</w:t>
      </w:r>
      <w:r w:rsidRPr="003C0695">
        <w:rPr>
          <w:rFonts w:ascii="Times New Roman" w:hAnsi="Times New Roman" w:cs="Times New Roman"/>
          <w:noProof/>
          <w:sz w:val="24"/>
          <w:szCs w:val="24"/>
          <w:lang w:val="en-US"/>
        </w:rPr>
        <w:t xml:space="preserve"> by email to </w:t>
      </w:r>
      <w:hyperlink r:id="rId9" w:history="1">
        <w:r w:rsidRPr="003C0695">
          <w:rPr>
            <w:rStyle w:val="Hyperlink"/>
            <w:rFonts w:ascii="Times New Roman" w:eastAsia="Arial" w:hAnsi="Times New Roman" w:cs="Times New Roman"/>
            <w:noProof/>
            <w:sz w:val="24"/>
            <w:szCs w:val="24"/>
            <w:lang w:val="en-US"/>
          </w:rPr>
          <w:t>jose.puppim@fgv.br</w:t>
        </w:r>
      </w:hyperlink>
      <w:r w:rsidRPr="003C0695">
        <w:rPr>
          <w:rFonts w:ascii="Times New Roman" w:hAnsi="Times New Roman" w:cs="Times New Roman"/>
          <w:noProof/>
          <w:sz w:val="24"/>
          <w:szCs w:val="24"/>
          <w:lang w:val="en-US"/>
        </w:rPr>
        <w:t xml:space="preserve"> with the subject as (“</w:t>
      </w:r>
      <w:r w:rsidR="00941709" w:rsidRPr="003C0695">
        <w:rPr>
          <w:rFonts w:ascii="Times New Roman" w:hAnsi="Times New Roman" w:cs="Times New Roman"/>
          <w:noProof/>
          <w:sz w:val="24"/>
          <w:szCs w:val="24"/>
          <w:lang w:val="en-US"/>
        </w:rPr>
        <w:t>Amazon</w:t>
      </w:r>
      <w:r w:rsidR="006265A2" w:rsidRPr="003C0695">
        <w:rPr>
          <w:rFonts w:ascii="Times New Roman" w:hAnsi="Times New Roman" w:cs="Times New Roman"/>
          <w:noProof/>
          <w:sz w:val="24"/>
          <w:szCs w:val="24"/>
          <w:lang w:val="en-US"/>
        </w:rPr>
        <w:t xml:space="preserve"> </w:t>
      </w:r>
      <w:r w:rsidRPr="003C0695">
        <w:rPr>
          <w:rFonts w:ascii="Times New Roman" w:hAnsi="Times New Roman" w:cs="Times New Roman"/>
          <w:noProof/>
          <w:sz w:val="24"/>
          <w:szCs w:val="24"/>
          <w:lang w:val="en-US"/>
        </w:rPr>
        <w:t xml:space="preserve">Postdoc”) by </w:t>
      </w:r>
      <w:r w:rsidR="00B2096C" w:rsidRPr="003C0695">
        <w:rPr>
          <w:rFonts w:ascii="Times New Roman" w:hAnsi="Times New Roman" w:cs="Times New Roman"/>
          <w:noProof/>
          <w:sz w:val="24"/>
          <w:szCs w:val="24"/>
          <w:u w:val="single"/>
          <w:lang w:val="en-US"/>
        </w:rPr>
        <w:t>31</w:t>
      </w:r>
      <w:r w:rsidR="00766577" w:rsidRPr="003C0695">
        <w:rPr>
          <w:rFonts w:ascii="Times New Roman" w:hAnsi="Times New Roman" w:cs="Times New Roman"/>
          <w:noProof/>
          <w:sz w:val="24"/>
          <w:szCs w:val="24"/>
          <w:u w:val="single"/>
          <w:lang w:val="en-US"/>
        </w:rPr>
        <w:t xml:space="preserve"> </w:t>
      </w:r>
      <w:r w:rsidR="00B2096C" w:rsidRPr="003C0695">
        <w:rPr>
          <w:rFonts w:ascii="Times New Roman" w:hAnsi="Times New Roman" w:cs="Times New Roman"/>
          <w:noProof/>
          <w:sz w:val="24"/>
          <w:szCs w:val="24"/>
          <w:u w:val="single"/>
          <w:lang w:val="en-US"/>
        </w:rPr>
        <w:t>March</w:t>
      </w:r>
      <w:r w:rsidR="00E97EB9" w:rsidRPr="003C0695">
        <w:rPr>
          <w:rFonts w:ascii="Times New Roman" w:hAnsi="Times New Roman" w:cs="Times New Roman"/>
          <w:noProof/>
          <w:sz w:val="24"/>
          <w:szCs w:val="24"/>
          <w:u w:val="single"/>
          <w:lang w:val="en-US"/>
        </w:rPr>
        <w:t xml:space="preserve"> </w:t>
      </w:r>
      <w:r w:rsidRPr="003C0695">
        <w:rPr>
          <w:rFonts w:ascii="Times New Roman" w:hAnsi="Times New Roman" w:cs="Times New Roman"/>
          <w:noProof/>
          <w:sz w:val="24"/>
          <w:szCs w:val="24"/>
          <w:u w:val="single"/>
          <w:lang w:val="en-US"/>
        </w:rPr>
        <w:t>20</w:t>
      </w:r>
      <w:r w:rsidR="00E04004" w:rsidRPr="003C0695">
        <w:rPr>
          <w:rFonts w:ascii="Times New Roman" w:hAnsi="Times New Roman" w:cs="Times New Roman"/>
          <w:noProof/>
          <w:sz w:val="24"/>
          <w:szCs w:val="24"/>
          <w:u w:val="single"/>
          <w:lang w:val="en-US"/>
        </w:rPr>
        <w:t>2</w:t>
      </w:r>
      <w:r w:rsidR="00B2096C" w:rsidRPr="003C0695">
        <w:rPr>
          <w:rFonts w:ascii="Times New Roman" w:hAnsi="Times New Roman" w:cs="Times New Roman"/>
          <w:noProof/>
          <w:sz w:val="24"/>
          <w:szCs w:val="24"/>
          <w:u w:val="single"/>
          <w:lang w:val="en-US"/>
        </w:rPr>
        <w:t>3</w:t>
      </w:r>
      <w:r w:rsidRPr="003C0695">
        <w:rPr>
          <w:rFonts w:ascii="Times New Roman" w:hAnsi="Times New Roman" w:cs="Times New Roman"/>
          <w:noProof/>
          <w:sz w:val="24"/>
          <w:szCs w:val="24"/>
          <w:lang w:val="en-US"/>
        </w:rPr>
        <w:t xml:space="preserve"> or until the position</w:t>
      </w:r>
      <w:r w:rsidR="00766577" w:rsidRPr="003C0695">
        <w:rPr>
          <w:rFonts w:ascii="Times New Roman" w:hAnsi="Times New Roman" w:cs="Times New Roman"/>
          <w:noProof/>
          <w:sz w:val="24"/>
          <w:szCs w:val="24"/>
          <w:lang w:val="en-US"/>
        </w:rPr>
        <w:t xml:space="preserve"> is</w:t>
      </w:r>
      <w:r w:rsidRPr="003C0695">
        <w:rPr>
          <w:rFonts w:ascii="Times New Roman" w:hAnsi="Times New Roman" w:cs="Times New Roman"/>
          <w:noProof/>
          <w:sz w:val="24"/>
          <w:szCs w:val="24"/>
          <w:lang w:val="en-US"/>
        </w:rPr>
        <w:t xml:space="preserve"> filled: </w:t>
      </w:r>
    </w:p>
    <w:p w14:paraId="5E430D07"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1- CV (maximum 4 pages) with names and contacts of three referees (no need of reference letters. We will contact you and the referees if needed),</w:t>
      </w:r>
    </w:p>
    <w:p w14:paraId="4D579D22" w14:textId="781FECF4"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 xml:space="preserve">2- Motivation Letter </w:t>
      </w:r>
      <w:r w:rsidR="001A7535" w:rsidRPr="003C0695">
        <w:rPr>
          <w:rFonts w:ascii="Times New Roman" w:hAnsi="Times New Roman" w:cs="Times New Roman"/>
          <w:noProof/>
          <w:sz w:val="24"/>
          <w:szCs w:val="24"/>
          <w:lang w:val="en-US"/>
        </w:rPr>
        <w:t xml:space="preserve">in English </w:t>
      </w:r>
      <w:r w:rsidRPr="003C0695">
        <w:rPr>
          <w:rFonts w:ascii="Times New Roman" w:hAnsi="Times New Roman" w:cs="Times New Roman"/>
          <w:noProof/>
          <w:sz w:val="24"/>
          <w:szCs w:val="24"/>
          <w:lang w:val="en-US"/>
        </w:rPr>
        <w:t>(1</w:t>
      </w:r>
      <w:r w:rsidR="00772EC7" w:rsidRPr="003C0695">
        <w:rPr>
          <w:rFonts w:ascii="Times New Roman" w:hAnsi="Times New Roman" w:cs="Times New Roman"/>
          <w:noProof/>
          <w:sz w:val="24"/>
          <w:szCs w:val="24"/>
          <w:lang w:val="en-US"/>
        </w:rPr>
        <w:t>-2</w:t>
      </w:r>
      <w:r w:rsidRPr="003C0695">
        <w:rPr>
          <w:rFonts w:ascii="Times New Roman" w:hAnsi="Times New Roman" w:cs="Times New Roman"/>
          <w:noProof/>
          <w:sz w:val="24"/>
          <w:szCs w:val="24"/>
          <w:lang w:val="en-US"/>
        </w:rPr>
        <w:t xml:space="preserve"> page)</w:t>
      </w:r>
    </w:p>
    <w:p w14:paraId="35340827" w14:textId="77777777" w:rsidR="00D10237" w:rsidRPr="003C0695" w:rsidRDefault="00D10237" w:rsidP="00941709">
      <w:pPr>
        <w:spacing w:after="0" w:line="240" w:lineRule="auto"/>
        <w:contextualSpacing/>
        <w:jc w:val="both"/>
        <w:rPr>
          <w:rFonts w:ascii="Times New Roman" w:hAnsi="Times New Roman" w:cs="Times New Roman"/>
          <w:noProof/>
          <w:sz w:val="24"/>
          <w:szCs w:val="24"/>
          <w:lang w:val="en-US"/>
        </w:rPr>
      </w:pPr>
      <w:r w:rsidRPr="003C0695">
        <w:rPr>
          <w:rFonts w:ascii="Times New Roman" w:hAnsi="Times New Roman" w:cs="Times New Roman"/>
          <w:noProof/>
          <w:sz w:val="24"/>
          <w:szCs w:val="24"/>
          <w:lang w:val="en-US"/>
        </w:rPr>
        <w:t>3- Sample of two publications in English, preferibly single authored</w:t>
      </w:r>
      <w:r w:rsidR="00E97EB9" w:rsidRPr="003C0695">
        <w:rPr>
          <w:rFonts w:ascii="Times New Roman" w:hAnsi="Times New Roman" w:cs="Times New Roman"/>
          <w:noProof/>
          <w:sz w:val="24"/>
          <w:szCs w:val="24"/>
          <w:lang w:val="en-US"/>
        </w:rPr>
        <w:t xml:space="preserve"> or as first author</w:t>
      </w:r>
      <w:r w:rsidRPr="003C0695">
        <w:rPr>
          <w:rFonts w:ascii="Times New Roman" w:hAnsi="Times New Roman" w:cs="Times New Roman"/>
          <w:noProof/>
          <w:sz w:val="24"/>
          <w:szCs w:val="24"/>
          <w:lang w:val="en-US"/>
        </w:rPr>
        <w:t xml:space="preserve"> (they can be chapters of your thesis). </w:t>
      </w:r>
    </w:p>
    <w:p w14:paraId="2829A21A" w14:textId="77777777" w:rsidR="00702719" w:rsidRPr="003C0695" w:rsidRDefault="00702719" w:rsidP="00941709">
      <w:pPr>
        <w:spacing w:after="0" w:line="240" w:lineRule="auto"/>
        <w:jc w:val="both"/>
        <w:rPr>
          <w:rFonts w:ascii="Times New Roman" w:hAnsi="Times New Roman" w:cs="Times New Roman"/>
          <w:b/>
          <w:sz w:val="24"/>
          <w:szCs w:val="24"/>
          <w:lang w:val="en-US"/>
        </w:rPr>
      </w:pPr>
    </w:p>
    <w:p w14:paraId="603C826E" w14:textId="259ABE63" w:rsidR="00702719" w:rsidRPr="003C0695" w:rsidRDefault="00702719" w:rsidP="00941709">
      <w:pPr>
        <w:spacing w:after="0" w:line="240" w:lineRule="auto"/>
        <w:jc w:val="both"/>
        <w:rPr>
          <w:rFonts w:ascii="Times New Roman" w:hAnsi="Times New Roman" w:cs="Times New Roman"/>
          <w:b/>
          <w:sz w:val="24"/>
          <w:szCs w:val="24"/>
          <w:u w:val="single"/>
          <w:lang w:val="en-US"/>
        </w:rPr>
      </w:pPr>
      <w:r w:rsidRPr="003C0695">
        <w:rPr>
          <w:rFonts w:ascii="Times New Roman" w:hAnsi="Times New Roman" w:cs="Times New Roman"/>
          <w:b/>
          <w:sz w:val="24"/>
          <w:szCs w:val="24"/>
          <w:u w:val="single"/>
          <w:lang w:val="en-US"/>
        </w:rPr>
        <w:t>ONLY SHORTLISTED CANDIDATES WILL BE CONTACTED</w:t>
      </w:r>
    </w:p>
    <w:sectPr w:rsidR="00702719" w:rsidRPr="003C0695" w:rsidSect="0050563A">
      <w:headerReference w:type="default" r:id="rId10"/>
      <w:pgSz w:w="11906" w:h="16838"/>
      <w:pgMar w:top="1685" w:right="1133" w:bottom="284"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AC70" w14:textId="77777777" w:rsidR="001652DC" w:rsidRDefault="001652DC" w:rsidP="00297226">
      <w:pPr>
        <w:spacing w:after="0" w:line="240" w:lineRule="auto"/>
      </w:pPr>
      <w:r>
        <w:separator/>
      </w:r>
    </w:p>
  </w:endnote>
  <w:endnote w:type="continuationSeparator" w:id="0">
    <w:p w14:paraId="58AE13C4" w14:textId="77777777" w:rsidR="001652DC" w:rsidRDefault="001652DC" w:rsidP="0029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8DDE" w14:textId="77777777" w:rsidR="001652DC" w:rsidRDefault="001652DC" w:rsidP="00297226">
      <w:pPr>
        <w:spacing w:after="0" w:line="240" w:lineRule="auto"/>
      </w:pPr>
      <w:r>
        <w:separator/>
      </w:r>
    </w:p>
  </w:footnote>
  <w:footnote w:type="continuationSeparator" w:id="0">
    <w:p w14:paraId="7FF56D66" w14:textId="77777777" w:rsidR="001652DC" w:rsidRDefault="001652DC" w:rsidP="0029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C831" w14:textId="77777777" w:rsidR="003D33BC" w:rsidRPr="003557C8" w:rsidRDefault="003D33BC" w:rsidP="003557C8">
    <w:pPr>
      <w:pStyle w:val="Header"/>
      <w:jc w:val="right"/>
    </w:pPr>
  </w:p>
  <w:p w14:paraId="476FD3CC" w14:textId="77777777" w:rsidR="00112EFA" w:rsidRDefault="00167EC4" w:rsidP="00167EC4">
    <w:pPr>
      <w:pStyle w:val="Header"/>
      <w:ind w:left="-284"/>
      <w:rPr>
        <w:b/>
        <w:sz w:val="28"/>
        <w:szCs w:val="28"/>
      </w:rPr>
    </w:pPr>
    <w:r>
      <w:rPr>
        <w:b/>
        <w:sz w:val="28"/>
        <w:szCs w:val="28"/>
      </w:rPr>
      <w:tab/>
    </w:r>
  </w:p>
  <w:p w14:paraId="281D0457" w14:textId="77777777" w:rsidR="008C21B0" w:rsidRDefault="00167EC4" w:rsidP="008C21B0">
    <w:pPr>
      <w:pStyle w:val="Header"/>
      <w:tabs>
        <w:tab w:val="clear" w:pos="9026"/>
        <w:tab w:val="left" w:pos="240"/>
        <w:tab w:val="right" w:pos="9356"/>
      </w:tabs>
    </w:pPr>
    <w:r>
      <w:rPr>
        <w:b/>
        <w:sz w:val="28"/>
        <w:szCs w:val="28"/>
      </w:rPr>
      <w:tab/>
    </w:r>
    <w:r w:rsidR="008C21B0">
      <w:rPr>
        <w:noProof/>
        <w:lang w:eastAsia="pt-BR"/>
      </w:rPr>
      <w:drawing>
        <wp:inline distT="0" distB="0" distL="0" distR="0" wp14:anchorId="26123EE0" wp14:editId="2502D0FF">
          <wp:extent cx="1400175" cy="416269"/>
          <wp:effectExtent l="0" t="0" r="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pesp.gif"/>
                  <pic:cNvPicPr/>
                </pic:nvPicPr>
                <pic:blipFill>
                  <a:blip r:embed="rId1">
                    <a:extLst>
                      <a:ext uri="{28A0092B-C50C-407E-A947-70E740481C1C}">
                        <a14:useLocalDpi xmlns:a14="http://schemas.microsoft.com/office/drawing/2010/main" val="0"/>
                      </a:ext>
                    </a:extLst>
                  </a:blip>
                  <a:stretch>
                    <a:fillRect/>
                  </a:stretch>
                </pic:blipFill>
                <pic:spPr>
                  <a:xfrm>
                    <a:off x="0" y="0"/>
                    <a:ext cx="1491462" cy="443408"/>
                  </a:xfrm>
                  <a:prstGeom prst="rect">
                    <a:avLst/>
                  </a:prstGeom>
                </pic:spPr>
              </pic:pic>
            </a:graphicData>
          </a:graphic>
        </wp:inline>
      </w:drawing>
    </w:r>
    <w:r w:rsidR="008C21B0">
      <w:rPr>
        <w:noProof/>
        <w:lang w:eastAsia="pt-BR"/>
      </w:rPr>
      <w:t xml:space="preserve">                                                                                           </w:t>
    </w:r>
    <w:r w:rsidR="008C21B0">
      <w:rPr>
        <w:noProof/>
        <w:lang w:eastAsia="pt-BR"/>
      </w:rPr>
      <w:drawing>
        <wp:inline distT="0" distB="0" distL="0" distR="0" wp14:anchorId="78189442" wp14:editId="61FCAF12">
          <wp:extent cx="1638300" cy="45088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FGV.png"/>
                  <pic:cNvPicPr/>
                </pic:nvPicPr>
                <pic:blipFill>
                  <a:blip r:embed="rId2">
                    <a:extLst>
                      <a:ext uri="{28A0092B-C50C-407E-A947-70E740481C1C}">
                        <a14:useLocalDpi xmlns:a14="http://schemas.microsoft.com/office/drawing/2010/main" val="0"/>
                      </a:ext>
                    </a:extLst>
                  </a:blip>
                  <a:stretch>
                    <a:fillRect/>
                  </a:stretch>
                </pic:blipFill>
                <pic:spPr>
                  <a:xfrm>
                    <a:off x="0" y="0"/>
                    <a:ext cx="1774873" cy="488470"/>
                  </a:xfrm>
                  <a:prstGeom prst="rect">
                    <a:avLst/>
                  </a:prstGeom>
                </pic:spPr>
              </pic:pic>
            </a:graphicData>
          </a:graphic>
        </wp:inline>
      </w:drawing>
    </w:r>
  </w:p>
  <w:p w14:paraId="7C3C3F2A" w14:textId="77777777" w:rsidR="00112EFA" w:rsidRDefault="00112EFA" w:rsidP="00167EC4">
    <w:pPr>
      <w:pStyle w:val="Header"/>
      <w:ind w:left="-284"/>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F0"/>
    <w:multiLevelType w:val="hybridMultilevel"/>
    <w:tmpl w:val="6F0237F0"/>
    <w:lvl w:ilvl="0" w:tplc="B00068D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22D3915"/>
    <w:multiLevelType w:val="hybridMultilevel"/>
    <w:tmpl w:val="4B348D7C"/>
    <w:lvl w:ilvl="0" w:tplc="8140031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47B1B2B"/>
    <w:multiLevelType w:val="hybridMultilevel"/>
    <w:tmpl w:val="1212782E"/>
    <w:lvl w:ilvl="0" w:tplc="A82E7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A060F"/>
    <w:multiLevelType w:val="hybridMultilevel"/>
    <w:tmpl w:val="3286C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5224E6"/>
    <w:multiLevelType w:val="hybridMultilevel"/>
    <w:tmpl w:val="AF4C6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1C5F7F"/>
    <w:multiLevelType w:val="hybridMultilevel"/>
    <w:tmpl w:val="92507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C025A3"/>
    <w:multiLevelType w:val="hybridMultilevel"/>
    <w:tmpl w:val="191A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867E5"/>
    <w:multiLevelType w:val="hybridMultilevel"/>
    <w:tmpl w:val="0BC62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9E0A27"/>
    <w:multiLevelType w:val="hybridMultilevel"/>
    <w:tmpl w:val="165E6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3D61AB"/>
    <w:multiLevelType w:val="hybridMultilevel"/>
    <w:tmpl w:val="3828E7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30EEF"/>
    <w:multiLevelType w:val="hybridMultilevel"/>
    <w:tmpl w:val="34E46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49A71DD"/>
    <w:multiLevelType w:val="hybridMultilevel"/>
    <w:tmpl w:val="18C0C4B8"/>
    <w:lvl w:ilvl="0" w:tplc="4A9C9AAA">
      <w:start w:val="1"/>
      <w:numFmt w:val="bullet"/>
      <w:lvlText w:val="-"/>
      <w:lvlJc w:val="left"/>
      <w:pPr>
        <w:tabs>
          <w:tab w:val="num" w:pos="720"/>
        </w:tabs>
        <w:ind w:left="720" w:hanging="360"/>
      </w:pPr>
      <w:rPr>
        <w:rFonts w:ascii="Times New Roman" w:hAnsi="Times New Roman" w:hint="default"/>
      </w:rPr>
    </w:lvl>
    <w:lvl w:ilvl="1" w:tplc="09E28B74" w:tentative="1">
      <w:start w:val="1"/>
      <w:numFmt w:val="bullet"/>
      <w:lvlText w:val="-"/>
      <w:lvlJc w:val="left"/>
      <w:pPr>
        <w:tabs>
          <w:tab w:val="num" w:pos="1440"/>
        </w:tabs>
        <w:ind w:left="1440" w:hanging="360"/>
      </w:pPr>
      <w:rPr>
        <w:rFonts w:ascii="Times New Roman" w:hAnsi="Times New Roman" w:hint="default"/>
      </w:rPr>
    </w:lvl>
    <w:lvl w:ilvl="2" w:tplc="75944F68" w:tentative="1">
      <w:start w:val="1"/>
      <w:numFmt w:val="bullet"/>
      <w:lvlText w:val="-"/>
      <w:lvlJc w:val="left"/>
      <w:pPr>
        <w:tabs>
          <w:tab w:val="num" w:pos="2160"/>
        </w:tabs>
        <w:ind w:left="2160" w:hanging="360"/>
      </w:pPr>
      <w:rPr>
        <w:rFonts w:ascii="Times New Roman" w:hAnsi="Times New Roman" w:hint="default"/>
      </w:rPr>
    </w:lvl>
    <w:lvl w:ilvl="3" w:tplc="C7963B34" w:tentative="1">
      <w:start w:val="1"/>
      <w:numFmt w:val="bullet"/>
      <w:lvlText w:val="-"/>
      <w:lvlJc w:val="left"/>
      <w:pPr>
        <w:tabs>
          <w:tab w:val="num" w:pos="2880"/>
        </w:tabs>
        <w:ind w:left="2880" w:hanging="360"/>
      </w:pPr>
      <w:rPr>
        <w:rFonts w:ascii="Times New Roman" w:hAnsi="Times New Roman" w:hint="default"/>
      </w:rPr>
    </w:lvl>
    <w:lvl w:ilvl="4" w:tplc="B8726ACA" w:tentative="1">
      <w:start w:val="1"/>
      <w:numFmt w:val="bullet"/>
      <w:lvlText w:val="-"/>
      <w:lvlJc w:val="left"/>
      <w:pPr>
        <w:tabs>
          <w:tab w:val="num" w:pos="3600"/>
        </w:tabs>
        <w:ind w:left="3600" w:hanging="360"/>
      </w:pPr>
      <w:rPr>
        <w:rFonts w:ascii="Times New Roman" w:hAnsi="Times New Roman" w:hint="default"/>
      </w:rPr>
    </w:lvl>
    <w:lvl w:ilvl="5" w:tplc="3752B8C2" w:tentative="1">
      <w:start w:val="1"/>
      <w:numFmt w:val="bullet"/>
      <w:lvlText w:val="-"/>
      <w:lvlJc w:val="left"/>
      <w:pPr>
        <w:tabs>
          <w:tab w:val="num" w:pos="4320"/>
        </w:tabs>
        <w:ind w:left="4320" w:hanging="360"/>
      </w:pPr>
      <w:rPr>
        <w:rFonts w:ascii="Times New Roman" w:hAnsi="Times New Roman" w:hint="default"/>
      </w:rPr>
    </w:lvl>
    <w:lvl w:ilvl="6" w:tplc="71567DBC" w:tentative="1">
      <w:start w:val="1"/>
      <w:numFmt w:val="bullet"/>
      <w:lvlText w:val="-"/>
      <w:lvlJc w:val="left"/>
      <w:pPr>
        <w:tabs>
          <w:tab w:val="num" w:pos="5040"/>
        </w:tabs>
        <w:ind w:left="5040" w:hanging="360"/>
      </w:pPr>
      <w:rPr>
        <w:rFonts w:ascii="Times New Roman" w:hAnsi="Times New Roman" w:hint="default"/>
      </w:rPr>
    </w:lvl>
    <w:lvl w:ilvl="7" w:tplc="2442719C" w:tentative="1">
      <w:start w:val="1"/>
      <w:numFmt w:val="bullet"/>
      <w:lvlText w:val="-"/>
      <w:lvlJc w:val="left"/>
      <w:pPr>
        <w:tabs>
          <w:tab w:val="num" w:pos="5760"/>
        </w:tabs>
        <w:ind w:left="5760" w:hanging="360"/>
      </w:pPr>
      <w:rPr>
        <w:rFonts w:ascii="Times New Roman" w:hAnsi="Times New Roman" w:hint="default"/>
      </w:rPr>
    </w:lvl>
    <w:lvl w:ilvl="8" w:tplc="C9F8C5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48550D"/>
    <w:multiLevelType w:val="hybridMultilevel"/>
    <w:tmpl w:val="1D2686AA"/>
    <w:lvl w:ilvl="0" w:tplc="AE100E44">
      <w:start w:val="1"/>
      <w:numFmt w:val="bullet"/>
      <w:lvlText w:val="-"/>
      <w:lvlJc w:val="left"/>
      <w:pPr>
        <w:tabs>
          <w:tab w:val="num" w:pos="720"/>
        </w:tabs>
        <w:ind w:left="720" w:hanging="360"/>
      </w:pPr>
      <w:rPr>
        <w:rFonts w:ascii="Times New Roman" w:hAnsi="Times New Roman" w:hint="default"/>
      </w:rPr>
    </w:lvl>
    <w:lvl w:ilvl="1" w:tplc="8B2C7B2C" w:tentative="1">
      <w:start w:val="1"/>
      <w:numFmt w:val="bullet"/>
      <w:lvlText w:val="-"/>
      <w:lvlJc w:val="left"/>
      <w:pPr>
        <w:tabs>
          <w:tab w:val="num" w:pos="1440"/>
        </w:tabs>
        <w:ind w:left="1440" w:hanging="360"/>
      </w:pPr>
      <w:rPr>
        <w:rFonts w:ascii="Times New Roman" w:hAnsi="Times New Roman" w:hint="default"/>
      </w:rPr>
    </w:lvl>
    <w:lvl w:ilvl="2" w:tplc="DABAA668" w:tentative="1">
      <w:start w:val="1"/>
      <w:numFmt w:val="bullet"/>
      <w:lvlText w:val="-"/>
      <w:lvlJc w:val="left"/>
      <w:pPr>
        <w:tabs>
          <w:tab w:val="num" w:pos="2160"/>
        </w:tabs>
        <w:ind w:left="2160" w:hanging="360"/>
      </w:pPr>
      <w:rPr>
        <w:rFonts w:ascii="Times New Roman" w:hAnsi="Times New Roman" w:hint="default"/>
      </w:rPr>
    </w:lvl>
    <w:lvl w:ilvl="3" w:tplc="761472E4" w:tentative="1">
      <w:start w:val="1"/>
      <w:numFmt w:val="bullet"/>
      <w:lvlText w:val="-"/>
      <w:lvlJc w:val="left"/>
      <w:pPr>
        <w:tabs>
          <w:tab w:val="num" w:pos="2880"/>
        </w:tabs>
        <w:ind w:left="2880" w:hanging="360"/>
      </w:pPr>
      <w:rPr>
        <w:rFonts w:ascii="Times New Roman" w:hAnsi="Times New Roman" w:hint="default"/>
      </w:rPr>
    </w:lvl>
    <w:lvl w:ilvl="4" w:tplc="1720987C" w:tentative="1">
      <w:start w:val="1"/>
      <w:numFmt w:val="bullet"/>
      <w:lvlText w:val="-"/>
      <w:lvlJc w:val="left"/>
      <w:pPr>
        <w:tabs>
          <w:tab w:val="num" w:pos="3600"/>
        </w:tabs>
        <w:ind w:left="3600" w:hanging="360"/>
      </w:pPr>
      <w:rPr>
        <w:rFonts w:ascii="Times New Roman" w:hAnsi="Times New Roman" w:hint="default"/>
      </w:rPr>
    </w:lvl>
    <w:lvl w:ilvl="5" w:tplc="6D7ED3F6" w:tentative="1">
      <w:start w:val="1"/>
      <w:numFmt w:val="bullet"/>
      <w:lvlText w:val="-"/>
      <w:lvlJc w:val="left"/>
      <w:pPr>
        <w:tabs>
          <w:tab w:val="num" w:pos="4320"/>
        </w:tabs>
        <w:ind w:left="4320" w:hanging="360"/>
      </w:pPr>
      <w:rPr>
        <w:rFonts w:ascii="Times New Roman" w:hAnsi="Times New Roman" w:hint="default"/>
      </w:rPr>
    </w:lvl>
    <w:lvl w:ilvl="6" w:tplc="0CF69100" w:tentative="1">
      <w:start w:val="1"/>
      <w:numFmt w:val="bullet"/>
      <w:lvlText w:val="-"/>
      <w:lvlJc w:val="left"/>
      <w:pPr>
        <w:tabs>
          <w:tab w:val="num" w:pos="5040"/>
        </w:tabs>
        <w:ind w:left="5040" w:hanging="360"/>
      </w:pPr>
      <w:rPr>
        <w:rFonts w:ascii="Times New Roman" w:hAnsi="Times New Roman" w:hint="default"/>
      </w:rPr>
    </w:lvl>
    <w:lvl w:ilvl="7" w:tplc="48AA3650" w:tentative="1">
      <w:start w:val="1"/>
      <w:numFmt w:val="bullet"/>
      <w:lvlText w:val="-"/>
      <w:lvlJc w:val="left"/>
      <w:pPr>
        <w:tabs>
          <w:tab w:val="num" w:pos="5760"/>
        </w:tabs>
        <w:ind w:left="5760" w:hanging="360"/>
      </w:pPr>
      <w:rPr>
        <w:rFonts w:ascii="Times New Roman" w:hAnsi="Times New Roman" w:hint="default"/>
      </w:rPr>
    </w:lvl>
    <w:lvl w:ilvl="8" w:tplc="FB462FC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991DC7"/>
    <w:multiLevelType w:val="hybridMultilevel"/>
    <w:tmpl w:val="C3202B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6818E4"/>
    <w:multiLevelType w:val="hybridMultilevel"/>
    <w:tmpl w:val="3D987F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35891518"/>
    <w:multiLevelType w:val="hybridMultilevel"/>
    <w:tmpl w:val="8B047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0A59FD"/>
    <w:multiLevelType w:val="hybridMultilevel"/>
    <w:tmpl w:val="1C84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74BD6"/>
    <w:multiLevelType w:val="hybridMultilevel"/>
    <w:tmpl w:val="4F1AE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AF1A3B"/>
    <w:multiLevelType w:val="hybridMultilevel"/>
    <w:tmpl w:val="E5A81A1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47A267DD"/>
    <w:multiLevelType w:val="hybridMultilevel"/>
    <w:tmpl w:val="41F8181A"/>
    <w:lvl w:ilvl="0" w:tplc="A82E7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24BF7"/>
    <w:multiLevelType w:val="hybridMultilevel"/>
    <w:tmpl w:val="9AC05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AE55436"/>
    <w:multiLevelType w:val="hybridMultilevel"/>
    <w:tmpl w:val="A260D81C"/>
    <w:lvl w:ilvl="0" w:tplc="A82E7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E509D"/>
    <w:multiLevelType w:val="hybridMultilevel"/>
    <w:tmpl w:val="D7D6A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C7A6620"/>
    <w:multiLevelType w:val="hybridMultilevel"/>
    <w:tmpl w:val="02003A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C7D462F"/>
    <w:multiLevelType w:val="hybridMultilevel"/>
    <w:tmpl w:val="93662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AFB3BE5"/>
    <w:multiLevelType w:val="hybridMultilevel"/>
    <w:tmpl w:val="06D44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9402AA"/>
    <w:multiLevelType w:val="hybridMultilevel"/>
    <w:tmpl w:val="B6AEBE24"/>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7" w15:restartNumberingAfterBreak="0">
    <w:nsid w:val="7D711EF2"/>
    <w:multiLevelType w:val="hybridMultilevel"/>
    <w:tmpl w:val="C554B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52716361">
    <w:abstractNumId w:val="12"/>
  </w:num>
  <w:num w:numId="2" w16cid:durableId="2025202536">
    <w:abstractNumId w:val="11"/>
  </w:num>
  <w:num w:numId="3" w16cid:durableId="1012074009">
    <w:abstractNumId w:val="7"/>
  </w:num>
  <w:num w:numId="4" w16cid:durableId="1402020127">
    <w:abstractNumId w:val="22"/>
  </w:num>
  <w:num w:numId="5" w16cid:durableId="1383863356">
    <w:abstractNumId w:val="9"/>
  </w:num>
  <w:num w:numId="6" w16cid:durableId="1556621004">
    <w:abstractNumId w:val="27"/>
  </w:num>
  <w:num w:numId="7" w16cid:durableId="990407330">
    <w:abstractNumId w:val="4"/>
  </w:num>
  <w:num w:numId="8" w16cid:durableId="1895463044">
    <w:abstractNumId w:val="15"/>
  </w:num>
  <w:num w:numId="9" w16cid:durableId="1409695233">
    <w:abstractNumId w:val="13"/>
  </w:num>
  <w:num w:numId="10" w16cid:durableId="190000856">
    <w:abstractNumId w:val="3"/>
  </w:num>
  <w:num w:numId="11" w16cid:durableId="694232859">
    <w:abstractNumId w:val="20"/>
  </w:num>
  <w:num w:numId="12" w16cid:durableId="1067189778">
    <w:abstractNumId w:val="10"/>
  </w:num>
  <w:num w:numId="13" w16cid:durableId="1883515588">
    <w:abstractNumId w:val="25"/>
  </w:num>
  <w:num w:numId="14" w16cid:durableId="174810883">
    <w:abstractNumId w:val="5"/>
  </w:num>
  <w:num w:numId="15" w16cid:durableId="1276131775">
    <w:abstractNumId w:val="24"/>
  </w:num>
  <w:num w:numId="16" w16cid:durableId="927270957">
    <w:abstractNumId w:val="23"/>
  </w:num>
  <w:num w:numId="17" w16cid:durableId="112477432">
    <w:abstractNumId w:val="16"/>
  </w:num>
  <w:num w:numId="18" w16cid:durableId="125588408">
    <w:abstractNumId w:val="19"/>
  </w:num>
  <w:num w:numId="19" w16cid:durableId="2127385885">
    <w:abstractNumId w:val="2"/>
  </w:num>
  <w:num w:numId="20" w16cid:durableId="1750150733">
    <w:abstractNumId w:val="21"/>
  </w:num>
  <w:num w:numId="21" w16cid:durableId="547494098">
    <w:abstractNumId w:val="6"/>
  </w:num>
  <w:num w:numId="22" w16cid:durableId="845248367">
    <w:abstractNumId w:val="0"/>
  </w:num>
  <w:num w:numId="23" w16cid:durableId="906764102">
    <w:abstractNumId w:val="18"/>
  </w:num>
  <w:num w:numId="24" w16cid:durableId="1066995630">
    <w:abstractNumId w:val="8"/>
  </w:num>
  <w:num w:numId="25" w16cid:durableId="34087591">
    <w:abstractNumId w:val="1"/>
  </w:num>
  <w:num w:numId="26" w16cid:durableId="973948722">
    <w:abstractNumId w:val="14"/>
  </w:num>
  <w:num w:numId="27" w16cid:durableId="1841772578">
    <w:abstractNumId w:val="17"/>
  </w:num>
  <w:num w:numId="28" w16cid:durableId="3676049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32"/>
    <w:rsid w:val="00006EEE"/>
    <w:rsid w:val="00007CA0"/>
    <w:rsid w:val="00013E9E"/>
    <w:rsid w:val="00022AFE"/>
    <w:rsid w:val="00024716"/>
    <w:rsid w:val="0004160C"/>
    <w:rsid w:val="00053575"/>
    <w:rsid w:val="0005762B"/>
    <w:rsid w:val="00066A0E"/>
    <w:rsid w:val="00072597"/>
    <w:rsid w:val="00072EB2"/>
    <w:rsid w:val="000745CE"/>
    <w:rsid w:val="000914A2"/>
    <w:rsid w:val="000A1838"/>
    <w:rsid w:val="000A2D01"/>
    <w:rsid w:val="000A3510"/>
    <w:rsid w:val="000A35FC"/>
    <w:rsid w:val="000A518C"/>
    <w:rsid w:val="000B7FB0"/>
    <w:rsid w:val="000C4958"/>
    <w:rsid w:val="000E7ECA"/>
    <w:rsid w:val="000F0BB3"/>
    <w:rsid w:val="00100962"/>
    <w:rsid w:val="00104898"/>
    <w:rsid w:val="001066A3"/>
    <w:rsid w:val="00110EA9"/>
    <w:rsid w:val="00112EFA"/>
    <w:rsid w:val="00113CD6"/>
    <w:rsid w:val="001179A9"/>
    <w:rsid w:val="00122A50"/>
    <w:rsid w:val="00125FC8"/>
    <w:rsid w:val="00143919"/>
    <w:rsid w:val="001449CF"/>
    <w:rsid w:val="00157E58"/>
    <w:rsid w:val="00160D3A"/>
    <w:rsid w:val="001652DC"/>
    <w:rsid w:val="00166CA0"/>
    <w:rsid w:val="00167EC4"/>
    <w:rsid w:val="00172B59"/>
    <w:rsid w:val="001757BE"/>
    <w:rsid w:val="00177E01"/>
    <w:rsid w:val="0019115E"/>
    <w:rsid w:val="00191ACF"/>
    <w:rsid w:val="00191C35"/>
    <w:rsid w:val="001974DF"/>
    <w:rsid w:val="001A3C55"/>
    <w:rsid w:val="001A7535"/>
    <w:rsid w:val="001C5C5E"/>
    <w:rsid w:val="001D6F8A"/>
    <w:rsid w:val="001E2B4D"/>
    <w:rsid w:val="001F1962"/>
    <w:rsid w:val="00201C0A"/>
    <w:rsid w:val="00206768"/>
    <w:rsid w:val="00210E9C"/>
    <w:rsid w:val="0021500C"/>
    <w:rsid w:val="00220B3C"/>
    <w:rsid w:val="00222F10"/>
    <w:rsid w:val="002238B6"/>
    <w:rsid w:val="00226DD4"/>
    <w:rsid w:val="00226F3D"/>
    <w:rsid w:val="002328D3"/>
    <w:rsid w:val="00232F14"/>
    <w:rsid w:val="0024049D"/>
    <w:rsid w:val="002417E7"/>
    <w:rsid w:val="00243CA0"/>
    <w:rsid w:val="00246092"/>
    <w:rsid w:val="00246160"/>
    <w:rsid w:val="002475A8"/>
    <w:rsid w:val="00256A15"/>
    <w:rsid w:val="00257A64"/>
    <w:rsid w:val="002669F5"/>
    <w:rsid w:val="00267B0A"/>
    <w:rsid w:val="00267D6E"/>
    <w:rsid w:val="00272FDA"/>
    <w:rsid w:val="002771C3"/>
    <w:rsid w:val="00286495"/>
    <w:rsid w:val="00290276"/>
    <w:rsid w:val="00295CD8"/>
    <w:rsid w:val="002962FC"/>
    <w:rsid w:val="00296365"/>
    <w:rsid w:val="00297226"/>
    <w:rsid w:val="00297A7C"/>
    <w:rsid w:val="002A74C4"/>
    <w:rsid w:val="002A7719"/>
    <w:rsid w:val="002B224E"/>
    <w:rsid w:val="002B4B1F"/>
    <w:rsid w:val="002D4B6E"/>
    <w:rsid w:val="002E3453"/>
    <w:rsid w:val="002E378C"/>
    <w:rsid w:val="002F4E4B"/>
    <w:rsid w:val="002F4F8B"/>
    <w:rsid w:val="0030065F"/>
    <w:rsid w:val="00304281"/>
    <w:rsid w:val="00323F7E"/>
    <w:rsid w:val="003251F0"/>
    <w:rsid w:val="00346431"/>
    <w:rsid w:val="00350BCC"/>
    <w:rsid w:val="003557C8"/>
    <w:rsid w:val="00360472"/>
    <w:rsid w:val="00361A61"/>
    <w:rsid w:val="00365BB0"/>
    <w:rsid w:val="00387A64"/>
    <w:rsid w:val="00393364"/>
    <w:rsid w:val="00397359"/>
    <w:rsid w:val="003A1A53"/>
    <w:rsid w:val="003B1CB1"/>
    <w:rsid w:val="003B5DA1"/>
    <w:rsid w:val="003C0695"/>
    <w:rsid w:val="003C2069"/>
    <w:rsid w:val="003C3DA4"/>
    <w:rsid w:val="003D0BDA"/>
    <w:rsid w:val="003D25B7"/>
    <w:rsid w:val="003D33BC"/>
    <w:rsid w:val="003D6463"/>
    <w:rsid w:val="003E22B7"/>
    <w:rsid w:val="003E30EC"/>
    <w:rsid w:val="003E6CCD"/>
    <w:rsid w:val="003F69E4"/>
    <w:rsid w:val="003F7C3A"/>
    <w:rsid w:val="004033B3"/>
    <w:rsid w:val="00406E23"/>
    <w:rsid w:val="004122C8"/>
    <w:rsid w:val="00414D12"/>
    <w:rsid w:val="0042162C"/>
    <w:rsid w:val="0042383A"/>
    <w:rsid w:val="004279E9"/>
    <w:rsid w:val="0043433A"/>
    <w:rsid w:val="0045068A"/>
    <w:rsid w:val="00450ECC"/>
    <w:rsid w:val="0045119C"/>
    <w:rsid w:val="00463DFD"/>
    <w:rsid w:val="00464CA8"/>
    <w:rsid w:val="00480463"/>
    <w:rsid w:val="0048332B"/>
    <w:rsid w:val="00485618"/>
    <w:rsid w:val="0048645C"/>
    <w:rsid w:val="0048790E"/>
    <w:rsid w:val="0049062D"/>
    <w:rsid w:val="00492A28"/>
    <w:rsid w:val="00495B4E"/>
    <w:rsid w:val="004A196F"/>
    <w:rsid w:val="004A1CE6"/>
    <w:rsid w:val="004A4775"/>
    <w:rsid w:val="004A4DA2"/>
    <w:rsid w:val="004A5911"/>
    <w:rsid w:val="004B2056"/>
    <w:rsid w:val="004B24A1"/>
    <w:rsid w:val="004B3A11"/>
    <w:rsid w:val="004B70B9"/>
    <w:rsid w:val="004C15FD"/>
    <w:rsid w:val="004C32CE"/>
    <w:rsid w:val="004C3408"/>
    <w:rsid w:val="004C6EA0"/>
    <w:rsid w:val="004C70CF"/>
    <w:rsid w:val="004D1A84"/>
    <w:rsid w:val="004D2035"/>
    <w:rsid w:val="004D7FB8"/>
    <w:rsid w:val="004E14AC"/>
    <w:rsid w:val="004F1903"/>
    <w:rsid w:val="005012EE"/>
    <w:rsid w:val="0050419E"/>
    <w:rsid w:val="00504BF7"/>
    <w:rsid w:val="0050563A"/>
    <w:rsid w:val="00513329"/>
    <w:rsid w:val="00515443"/>
    <w:rsid w:val="00516CC4"/>
    <w:rsid w:val="00525C38"/>
    <w:rsid w:val="00525FCA"/>
    <w:rsid w:val="00527604"/>
    <w:rsid w:val="00527975"/>
    <w:rsid w:val="005300E9"/>
    <w:rsid w:val="00537CD0"/>
    <w:rsid w:val="0054426B"/>
    <w:rsid w:val="00551E92"/>
    <w:rsid w:val="005622BE"/>
    <w:rsid w:val="00562D84"/>
    <w:rsid w:val="00563055"/>
    <w:rsid w:val="00574307"/>
    <w:rsid w:val="00583DE1"/>
    <w:rsid w:val="005876EE"/>
    <w:rsid w:val="0059035F"/>
    <w:rsid w:val="00596C7B"/>
    <w:rsid w:val="00597C85"/>
    <w:rsid w:val="005A43C2"/>
    <w:rsid w:val="005A680B"/>
    <w:rsid w:val="005C3E9A"/>
    <w:rsid w:val="005C4C4F"/>
    <w:rsid w:val="005C4F72"/>
    <w:rsid w:val="005D2788"/>
    <w:rsid w:val="005D46FF"/>
    <w:rsid w:val="005E196C"/>
    <w:rsid w:val="005E3B3E"/>
    <w:rsid w:val="005E4D9F"/>
    <w:rsid w:val="005E5F3E"/>
    <w:rsid w:val="005F6924"/>
    <w:rsid w:val="005F6B4D"/>
    <w:rsid w:val="00600A74"/>
    <w:rsid w:val="00606286"/>
    <w:rsid w:val="0061543C"/>
    <w:rsid w:val="00617A32"/>
    <w:rsid w:val="00620763"/>
    <w:rsid w:val="0062395E"/>
    <w:rsid w:val="006265A2"/>
    <w:rsid w:val="00632AB6"/>
    <w:rsid w:val="0063353B"/>
    <w:rsid w:val="00633F67"/>
    <w:rsid w:val="006375D5"/>
    <w:rsid w:val="00643BA3"/>
    <w:rsid w:val="0064431F"/>
    <w:rsid w:val="0065502A"/>
    <w:rsid w:val="006672AE"/>
    <w:rsid w:val="00672CE6"/>
    <w:rsid w:val="0068086A"/>
    <w:rsid w:val="00693B85"/>
    <w:rsid w:val="006A02B5"/>
    <w:rsid w:val="006A1AE6"/>
    <w:rsid w:val="006A1E8D"/>
    <w:rsid w:val="006A2593"/>
    <w:rsid w:val="006A3A8F"/>
    <w:rsid w:val="006A5CB8"/>
    <w:rsid w:val="006A6F48"/>
    <w:rsid w:val="006B2239"/>
    <w:rsid w:val="006B3904"/>
    <w:rsid w:val="006B3D9F"/>
    <w:rsid w:val="006C225A"/>
    <w:rsid w:val="006C3054"/>
    <w:rsid w:val="006C3611"/>
    <w:rsid w:val="006D1992"/>
    <w:rsid w:val="006D3EFD"/>
    <w:rsid w:val="006D7D01"/>
    <w:rsid w:val="006E30C2"/>
    <w:rsid w:val="006E3599"/>
    <w:rsid w:val="006F1277"/>
    <w:rsid w:val="006F341F"/>
    <w:rsid w:val="006F462C"/>
    <w:rsid w:val="00702719"/>
    <w:rsid w:val="00706B83"/>
    <w:rsid w:val="00714FCF"/>
    <w:rsid w:val="0072787F"/>
    <w:rsid w:val="00734221"/>
    <w:rsid w:val="00736A8D"/>
    <w:rsid w:val="00746337"/>
    <w:rsid w:val="00753A63"/>
    <w:rsid w:val="00764CB0"/>
    <w:rsid w:val="00766577"/>
    <w:rsid w:val="00772EC7"/>
    <w:rsid w:val="00773BD0"/>
    <w:rsid w:val="00774DAA"/>
    <w:rsid w:val="00783751"/>
    <w:rsid w:val="0078590B"/>
    <w:rsid w:val="00785CB5"/>
    <w:rsid w:val="00792CA2"/>
    <w:rsid w:val="00795933"/>
    <w:rsid w:val="007A3E36"/>
    <w:rsid w:val="007B2E9A"/>
    <w:rsid w:val="007B4489"/>
    <w:rsid w:val="007C5401"/>
    <w:rsid w:val="007C6B6B"/>
    <w:rsid w:val="007E15B4"/>
    <w:rsid w:val="007E50D6"/>
    <w:rsid w:val="007E6F32"/>
    <w:rsid w:val="007F3DB3"/>
    <w:rsid w:val="007F71FE"/>
    <w:rsid w:val="0080501E"/>
    <w:rsid w:val="00805E22"/>
    <w:rsid w:val="00814D5E"/>
    <w:rsid w:val="008200BA"/>
    <w:rsid w:val="00824D61"/>
    <w:rsid w:val="00832826"/>
    <w:rsid w:val="0083439E"/>
    <w:rsid w:val="00836A1D"/>
    <w:rsid w:val="00843971"/>
    <w:rsid w:val="00843AE1"/>
    <w:rsid w:val="0085548E"/>
    <w:rsid w:val="00857A51"/>
    <w:rsid w:val="008657D9"/>
    <w:rsid w:val="00867167"/>
    <w:rsid w:val="00873097"/>
    <w:rsid w:val="0087700B"/>
    <w:rsid w:val="00887150"/>
    <w:rsid w:val="008919A6"/>
    <w:rsid w:val="00892647"/>
    <w:rsid w:val="00894661"/>
    <w:rsid w:val="00897297"/>
    <w:rsid w:val="008B194F"/>
    <w:rsid w:val="008B3FAD"/>
    <w:rsid w:val="008B450D"/>
    <w:rsid w:val="008B4FD2"/>
    <w:rsid w:val="008C09B6"/>
    <w:rsid w:val="008C21B0"/>
    <w:rsid w:val="008C5894"/>
    <w:rsid w:val="008D40A7"/>
    <w:rsid w:val="008D51F5"/>
    <w:rsid w:val="008D535D"/>
    <w:rsid w:val="008D5F82"/>
    <w:rsid w:val="008D6F33"/>
    <w:rsid w:val="008F376E"/>
    <w:rsid w:val="008F581E"/>
    <w:rsid w:val="009010B5"/>
    <w:rsid w:val="00903435"/>
    <w:rsid w:val="00913933"/>
    <w:rsid w:val="0092407B"/>
    <w:rsid w:val="00926021"/>
    <w:rsid w:val="00931DCA"/>
    <w:rsid w:val="00941709"/>
    <w:rsid w:val="00942A76"/>
    <w:rsid w:val="00946778"/>
    <w:rsid w:val="009521DE"/>
    <w:rsid w:val="00954F21"/>
    <w:rsid w:val="00960B91"/>
    <w:rsid w:val="00960BFA"/>
    <w:rsid w:val="00965897"/>
    <w:rsid w:val="0097243A"/>
    <w:rsid w:val="0097355F"/>
    <w:rsid w:val="00990385"/>
    <w:rsid w:val="009947D8"/>
    <w:rsid w:val="00996EC8"/>
    <w:rsid w:val="009A2D2E"/>
    <w:rsid w:val="009A3FA4"/>
    <w:rsid w:val="009A77C2"/>
    <w:rsid w:val="009B02D8"/>
    <w:rsid w:val="009B250D"/>
    <w:rsid w:val="009B28AF"/>
    <w:rsid w:val="009B4CAF"/>
    <w:rsid w:val="009B4F83"/>
    <w:rsid w:val="009C3969"/>
    <w:rsid w:val="009C77F1"/>
    <w:rsid w:val="009D64FD"/>
    <w:rsid w:val="009E26E9"/>
    <w:rsid w:val="009E552E"/>
    <w:rsid w:val="009E71F3"/>
    <w:rsid w:val="009F2F32"/>
    <w:rsid w:val="009F4E1A"/>
    <w:rsid w:val="00A04750"/>
    <w:rsid w:val="00A04A68"/>
    <w:rsid w:val="00A142C3"/>
    <w:rsid w:val="00A168FC"/>
    <w:rsid w:val="00A178BF"/>
    <w:rsid w:val="00A17B58"/>
    <w:rsid w:val="00A233B6"/>
    <w:rsid w:val="00A2400A"/>
    <w:rsid w:val="00A24B11"/>
    <w:rsid w:val="00A25318"/>
    <w:rsid w:val="00A321DC"/>
    <w:rsid w:val="00A333E0"/>
    <w:rsid w:val="00A33B11"/>
    <w:rsid w:val="00A348F9"/>
    <w:rsid w:val="00A43082"/>
    <w:rsid w:val="00A55628"/>
    <w:rsid w:val="00A574B2"/>
    <w:rsid w:val="00A577AD"/>
    <w:rsid w:val="00A60CE2"/>
    <w:rsid w:val="00A61C72"/>
    <w:rsid w:val="00A6638B"/>
    <w:rsid w:val="00A66679"/>
    <w:rsid w:val="00A67F1E"/>
    <w:rsid w:val="00A7210D"/>
    <w:rsid w:val="00A721D3"/>
    <w:rsid w:val="00A73AC0"/>
    <w:rsid w:val="00A814C0"/>
    <w:rsid w:val="00A85D5F"/>
    <w:rsid w:val="00A94428"/>
    <w:rsid w:val="00AA32A5"/>
    <w:rsid w:val="00AA3FE0"/>
    <w:rsid w:val="00AA6EFB"/>
    <w:rsid w:val="00AB32A6"/>
    <w:rsid w:val="00AB5445"/>
    <w:rsid w:val="00AB5BE7"/>
    <w:rsid w:val="00AC0590"/>
    <w:rsid w:val="00AC083C"/>
    <w:rsid w:val="00AC0E6C"/>
    <w:rsid w:val="00AD0DD8"/>
    <w:rsid w:val="00AD189B"/>
    <w:rsid w:val="00AE0686"/>
    <w:rsid w:val="00AE73E9"/>
    <w:rsid w:val="00AF4AEA"/>
    <w:rsid w:val="00AF5B65"/>
    <w:rsid w:val="00B05185"/>
    <w:rsid w:val="00B06C96"/>
    <w:rsid w:val="00B102F0"/>
    <w:rsid w:val="00B11B8D"/>
    <w:rsid w:val="00B1359B"/>
    <w:rsid w:val="00B15E6D"/>
    <w:rsid w:val="00B2096C"/>
    <w:rsid w:val="00B21920"/>
    <w:rsid w:val="00B31A5B"/>
    <w:rsid w:val="00B33E3B"/>
    <w:rsid w:val="00B340C9"/>
    <w:rsid w:val="00B34CCC"/>
    <w:rsid w:val="00B353DC"/>
    <w:rsid w:val="00B3605C"/>
    <w:rsid w:val="00B36D9C"/>
    <w:rsid w:val="00B57641"/>
    <w:rsid w:val="00B64D59"/>
    <w:rsid w:val="00B65E48"/>
    <w:rsid w:val="00B65F95"/>
    <w:rsid w:val="00B66C48"/>
    <w:rsid w:val="00B7006B"/>
    <w:rsid w:val="00B710F0"/>
    <w:rsid w:val="00B8140A"/>
    <w:rsid w:val="00B8519B"/>
    <w:rsid w:val="00B955F1"/>
    <w:rsid w:val="00BA03B2"/>
    <w:rsid w:val="00BA0CA7"/>
    <w:rsid w:val="00BA43C6"/>
    <w:rsid w:val="00BB322C"/>
    <w:rsid w:val="00BB533A"/>
    <w:rsid w:val="00BC029B"/>
    <w:rsid w:val="00BC1D42"/>
    <w:rsid w:val="00BC602C"/>
    <w:rsid w:val="00BC6BB4"/>
    <w:rsid w:val="00BD17DC"/>
    <w:rsid w:val="00BD2ECF"/>
    <w:rsid w:val="00BD3CF7"/>
    <w:rsid w:val="00BD3D64"/>
    <w:rsid w:val="00BD702E"/>
    <w:rsid w:val="00BD71DF"/>
    <w:rsid w:val="00BD775E"/>
    <w:rsid w:val="00BE142E"/>
    <w:rsid w:val="00BE4DF6"/>
    <w:rsid w:val="00C07353"/>
    <w:rsid w:val="00C07CA8"/>
    <w:rsid w:val="00C11845"/>
    <w:rsid w:val="00C13CA3"/>
    <w:rsid w:val="00C20FC1"/>
    <w:rsid w:val="00C22B04"/>
    <w:rsid w:val="00C24371"/>
    <w:rsid w:val="00C257EA"/>
    <w:rsid w:val="00C258F6"/>
    <w:rsid w:val="00C25AF4"/>
    <w:rsid w:val="00C26142"/>
    <w:rsid w:val="00C26850"/>
    <w:rsid w:val="00C31855"/>
    <w:rsid w:val="00C351C3"/>
    <w:rsid w:val="00C3527D"/>
    <w:rsid w:val="00C45FAC"/>
    <w:rsid w:val="00C50846"/>
    <w:rsid w:val="00C60881"/>
    <w:rsid w:val="00C64F3C"/>
    <w:rsid w:val="00C654E7"/>
    <w:rsid w:val="00C73452"/>
    <w:rsid w:val="00C744B7"/>
    <w:rsid w:val="00C75180"/>
    <w:rsid w:val="00C80B99"/>
    <w:rsid w:val="00C90FEA"/>
    <w:rsid w:val="00C94ADE"/>
    <w:rsid w:val="00CA1BE9"/>
    <w:rsid w:val="00CA7F39"/>
    <w:rsid w:val="00CB18B5"/>
    <w:rsid w:val="00CB26EB"/>
    <w:rsid w:val="00CB7C9F"/>
    <w:rsid w:val="00CC028C"/>
    <w:rsid w:val="00CC0F63"/>
    <w:rsid w:val="00CC23A6"/>
    <w:rsid w:val="00CC789B"/>
    <w:rsid w:val="00CC7AB2"/>
    <w:rsid w:val="00CD17B3"/>
    <w:rsid w:val="00CD3513"/>
    <w:rsid w:val="00CD5397"/>
    <w:rsid w:val="00CE00E5"/>
    <w:rsid w:val="00CE509A"/>
    <w:rsid w:val="00CF0E23"/>
    <w:rsid w:val="00CF4F81"/>
    <w:rsid w:val="00CF73B9"/>
    <w:rsid w:val="00D03450"/>
    <w:rsid w:val="00D10117"/>
    <w:rsid w:val="00D10237"/>
    <w:rsid w:val="00D13994"/>
    <w:rsid w:val="00D23FCA"/>
    <w:rsid w:val="00D25C94"/>
    <w:rsid w:val="00D33573"/>
    <w:rsid w:val="00D336C0"/>
    <w:rsid w:val="00D33C13"/>
    <w:rsid w:val="00D36E18"/>
    <w:rsid w:val="00D37498"/>
    <w:rsid w:val="00D4276E"/>
    <w:rsid w:val="00D43798"/>
    <w:rsid w:val="00D576FB"/>
    <w:rsid w:val="00D6384F"/>
    <w:rsid w:val="00D65D9D"/>
    <w:rsid w:val="00D663B7"/>
    <w:rsid w:val="00D67073"/>
    <w:rsid w:val="00D679FB"/>
    <w:rsid w:val="00D7478A"/>
    <w:rsid w:val="00D80EEB"/>
    <w:rsid w:val="00D834F0"/>
    <w:rsid w:val="00D84AF0"/>
    <w:rsid w:val="00D93833"/>
    <w:rsid w:val="00D94F40"/>
    <w:rsid w:val="00D971DD"/>
    <w:rsid w:val="00DA2E21"/>
    <w:rsid w:val="00DA481F"/>
    <w:rsid w:val="00DE0071"/>
    <w:rsid w:val="00DE3F28"/>
    <w:rsid w:val="00DF031B"/>
    <w:rsid w:val="00DF49BB"/>
    <w:rsid w:val="00E04004"/>
    <w:rsid w:val="00E14CAA"/>
    <w:rsid w:val="00E151A7"/>
    <w:rsid w:val="00E1560A"/>
    <w:rsid w:val="00E159AA"/>
    <w:rsid w:val="00E160B1"/>
    <w:rsid w:val="00E202AA"/>
    <w:rsid w:val="00E310DD"/>
    <w:rsid w:val="00E3444B"/>
    <w:rsid w:val="00E37A32"/>
    <w:rsid w:val="00E4500B"/>
    <w:rsid w:val="00E51B01"/>
    <w:rsid w:val="00E52069"/>
    <w:rsid w:val="00E56040"/>
    <w:rsid w:val="00E5798E"/>
    <w:rsid w:val="00E60D5A"/>
    <w:rsid w:val="00E73377"/>
    <w:rsid w:val="00E768CC"/>
    <w:rsid w:val="00E95189"/>
    <w:rsid w:val="00E97EB9"/>
    <w:rsid w:val="00EB355C"/>
    <w:rsid w:val="00EB3F7D"/>
    <w:rsid w:val="00EC4E2B"/>
    <w:rsid w:val="00EC6A3C"/>
    <w:rsid w:val="00EC72A6"/>
    <w:rsid w:val="00ED0E71"/>
    <w:rsid w:val="00ED10B2"/>
    <w:rsid w:val="00ED5F51"/>
    <w:rsid w:val="00EE040F"/>
    <w:rsid w:val="00EE11B6"/>
    <w:rsid w:val="00EE20F3"/>
    <w:rsid w:val="00EE4841"/>
    <w:rsid w:val="00EF1B32"/>
    <w:rsid w:val="00EF1FAB"/>
    <w:rsid w:val="00EF41F2"/>
    <w:rsid w:val="00F01BBC"/>
    <w:rsid w:val="00F06399"/>
    <w:rsid w:val="00F20A88"/>
    <w:rsid w:val="00F2103E"/>
    <w:rsid w:val="00F27E35"/>
    <w:rsid w:val="00F32952"/>
    <w:rsid w:val="00F33672"/>
    <w:rsid w:val="00F34D0F"/>
    <w:rsid w:val="00F3563D"/>
    <w:rsid w:val="00F36D25"/>
    <w:rsid w:val="00F40971"/>
    <w:rsid w:val="00F5359A"/>
    <w:rsid w:val="00F568FD"/>
    <w:rsid w:val="00F676CA"/>
    <w:rsid w:val="00F70FA3"/>
    <w:rsid w:val="00F73CEC"/>
    <w:rsid w:val="00F771B2"/>
    <w:rsid w:val="00F82E9D"/>
    <w:rsid w:val="00F84756"/>
    <w:rsid w:val="00F862A0"/>
    <w:rsid w:val="00F92E05"/>
    <w:rsid w:val="00FA0403"/>
    <w:rsid w:val="00FA17AD"/>
    <w:rsid w:val="00FA54C6"/>
    <w:rsid w:val="00FB3535"/>
    <w:rsid w:val="00FB3C8D"/>
    <w:rsid w:val="00FC423C"/>
    <w:rsid w:val="00FC4CB8"/>
    <w:rsid w:val="00FD63F3"/>
    <w:rsid w:val="00FE1768"/>
    <w:rsid w:val="00FE6A6B"/>
    <w:rsid w:val="00FF7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17CCD"/>
  <w15:docId w15:val="{6A3DD8B8-686B-4247-8AA5-468FA8C2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226"/>
  </w:style>
  <w:style w:type="paragraph" w:styleId="Footer">
    <w:name w:val="footer"/>
    <w:basedOn w:val="Normal"/>
    <w:link w:val="FooterChar"/>
    <w:uiPriority w:val="99"/>
    <w:unhideWhenUsed/>
    <w:rsid w:val="00297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226"/>
  </w:style>
  <w:style w:type="paragraph" w:styleId="BalloonText">
    <w:name w:val="Balloon Text"/>
    <w:basedOn w:val="Normal"/>
    <w:link w:val="BalloonTextChar"/>
    <w:uiPriority w:val="99"/>
    <w:semiHidden/>
    <w:unhideWhenUsed/>
    <w:rsid w:val="004D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FB8"/>
    <w:rPr>
      <w:rFonts w:ascii="Tahoma" w:hAnsi="Tahoma" w:cs="Tahoma"/>
      <w:sz w:val="16"/>
      <w:szCs w:val="16"/>
    </w:rPr>
  </w:style>
  <w:style w:type="paragraph" w:styleId="ListParagraph">
    <w:name w:val="List Paragraph"/>
    <w:basedOn w:val="Normal"/>
    <w:uiPriority w:val="34"/>
    <w:qFormat/>
    <w:rsid w:val="00267B0A"/>
    <w:pPr>
      <w:ind w:left="720"/>
      <w:contextualSpacing/>
    </w:pPr>
  </w:style>
  <w:style w:type="table" w:styleId="TableGrid">
    <w:name w:val="Table Grid"/>
    <w:basedOn w:val="TableNormal"/>
    <w:uiPriority w:val="59"/>
    <w:rsid w:val="00B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318"/>
    <w:rPr>
      <w:color w:val="0000FF"/>
      <w:u w:val="single"/>
    </w:rPr>
  </w:style>
  <w:style w:type="character" w:styleId="Strong">
    <w:name w:val="Strong"/>
    <w:basedOn w:val="DefaultParagraphFont"/>
    <w:uiPriority w:val="22"/>
    <w:qFormat/>
    <w:rsid w:val="00BA0CA7"/>
    <w:rPr>
      <w:b/>
      <w:bCs/>
    </w:rPr>
  </w:style>
  <w:style w:type="table" w:styleId="GridTable4-Accent3">
    <w:name w:val="Grid Table 4 Accent 3"/>
    <w:basedOn w:val="TableNormal"/>
    <w:uiPriority w:val="49"/>
    <w:rsid w:val="009C39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9C396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1">
    <w:name w:val="Plain Table 1"/>
    <w:basedOn w:val="TableNormal"/>
    <w:uiPriority w:val="41"/>
    <w:rsid w:val="009C39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ne">
    <w:name w:val="None"/>
    <w:rsid w:val="00D10237"/>
  </w:style>
  <w:style w:type="paragraph" w:styleId="HTMLPreformatted">
    <w:name w:val="HTML Preformatted"/>
    <w:basedOn w:val="Normal"/>
    <w:link w:val="HTMLPreformattedChar"/>
    <w:uiPriority w:val="99"/>
    <w:semiHidden/>
    <w:unhideWhenUsed/>
    <w:rsid w:val="00CC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BR"/>
    </w:rPr>
  </w:style>
  <w:style w:type="character" w:customStyle="1" w:styleId="HTMLPreformattedChar">
    <w:name w:val="HTML Preformatted Char"/>
    <w:basedOn w:val="DefaultParagraphFont"/>
    <w:link w:val="HTMLPreformatted"/>
    <w:uiPriority w:val="99"/>
    <w:semiHidden/>
    <w:rsid w:val="00CC23A6"/>
    <w:rPr>
      <w:rFonts w:ascii="Courier New" w:eastAsia="Times New Roman" w:hAnsi="Courier New" w:cs="Courier New"/>
      <w:sz w:val="20"/>
      <w:szCs w:val="20"/>
      <w:lang w:val="en-BR"/>
    </w:rPr>
  </w:style>
  <w:style w:type="character" w:customStyle="1" w:styleId="y2iqfc">
    <w:name w:val="y2iqfc"/>
    <w:basedOn w:val="DefaultParagraphFont"/>
    <w:rsid w:val="00CC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015">
      <w:bodyDiv w:val="1"/>
      <w:marLeft w:val="0"/>
      <w:marRight w:val="0"/>
      <w:marTop w:val="0"/>
      <w:marBottom w:val="0"/>
      <w:divBdr>
        <w:top w:val="none" w:sz="0" w:space="0" w:color="auto"/>
        <w:left w:val="none" w:sz="0" w:space="0" w:color="auto"/>
        <w:bottom w:val="none" w:sz="0" w:space="0" w:color="auto"/>
        <w:right w:val="none" w:sz="0" w:space="0" w:color="auto"/>
      </w:divBdr>
    </w:div>
    <w:div w:id="231429866">
      <w:bodyDiv w:val="1"/>
      <w:marLeft w:val="0"/>
      <w:marRight w:val="0"/>
      <w:marTop w:val="0"/>
      <w:marBottom w:val="0"/>
      <w:divBdr>
        <w:top w:val="none" w:sz="0" w:space="0" w:color="auto"/>
        <w:left w:val="none" w:sz="0" w:space="0" w:color="auto"/>
        <w:bottom w:val="none" w:sz="0" w:space="0" w:color="auto"/>
        <w:right w:val="none" w:sz="0" w:space="0" w:color="auto"/>
      </w:divBdr>
    </w:div>
    <w:div w:id="245652629">
      <w:bodyDiv w:val="1"/>
      <w:marLeft w:val="0"/>
      <w:marRight w:val="0"/>
      <w:marTop w:val="0"/>
      <w:marBottom w:val="0"/>
      <w:divBdr>
        <w:top w:val="none" w:sz="0" w:space="0" w:color="auto"/>
        <w:left w:val="none" w:sz="0" w:space="0" w:color="auto"/>
        <w:bottom w:val="none" w:sz="0" w:space="0" w:color="auto"/>
        <w:right w:val="none" w:sz="0" w:space="0" w:color="auto"/>
      </w:divBdr>
      <w:divsChild>
        <w:div w:id="417991681">
          <w:marLeft w:val="144"/>
          <w:marRight w:val="0"/>
          <w:marTop w:val="0"/>
          <w:marBottom w:val="120"/>
          <w:divBdr>
            <w:top w:val="none" w:sz="0" w:space="0" w:color="auto"/>
            <w:left w:val="none" w:sz="0" w:space="0" w:color="auto"/>
            <w:bottom w:val="none" w:sz="0" w:space="0" w:color="auto"/>
            <w:right w:val="none" w:sz="0" w:space="0" w:color="auto"/>
          </w:divBdr>
        </w:div>
      </w:divsChild>
    </w:div>
    <w:div w:id="380637812">
      <w:bodyDiv w:val="1"/>
      <w:marLeft w:val="0"/>
      <w:marRight w:val="0"/>
      <w:marTop w:val="0"/>
      <w:marBottom w:val="0"/>
      <w:divBdr>
        <w:top w:val="none" w:sz="0" w:space="0" w:color="auto"/>
        <w:left w:val="none" w:sz="0" w:space="0" w:color="auto"/>
        <w:bottom w:val="none" w:sz="0" w:space="0" w:color="auto"/>
        <w:right w:val="none" w:sz="0" w:space="0" w:color="auto"/>
      </w:divBdr>
    </w:div>
    <w:div w:id="672727634">
      <w:bodyDiv w:val="1"/>
      <w:marLeft w:val="0"/>
      <w:marRight w:val="0"/>
      <w:marTop w:val="0"/>
      <w:marBottom w:val="0"/>
      <w:divBdr>
        <w:top w:val="none" w:sz="0" w:space="0" w:color="auto"/>
        <w:left w:val="none" w:sz="0" w:space="0" w:color="auto"/>
        <w:bottom w:val="none" w:sz="0" w:space="0" w:color="auto"/>
        <w:right w:val="none" w:sz="0" w:space="0" w:color="auto"/>
      </w:divBdr>
    </w:div>
    <w:div w:id="894702821">
      <w:bodyDiv w:val="1"/>
      <w:marLeft w:val="0"/>
      <w:marRight w:val="0"/>
      <w:marTop w:val="0"/>
      <w:marBottom w:val="0"/>
      <w:divBdr>
        <w:top w:val="none" w:sz="0" w:space="0" w:color="auto"/>
        <w:left w:val="none" w:sz="0" w:space="0" w:color="auto"/>
        <w:bottom w:val="none" w:sz="0" w:space="0" w:color="auto"/>
        <w:right w:val="none" w:sz="0" w:space="0" w:color="auto"/>
      </w:divBdr>
      <w:divsChild>
        <w:div w:id="1106001525">
          <w:marLeft w:val="144"/>
          <w:marRight w:val="0"/>
          <w:marTop w:val="0"/>
          <w:marBottom w:val="120"/>
          <w:divBdr>
            <w:top w:val="none" w:sz="0" w:space="0" w:color="auto"/>
            <w:left w:val="none" w:sz="0" w:space="0" w:color="auto"/>
            <w:bottom w:val="none" w:sz="0" w:space="0" w:color="auto"/>
            <w:right w:val="none" w:sz="0" w:space="0" w:color="auto"/>
          </w:divBdr>
        </w:div>
      </w:divsChild>
    </w:div>
    <w:div w:id="1390302757">
      <w:bodyDiv w:val="1"/>
      <w:marLeft w:val="0"/>
      <w:marRight w:val="0"/>
      <w:marTop w:val="0"/>
      <w:marBottom w:val="0"/>
      <w:divBdr>
        <w:top w:val="none" w:sz="0" w:space="0" w:color="auto"/>
        <w:left w:val="none" w:sz="0" w:space="0" w:color="auto"/>
        <w:bottom w:val="none" w:sz="0" w:space="0" w:color="auto"/>
        <w:right w:val="none" w:sz="0" w:space="0" w:color="auto"/>
      </w:divBdr>
    </w:div>
    <w:div w:id="1589461881">
      <w:bodyDiv w:val="1"/>
      <w:marLeft w:val="0"/>
      <w:marRight w:val="0"/>
      <w:marTop w:val="0"/>
      <w:marBottom w:val="0"/>
      <w:divBdr>
        <w:top w:val="none" w:sz="0" w:space="0" w:color="auto"/>
        <w:left w:val="none" w:sz="0" w:space="0" w:color="auto"/>
        <w:bottom w:val="none" w:sz="0" w:space="0" w:color="auto"/>
        <w:right w:val="none" w:sz="0" w:space="0" w:color="auto"/>
      </w:divBdr>
    </w:div>
    <w:div w:id="1628660216">
      <w:bodyDiv w:val="1"/>
      <w:marLeft w:val="0"/>
      <w:marRight w:val="0"/>
      <w:marTop w:val="0"/>
      <w:marBottom w:val="0"/>
      <w:divBdr>
        <w:top w:val="none" w:sz="0" w:space="0" w:color="auto"/>
        <w:left w:val="none" w:sz="0" w:space="0" w:color="auto"/>
        <w:bottom w:val="none" w:sz="0" w:space="0" w:color="auto"/>
        <w:right w:val="none" w:sz="0" w:space="0" w:color="auto"/>
      </w:divBdr>
    </w:div>
    <w:div w:id="1760560321">
      <w:bodyDiv w:val="1"/>
      <w:marLeft w:val="0"/>
      <w:marRight w:val="0"/>
      <w:marTop w:val="0"/>
      <w:marBottom w:val="0"/>
      <w:divBdr>
        <w:top w:val="none" w:sz="0" w:space="0" w:color="auto"/>
        <w:left w:val="none" w:sz="0" w:space="0" w:color="auto"/>
        <w:bottom w:val="none" w:sz="0" w:space="0" w:color="auto"/>
        <w:right w:val="none" w:sz="0" w:space="0" w:color="auto"/>
      </w:divBdr>
    </w:div>
    <w:div w:id="17616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sp.br/en/post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puppim@fg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52CD-2C32-42DA-8CD1-94E629D7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1028</Words>
  <Characters>5865</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José Antônio Puppim de Oliveira</cp:lastModifiedBy>
  <cp:revision>4</cp:revision>
  <cp:lastPrinted>2018-06-28T18:51:00Z</cp:lastPrinted>
  <dcterms:created xsi:type="dcterms:W3CDTF">2023-02-23T22:37:00Z</dcterms:created>
  <dcterms:modified xsi:type="dcterms:W3CDTF">2023-02-23T22:45:00Z</dcterms:modified>
</cp:coreProperties>
</file>